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AE" w:rsidRPr="006C04F1" w:rsidRDefault="00816722" w:rsidP="006C04F1">
      <w:pPr>
        <w:jc w:val="right"/>
        <w:rPr>
          <w:rFonts w:cs="Calibri"/>
          <w:color w:val="7030A0"/>
          <w:sz w:val="36"/>
          <w:szCs w:val="36"/>
          <w:lang w:val="es-ES"/>
        </w:rPr>
      </w:pPr>
      <w:r w:rsidRPr="006C04F1">
        <w:rPr>
          <w:rFonts w:cs="Calibri"/>
          <w:color w:val="7030A0"/>
          <w:sz w:val="36"/>
          <w:szCs w:val="36"/>
          <w:lang w:val="es-ES"/>
        </w:rPr>
        <w:t>Factores</w:t>
      </w:r>
      <w:r w:rsidR="00CD3A39" w:rsidRPr="006C04F1">
        <w:rPr>
          <w:rFonts w:cs="Calibri"/>
          <w:color w:val="7030A0"/>
          <w:sz w:val="36"/>
          <w:szCs w:val="36"/>
          <w:lang w:val="es-ES"/>
        </w:rPr>
        <w:t xml:space="preserve"> contextuales </w:t>
      </w:r>
      <w:r w:rsidRPr="006C04F1">
        <w:rPr>
          <w:rFonts w:cs="Calibri"/>
          <w:color w:val="7030A0"/>
          <w:sz w:val="36"/>
          <w:szCs w:val="36"/>
          <w:lang w:val="es-ES"/>
        </w:rPr>
        <w:t>en</w:t>
      </w:r>
      <w:r w:rsidR="005050AE" w:rsidRPr="006C04F1">
        <w:rPr>
          <w:rFonts w:cs="Calibri"/>
          <w:color w:val="7030A0"/>
          <w:sz w:val="36"/>
          <w:szCs w:val="36"/>
          <w:lang w:val="es-ES"/>
        </w:rPr>
        <w:t xml:space="preserve"> la evaluación de un proceso creativo en</w:t>
      </w:r>
      <w:r w:rsidR="00CD3A39" w:rsidRPr="006C04F1">
        <w:rPr>
          <w:rFonts w:cs="Calibri"/>
          <w:color w:val="7030A0"/>
          <w:sz w:val="36"/>
          <w:szCs w:val="36"/>
          <w:lang w:val="es-ES"/>
        </w:rPr>
        <w:t xml:space="preserve"> publicidad</w:t>
      </w:r>
    </w:p>
    <w:p w:rsidR="00705803" w:rsidRPr="006C04F1" w:rsidRDefault="00705803" w:rsidP="006C04F1">
      <w:pPr>
        <w:jc w:val="right"/>
        <w:rPr>
          <w:rStyle w:val="hps"/>
          <w:rFonts w:ascii="Arial" w:hAnsi="Arial" w:cs="Arial"/>
          <w:i/>
          <w:color w:val="222222"/>
          <w:sz w:val="24"/>
          <w:szCs w:val="24"/>
          <w:lang w:val="en"/>
        </w:rPr>
      </w:pPr>
      <w:r w:rsidRPr="004E19CC">
        <w:rPr>
          <w:rFonts w:cs="Calibri"/>
          <w:i/>
          <w:color w:val="7030A0"/>
          <w:sz w:val="28"/>
          <w:szCs w:val="36"/>
          <w:lang w:val="en-US"/>
        </w:rPr>
        <w:t>Contextual factors in the evaluation of a creative process in advertising</w:t>
      </w:r>
    </w:p>
    <w:p w:rsidR="00F27CB4" w:rsidRPr="00705803" w:rsidRDefault="00F27CB4" w:rsidP="00705803">
      <w:pPr>
        <w:spacing w:line="480" w:lineRule="auto"/>
        <w:jc w:val="center"/>
        <w:rPr>
          <w:rFonts w:ascii="Arial" w:hAnsi="Arial" w:cs="Arial"/>
          <w:b/>
          <w:bCs/>
          <w:sz w:val="24"/>
          <w:szCs w:val="24"/>
          <w:shd w:val="clear" w:color="auto" w:fill="FFFFFF"/>
          <w:lang w:val="en-US"/>
        </w:rPr>
      </w:pPr>
    </w:p>
    <w:p w:rsidR="00F27CB4" w:rsidRPr="006C04F1" w:rsidRDefault="00840065" w:rsidP="00F27CB4">
      <w:pPr>
        <w:spacing w:after="0"/>
        <w:jc w:val="right"/>
        <w:rPr>
          <w:rFonts w:cs="Calibri"/>
          <w:b/>
          <w:sz w:val="24"/>
          <w:szCs w:val="24"/>
          <w:lang w:val="es-ES"/>
        </w:rPr>
      </w:pPr>
      <w:r w:rsidRPr="006C04F1">
        <w:rPr>
          <w:rFonts w:cs="Calibri"/>
          <w:b/>
          <w:sz w:val="24"/>
          <w:szCs w:val="24"/>
          <w:lang w:val="es-ES"/>
        </w:rPr>
        <w:t xml:space="preserve">Claudia Ivette Rodríguez Lucio </w:t>
      </w:r>
      <w:r w:rsidR="006C04F1">
        <w:rPr>
          <w:rFonts w:cs="Calibri"/>
          <w:b/>
          <w:sz w:val="24"/>
          <w:szCs w:val="24"/>
          <w:lang w:val="es-ES"/>
        </w:rPr>
        <w:br/>
      </w:r>
      <w:r w:rsidR="006C04F1" w:rsidRPr="006C04F1">
        <w:rPr>
          <w:rFonts w:cs="Calibri"/>
          <w:sz w:val="24"/>
          <w:szCs w:val="24"/>
          <w:lang w:val="es-ES"/>
        </w:rPr>
        <w:t>Universidad Autónoma de Ciudad Juárez</w:t>
      </w:r>
      <w:r w:rsidR="004E19CC">
        <w:rPr>
          <w:sz w:val="24"/>
          <w:szCs w:val="24"/>
        </w:rPr>
        <w:t>, México</w:t>
      </w:r>
    </w:p>
    <w:p w:rsidR="00840065" w:rsidRDefault="00D025D2" w:rsidP="00F27CB4">
      <w:pPr>
        <w:spacing w:after="0"/>
        <w:jc w:val="right"/>
        <w:rPr>
          <w:rStyle w:val="Hipervnculo"/>
          <w:rFonts w:cs="Calibri"/>
          <w:color w:val="FF0000"/>
          <w:sz w:val="24"/>
          <w:u w:val="none"/>
        </w:rPr>
      </w:pPr>
      <w:hyperlink r:id="rId8" w:history="1">
        <w:r w:rsidR="00840065" w:rsidRPr="006C04F1">
          <w:rPr>
            <w:rStyle w:val="Hipervnculo"/>
            <w:rFonts w:cs="Calibri"/>
            <w:color w:val="FF0000"/>
            <w:sz w:val="24"/>
            <w:u w:val="none"/>
          </w:rPr>
          <w:t>ivette.rodriguez@uacj.mx</w:t>
        </w:r>
      </w:hyperlink>
    </w:p>
    <w:p w:rsidR="006C04F1" w:rsidRPr="006C04F1" w:rsidRDefault="006C04F1" w:rsidP="00F27CB4">
      <w:pPr>
        <w:spacing w:after="0"/>
        <w:jc w:val="right"/>
        <w:rPr>
          <w:rStyle w:val="Hipervnculo"/>
          <w:rFonts w:cs="Calibri"/>
          <w:color w:val="FF0000"/>
          <w:sz w:val="24"/>
          <w:u w:val="none"/>
        </w:rPr>
      </w:pPr>
    </w:p>
    <w:p w:rsidR="00840065" w:rsidRPr="006C04F1" w:rsidRDefault="00840065" w:rsidP="00F27CB4">
      <w:pPr>
        <w:spacing w:after="0"/>
        <w:jc w:val="right"/>
        <w:rPr>
          <w:rFonts w:cs="Calibri"/>
          <w:b/>
          <w:sz w:val="24"/>
          <w:szCs w:val="24"/>
          <w:lang w:val="es-ES"/>
        </w:rPr>
      </w:pPr>
      <w:r w:rsidRPr="006C04F1">
        <w:rPr>
          <w:rFonts w:cs="Calibri"/>
          <w:b/>
          <w:sz w:val="24"/>
          <w:szCs w:val="24"/>
          <w:lang w:val="es-ES"/>
        </w:rPr>
        <w:t>Gloria Olivia Rodríguez Garay</w:t>
      </w:r>
      <w:r w:rsidR="006C04F1">
        <w:rPr>
          <w:rFonts w:cs="Calibri"/>
          <w:b/>
          <w:sz w:val="24"/>
          <w:szCs w:val="24"/>
          <w:lang w:val="es-ES"/>
        </w:rPr>
        <w:br/>
      </w:r>
      <w:r w:rsidR="006C04F1" w:rsidRPr="006C04F1">
        <w:rPr>
          <w:rFonts w:cs="Calibri"/>
          <w:sz w:val="24"/>
          <w:szCs w:val="24"/>
          <w:lang w:val="es-ES"/>
        </w:rPr>
        <w:t>Universidad Autónoma de Ciudad Juárez</w:t>
      </w:r>
      <w:r w:rsidR="004E19CC">
        <w:rPr>
          <w:sz w:val="24"/>
          <w:szCs w:val="24"/>
        </w:rPr>
        <w:t>, México</w:t>
      </w:r>
    </w:p>
    <w:p w:rsidR="00840065" w:rsidRDefault="00D025D2" w:rsidP="00F27CB4">
      <w:pPr>
        <w:spacing w:after="0"/>
        <w:jc w:val="right"/>
        <w:rPr>
          <w:rStyle w:val="Hipervnculo"/>
          <w:rFonts w:cs="Calibri"/>
          <w:color w:val="FF0000"/>
          <w:sz w:val="24"/>
          <w:u w:val="none"/>
        </w:rPr>
      </w:pPr>
      <w:hyperlink r:id="rId9" w:history="1">
        <w:r w:rsidR="00840065" w:rsidRPr="006C04F1">
          <w:rPr>
            <w:rStyle w:val="Hipervnculo"/>
            <w:rFonts w:cs="Calibri"/>
            <w:color w:val="FF0000"/>
            <w:sz w:val="24"/>
            <w:u w:val="none"/>
          </w:rPr>
          <w:t>grodrigu@uacj.mx</w:t>
        </w:r>
      </w:hyperlink>
    </w:p>
    <w:p w:rsidR="006C04F1" w:rsidRPr="006C04F1" w:rsidRDefault="006C04F1" w:rsidP="00F27CB4">
      <w:pPr>
        <w:spacing w:after="0"/>
        <w:jc w:val="right"/>
        <w:rPr>
          <w:rStyle w:val="Hipervnculo"/>
          <w:rFonts w:cs="Calibri"/>
          <w:color w:val="FF0000"/>
          <w:sz w:val="24"/>
          <w:u w:val="none"/>
        </w:rPr>
      </w:pPr>
      <w:r>
        <w:rPr>
          <w:rStyle w:val="Hipervnculo"/>
          <w:rFonts w:cs="Calibri"/>
          <w:color w:val="FF0000"/>
          <w:sz w:val="24"/>
          <w:u w:val="none"/>
        </w:rPr>
        <w:tab/>
      </w:r>
    </w:p>
    <w:p w:rsidR="00840065" w:rsidRPr="00840065" w:rsidRDefault="00840065" w:rsidP="00F27CB4">
      <w:pPr>
        <w:spacing w:after="0"/>
        <w:jc w:val="right"/>
        <w:rPr>
          <w:rFonts w:ascii="Arial" w:hAnsi="Arial" w:cs="Arial"/>
          <w:bCs/>
          <w:sz w:val="24"/>
          <w:szCs w:val="24"/>
          <w:shd w:val="clear" w:color="auto" w:fill="FFFFFF"/>
        </w:rPr>
      </w:pPr>
      <w:r w:rsidRPr="006C04F1">
        <w:rPr>
          <w:rFonts w:cs="Calibri"/>
          <w:b/>
          <w:sz w:val="24"/>
          <w:szCs w:val="24"/>
          <w:lang w:val="es-ES"/>
        </w:rPr>
        <w:t>Martha Patricia Álvarez Chávez</w:t>
      </w:r>
      <w:r w:rsidR="006C04F1">
        <w:rPr>
          <w:rFonts w:cs="Calibri"/>
          <w:b/>
          <w:sz w:val="24"/>
          <w:szCs w:val="24"/>
          <w:lang w:val="es-ES"/>
        </w:rPr>
        <w:br/>
      </w:r>
      <w:r w:rsidR="006C04F1" w:rsidRPr="006C04F1">
        <w:rPr>
          <w:rFonts w:cs="Calibri"/>
          <w:sz w:val="24"/>
          <w:szCs w:val="24"/>
          <w:lang w:val="es-ES"/>
        </w:rPr>
        <w:t>Universidad Autónoma de Ciudad Juárez</w:t>
      </w:r>
      <w:r w:rsidR="004E19CC">
        <w:rPr>
          <w:sz w:val="24"/>
          <w:szCs w:val="24"/>
        </w:rPr>
        <w:t>, México</w:t>
      </w:r>
      <w:bookmarkStart w:id="0" w:name="_GoBack"/>
      <w:bookmarkEnd w:id="0"/>
    </w:p>
    <w:p w:rsidR="00840065" w:rsidRPr="006C04F1" w:rsidRDefault="00D025D2" w:rsidP="00F27CB4">
      <w:pPr>
        <w:spacing w:after="0"/>
        <w:jc w:val="right"/>
        <w:rPr>
          <w:rStyle w:val="Hipervnculo"/>
          <w:rFonts w:cs="Calibri"/>
          <w:color w:val="FF0000"/>
          <w:sz w:val="24"/>
          <w:u w:val="none"/>
        </w:rPr>
      </w:pPr>
      <w:hyperlink r:id="rId10" w:history="1">
        <w:r w:rsidR="00840065" w:rsidRPr="006C04F1">
          <w:rPr>
            <w:rStyle w:val="Hipervnculo"/>
            <w:rFonts w:cs="Calibri"/>
            <w:color w:val="FF0000"/>
            <w:sz w:val="24"/>
            <w:u w:val="none"/>
          </w:rPr>
          <w:t>malvarez@uacj.mx</w:t>
        </w:r>
      </w:hyperlink>
    </w:p>
    <w:p w:rsidR="00C5614E" w:rsidRPr="005050AE" w:rsidRDefault="00F40739" w:rsidP="00705803">
      <w:pPr>
        <w:spacing w:after="0" w:line="480" w:lineRule="auto"/>
        <w:jc w:val="right"/>
        <w:rPr>
          <w:rFonts w:ascii="Arial" w:hAnsi="Arial" w:cs="Arial"/>
          <w:b/>
          <w:bCs/>
          <w:sz w:val="24"/>
          <w:szCs w:val="24"/>
          <w:shd w:val="clear" w:color="auto" w:fill="FFFFFF"/>
        </w:rPr>
      </w:pPr>
      <w:r>
        <w:rPr>
          <w:rFonts w:ascii="Arial" w:hAnsi="Arial" w:cs="Arial"/>
          <w:bCs/>
          <w:sz w:val="24"/>
          <w:szCs w:val="24"/>
          <w:shd w:val="clear" w:color="auto" w:fill="FFFFFF"/>
        </w:rPr>
        <w:t xml:space="preserve"> </w:t>
      </w:r>
    </w:p>
    <w:p w:rsidR="001A2346" w:rsidRDefault="001A2346" w:rsidP="00B523F7">
      <w:pPr>
        <w:spacing w:after="0" w:line="480" w:lineRule="auto"/>
        <w:rPr>
          <w:rFonts w:ascii="Arial" w:hAnsi="Arial" w:cs="Arial"/>
          <w:b/>
          <w:bCs/>
          <w:sz w:val="24"/>
          <w:szCs w:val="24"/>
          <w:shd w:val="clear" w:color="auto" w:fill="FFFFFF"/>
        </w:rPr>
      </w:pPr>
    </w:p>
    <w:p w:rsidR="00657550" w:rsidRPr="005050AE" w:rsidRDefault="00657550" w:rsidP="00B523F7">
      <w:pPr>
        <w:spacing w:after="0" w:line="480" w:lineRule="auto"/>
        <w:rPr>
          <w:rFonts w:ascii="Arial" w:hAnsi="Arial" w:cs="Arial"/>
          <w:b/>
          <w:bCs/>
          <w:sz w:val="24"/>
          <w:szCs w:val="24"/>
          <w:shd w:val="clear" w:color="auto" w:fill="FFFFFF"/>
        </w:rPr>
      </w:pPr>
      <w:r w:rsidRPr="006C04F1">
        <w:rPr>
          <w:rFonts w:eastAsia="Times New Roman" w:cs="Calibri"/>
          <w:color w:val="7030A0"/>
          <w:sz w:val="28"/>
          <w:szCs w:val="28"/>
          <w:lang w:val="es-ES" w:eastAsia="es-ES"/>
        </w:rPr>
        <w:t>Resumen</w:t>
      </w:r>
      <w:r w:rsidR="009871EC">
        <w:rPr>
          <w:rFonts w:ascii="Arial" w:hAnsi="Arial" w:cs="Arial"/>
          <w:b/>
          <w:bCs/>
          <w:sz w:val="24"/>
          <w:szCs w:val="24"/>
          <w:shd w:val="clear" w:color="auto" w:fill="FFFFFF"/>
        </w:rPr>
        <w:t xml:space="preserve"> </w:t>
      </w:r>
    </w:p>
    <w:p w:rsidR="00CD3A39" w:rsidRPr="006C04F1" w:rsidRDefault="00FF2F92" w:rsidP="006C04F1">
      <w:pPr>
        <w:spacing w:after="0" w:line="360" w:lineRule="auto"/>
        <w:jc w:val="both"/>
        <w:rPr>
          <w:rFonts w:ascii="Times New Roman" w:hAnsi="Times New Roman"/>
          <w:sz w:val="24"/>
          <w:szCs w:val="24"/>
        </w:rPr>
      </w:pPr>
      <w:r w:rsidRPr="006C04F1">
        <w:rPr>
          <w:rFonts w:ascii="Times New Roman" w:hAnsi="Times New Roman"/>
          <w:sz w:val="24"/>
          <w:szCs w:val="24"/>
        </w:rPr>
        <w:t>Generalmente</w:t>
      </w:r>
      <w:r w:rsidR="000B2A6E" w:rsidRPr="006C04F1">
        <w:rPr>
          <w:rFonts w:ascii="Times New Roman" w:hAnsi="Times New Roman"/>
          <w:sz w:val="24"/>
          <w:szCs w:val="24"/>
        </w:rPr>
        <w:t xml:space="preserve"> la acepción de publicidad se asocia al sector comercial, </w:t>
      </w:r>
      <w:r w:rsidR="00866BD9" w:rsidRPr="006C04F1">
        <w:rPr>
          <w:rFonts w:ascii="Times New Roman" w:hAnsi="Times New Roman"/>
          <w:sz w:val="24"/>
          <w:szCs w:val="24"/>
        </w:rPr>
        <w:t>aunque</w:t>
      </w:r>
      <w:r w:rsidR="00866BD9" w:rsidRPr="006C04F1">
        <w:rPr>
          <w:rFonts w:ascii="Times New Roman" w:hAnsi="Times New Roman"/>
          <w:color w:val="FF0000"/>
          <w:sz w:val="24"/>
          <w:szCs w:val="24"/>
        </w:rPr>
        <w:t xml:space="preserve"> </w:t>
      </w:r>
      <w:r w:rsidR="00C5614E" w:rsidRPr="006C04F1">
        <w:rPr>
          <w:rFonts w:ascii="Times New Roman" w:hAnsi="Times New Roman"/>
          <w:sz w:val="24"/>
          <w:szCs w:val="24"/>
        </w:rPr>
        <w:t>sería</w:t>
      </w:r>
      <w:r w:rsidR="000B2A6E" w:rsidRPr="006C04F1">
        <w:rPr>
          <w:rFonts w:ascii="Times New Roman" w:hAnsi="Times New Roman"/>
          <w:sz w:val="24"/>
          <w:szCs w:val="24"/>
        </w:rPr>
        <w:t xml:space="preserve"> limitado definirla como tal </w:t>
      </w:r>
      <w:r w:rsidR="00816722" w:rsidRPr="006C04F1">
        <w:rPr>
          <w:rFonts w:ascii="Times New Roman" w:hAnsi="Times New Roman"/>
          <w:sz w:val="24"/>
          <w:szCs w:val="24"/>
        </w:rPr>
        <w:t>pues</w:t>
      </w:r>
      <w:r w:rsidR="000B2A6E" w:rsidRPr="006C04F1">
        <w:rPr>
          <w:rFonts w:ascii="Times New Roman" w:hAnsi="Times New Roman"/>
          <w:sz w:val="24"/>
          <w:szCs w:val="24"/>
        </w:rPr>
        <w:t xml:space="preserve"> se estarían excluyendo amplios sectores de la comunicación</w:t>
      </w:r>
      <w:r w:rsidR="00816722" w:rsidRPr="006C04F1">
        <w:rPr>
          <w:rFonts w:ascii="Times New Roman" w:hAnsi="Times New Roman"/>
          <w:sz w:val="24"/>
          <w:szCs w:val="24"/>
        </w:rPr>
        <w:t xml:space="preserve">. </w:t>
      </w:r>
      <w:r w:rsidR="000B2A6E" w:rsidRPr="006C04F1">
        <w:rPr>
          <w:rFonts w:ascii="Times New Roman" w:hAnsi="Times New Roman"/>
          <w:sz w:val="24"/>
          <w:szCs w:val="24"/>
        </w:rPr>
        <w:t>La publicidad aspira a una acción de respuesta directa</w:t>
      </w:r>
      <w:r w:rsidR="00B73C7A" w:rsidRPr="006C04F1">
        <w:rPr>
          <w:rFonts w:ascii="Times New Roman" w:hAnsi="Times New Roman"/>
          <w:sz w:val="24"/>
          <w:szCs w:val="24"/>
        </w:rPr>
        <w:t xml:space="preserve"> </w:t>
      </w:r>
      <w:r w:rsidR="000B2A6E" w:rsidRPr="006C04F1">
        <w:rPr>
          <w:rFonts w:ascii="Times New Roman" w:hAnsi="Times New Roman"/>
          <w:sz w:val="24"/>
          <w:szCs w:val="24"/>
        </w:rPr>
        <w:t>tomando en cuenta el comportamiento del receptor</w:t>
      </w:r>
      <w:r w:rsidR="001A2346" w:rsidRPr="006C04F1">
        <w:rPr>
          <w:rFonts w:ascii="Times New Roman" w:hAnsi="Times New Roman"/>
          <w:sz w:val="24"/>
          <w:szCs w:val="24"/>
        </w:rPr>
        <w:t>; e</w:t>
      </w:r>
      <w:r w:rsidR="00CA60CC" w:rsidRPr="006C04F1">
        <w:rPr>
          <w:rFonts w:ascii="Times New Roman" w:hAnsi="Times New Roman"/>
          <w:sz w:val="24"/>
          <w:szCs w:val="24"/>
        </w:rPr>
        <w:t>s</w:t>
      </w:r>
      <w:r w:rsidR="000B2A6E" w:rsidRPr="006C04F1">
        <w:rPr>
          <w:rFonts w:ascii="Times New Roman" w:hAnsi="Times New Roman"/>
          <w:sz w:val="24"/>
          <w:szCs w:val="24"/>
        </w:rPr>
        <w:t xml:space="preserve"> </w:t>
      </w:r>
      <w:r w:rsidR="001A2346" w:rsidRPr="006C04F1">
        <w:rPr>
          <w:rFonts w:ascii="Times New Roman" w:hAnsi="Times New Roman"/>
          <w:sz w:val="24"/>
          <w:szCs w:val="24"/>
        </w:rPr>
        <w:t xml:space="preserve">una </w:t>
      </w:r>
      <w:r w:rsidR="000B2A6E" w:rsidRPr="006C04F1">
        <w:rPr>
          <w:rFonts w:ascii="Times New Roman" w:hAnsi="Times New Roman"/>
          <w:sz w:val="24"/>
          <w:szCs w:val="24"/>
        </w:rPr>
        <w:t>profesión de cambio constante y creatividad latente</w:t>
      </w:r>
      <w:r w:rsidR="00C5614E" w:rsidRPr="006C04F1">
        <w:rPr>
          <w:rFonts w:ascii="Times New Roman" w:hAnsi="Times New Roman"/>
          <w:sz w:val="24"/>
          <w:szCs w:val="24"/>
        </w:rPr>
        <w:t xml:space="preserve"> </w:t>
      </w:r>
      <w:r w:rsidR="000B2A6E" w:rsidRPr="006C04F1">
        <w:rPr>
          <w:rFonts w:ascii="Times New Roman" w:hAnsi="Times New Roman"/>
          <w:sz w:val="24"/>
          <w:szCs w:val="24"/>
        </w:rPr>
        <w:t>en donde la toma de decisión y la</w:t>
      </w:r>
      <w:r w:rsidR="00CA60CC" w:rsidRPr="006C04F1">
        <w:rPr>
          <w:rFonts w:ascii="Times New Roman" w:hAnsi="Times New Roman"/>
          <w:sz w:val="24"/>
          <w:szCs w:val="24"/>
        </w:rPr>
        <w:t xml:space="preserve"> sistematización de la</w:t>
      </w:r>
      <w:r w:rsidR="000B2A6E" w:rsidRPr="006C04F1">
        <w:rPr>
          <w:rFonts w:ascii="Times New Roman" w:hAnsi="Times New Roman"/>
          <w:sz w:val="24"/>
          <w:szCs w:val="24"/>
        </w:rPr>
        <w:t xml:space="preserve"> misma </w:t>
      </w:r>
      <w:r w:rsidR="00C5614E" w:rsidRPr="006C04F1">
        <w:rPr>
          <w:rFonts w:ascii="Times New Roman" w:hAnsi="Times New Roman"/>
          <w:sz w:val="24"/>
          <w:szCs w:val="24"/>
        </w:rPr>
        <w:t>es</w:t>
      </w:r>
      <w:r w:rsidR="000B2A6E" w:rsidRPr="006C04F1">
        <w:rPr>
          <w:rFonts w:ascii="Times New Roman" w:hAnsi="Times New Roman"/>
          <w:sz w:val="24"/>
          <w:szCs w:val="24"/>
        </w:rPr>
        <w:t xml:space="preserve"> fundamental para el éxito</w:t>
      </w:r>
      <w:r w:rsidR="00866BD9" w:rsidRPr="006C04F1">
        <w:rPr>
          <w:rFonts w:ascii="Times New Roman" w:hAnsi="Times New Roman"/>
          <w:sz w:val="24"/>
          <w:szCs w:val="24"/>
        </w:rPr>
        <w:t xml:space="preserve"> de los mensajes que elabora</w:t>
      </w:r>
      <w:r w:rsidR="00CA60CC" w:rsidRPr="006C04F1">
        <w:rPr>
          <w:rFonts w:ascii="Times New Roman" w:hAnsi="Times New Roman"/>
          <w:sz w:val="24"/>
          <w:szCs w:val="24"/>
        </w:rPr>
        <w:t>.</w:t>
      </w:r>
      <w:r w:rsidR="00866BD9" w:rsidRPr="006C04F1">
        <w:rPr>
          <w:rFonts w:ascii="Times New Roman" w:hAnsi="Times New Roman"/>
          <w:sz w:val="24"/>
          <w:szCs w:val="24"/>
        </w:rPr>
        <w:t xml:space="preserve"> </w:t>
      </w:r>
      <w:r w:rsidR="00816722" w:rsidRPr="006C04F1">
        <w:rPr>
          <w:rFonts w:ascii="Times New Roman" w:hAnsi="Times New Roman"/>
          <w:sz w:val="24"/>
          <w:szCs w:val="24"/>
        </w:rPr>
        <w:t>La</w:t>
      </w:r>
      <w:r w:rsidR="00CD3A39" w:rsidRPr="006C04F1">
        <w:rPr>
          <w:rFonts w:ascii="Times New Roman" w:hAnsi="Times New Roman"/>
          <w:sz w:val="24"/>
          <w:szCs w:val="24"/>
        </w:rPr>
        <w:t xml:space="preserve"> creatividad se puede comprender mejor si se trabaja como fenómeno multif</w:t>
      </w:r>
      <w:r w:rsidR="00866BD9" w:rsidRPr="006C04F1">
        <w:rPr>
          <w:rFonts w:ascii="Times New Roman" w:hAnsi="Times New Roman"/>
          <w:sz w:val="24"/>
          <w:szCs w:val="24"/>
        </w:rPr>
        <w:t>acético que incluy</w:t>
      </w:r>
      <w:r w:rsidR="001A2346" w:rsidRPr="006C04F1">
        <w:rPr>
          <w:rFonts w:ascii="Times New Roman" w:hAnsi="Times New Roman"/>
          <w:sz w:val="24"/>
          <w:szCs w:val="24"/>
        </w:rPr>
        <w:t>e</w:t>
      </w:r>
      <w:r w:rsidR="00816722" w:rsidRPr="006C04F1">
        <w:rPr>
          <w:rFonts w:ascii="Times New Roman" w:hAnsi="Times New Roman"/>
          <w:sz w:val="24"/>
          <w:szCs w:val="24"/>
        </w:rPr>
        <w:t xml:space="preserve"> </w:t>
      </w:r>
      <w:r w:rsidR="001A2346" w:rsidRPr="006C04F1">
        <w:rPr>
          <w:rFonts w:ascii="Times New Roman" w:hAnsi="Times New Roman"/>
          <w:sz w:val="24"/>
          <w:szCs w:val="24"/>
        </w:rPr>
        <w:t xml:space="preserve">a </w:t>
      </w:r>
      <w:r w:rsidR="00816722" w:rsidRPr="006C04F1">
        <w:rPr>
          <w:rFonts w:ascii="Times New Roman" w:hAnsi="Times New Roman"/>
          <w:sz w:val="24"/>
          <w:szCs w:val="24"/>
        </w:rPr>
        <w:t xml:space="preserve">una persona, </w:t>
      </w:r>
      <w:r w:rsidR="00CD3A39" w:rsidRPr="006C04F1">
        <w:rPr>
          <w:rFonts w:ascii="Times New Roman" w:hAnsi="Times New Roman"/>
          <w:sz w:val="24"/>
          <w:szCs w:val="24"/>
        </w:rPr>
        <w:t>un proceso</w:t>
      </w:r>
      <w:r w:rsidR="00816722" w:rsidRPr="006C04F1">
        <w:rPr>
          <w:rFonts w:ascii="Times New Roman" w:hAnsi="Times New Roman"/>
          <w:sz w:val="24"/>
          <w:szCs w:val="24"/>
        </w:rPr>
        <w:t xml:space="preserve">, un </w:t>
      </w:r>
      <w:r w:rsidR="00CD3A39" w:rsidRPr="006C04F1">
        <w:rPr>
          <w:rFonts w:ascii="Times New Roman" w:hAnsi="Times New Roman"/>
          <w:sz w:val="24"/>
          <w:szCs w:val="24"/>
        </w:rPr>
        <w:t xml:space="preserve">producto y un contexto creativo. </w:t>
      </w:r>
      <w:r w:rsidR="00B73C7A" w:rsidRPr="006C04F1">
        <w:rPr>
          <w:rFonts w:ascii="Times New Roman" w:hAnsi="Times New Roman"/>
          <w:sz w:val="24"/>
          <w:szCs w:val="24"/>
        </w:rPr>
        <w:t>Para aut</w:t>
      </w:r>
      <w:r w:rsidR="00453AF7" w:rsidRPr="006C04F1">
        <w:rPr>
          <w:rFonts w:ascii="Times New Roman" w:hAnsi="Times New Roman"/>
          <w:sz w:val="24"/>
          <w:szCs w:val="24"/>
        </w:rPr>
        <w:t>ores como Csikszenlmihalyi (1998</w:t>
      </w:r>
      <w:r w:rsidR="00B73C7A" w:rsidRPr="006C04F1">
        <w:rPr>
          <w:rFonts w:ascii="Times New Roman" w:hAnsi="Times New Roman"/>
          <w:sz w:val="24"/>
          <w:szCs w:val="24"/>
        </w:rPr>
        <w:t>)</w:t>
      </w:r>
      <w:r w:rsidR="00C5614E" w:rsidRPr="006C04F1">
        <w:rPr>
          <w:rFonts w:ascii="Times New Roman" w:hAnsi="Times New Roman"/>
          <w:sz w:val="24"/>
          <w:szCs w:val="24"/>
        </w:rPr>
        <w:t>,</w:t>
      </w:r>
      <w:r w:rsidR="005050AE" w:rsidRPr="006C04F1">
        <w:rPr>
          <w:rFonts w:ascii="Times New Roman" w:hAnsi="Times New Roman"/>
          <w:sz w:val="24"/>
          <w:szCs w:val="24"/>
        </w:rPr>
        <w:t xml:space="preserve"> Amabile (1996)</w:t>
      </w:r>
      <w:r w:rsidR="00C5614E" w:rsidRPr="006C04F1">
        <w:rPr>
          <w:rFonts w:ascii="Times New Roman" w:hAnsi="Times New Roman"/>
          <w:sz w:val="24"/>
          <w:szCs w:val="24"/>
        </w:rPr>
        <w:t>,</w:t>
      </w:r>
      <w:r w:rsidR="005050AE" w:rsidRPr="006C04F1">
        <w:rPr>
          <w:rFonts w:ascii="Times New Roman" w:hAnsi="Times New Roman"/>
          <w:sz w:val="24"/>
          <w:szCs w:val="24"/>
        </w:rPr>
        <w:t xml:space="preserve"> </w:t>
      </w:r>
      <w:r w:rsidR="00B73C7A" w:rsidRPr="006C04F1">
        <w:rPr>
          <w:rFonts w:ascii="Times New Roman" w:hAnsi="Times New Roman"/>
          <w:sz w:val="24"/>
          <w:szCs w:val="24"/>
        </w:rPr>
        <w:t>Herrán (2000)</w:t>
      </w:r>
      <w:r w:rsidR="00C5614E" w:rsidRPr="006C04F1">
        <w:rPr>
          <w:rFonts w:ascii="Times New Roman" w:hAnsi="Times New Roman"/>
          <w:sz w:val="24"/>
          <w:szCs w:val="24"/>
        </w:rPr>
        <w:t>,</w:t>
      </w:r>
      <w:r w:rsidR="00B73C7A" w:rsidRPr="006C04F1">
        <w:rPr>
          <w:rFonts w:ascii="Times New Roman" w:hAnsi="Times New Roman"/>
          <w:sz w:val="24"/>
          <w:szCs w:val="24"/>
        </w:rPr>
        <w:t xml:space="preserve"> Lacasa, (1997) Sternberg y Lubart (1997)</w:t>
      </w:r>
      <w:r w:rsidR="001A2346" w:rsidRPr="006C04F1">
        <w:rPr>
          <w:rFonts w:ascii="Times New Roman" w:hAnsi="Times New Roman"/>
          <w:sz w:val="24"/>
          <w:szCs w:val="24"/>
        </w:rPr>
        <w:t>,</w:t>
      </w:r>
      <w:r w:rsidR="00B73C7A" w:rsidRPr="006C04F1">
        <w:rPr>
          <w:rFonts w:ascii="Times New Roman" w:hAnsi="Times New Roman"/>
          <w:sz w:val="24"/>
          <w:szCs w:val="24"/>
        </w:rPr>
        <w:t xml:space="preserve"> el contexto influye significativamente en las conductas de las personas y las habilidades cognitivas fluctúan en función de la situación en que se ubica la actividad. </w:t>
      </w:r>
      <w:r w:rsidR="00866BD9" w:rsidRPr="006C04F1">
        <w:rPr>
          <w:rFonts w:ascii="Times New Roman" w:hAnsi="Times New Roman"/>
          <w:sz w:val="24"/>
          <w:szCs w:val="24"/>
        </w:rPr>
        <w:t xml:space="preserve">En el texto </w:t>
      </w:r>
      <w:r w:rsidR="00866BD9" w:rsidRPr="006C04F1">
        <w:rPr>
          <w:rFonts w:ascii="Times New Roman" w:hAnsi="Times New Roman"/>
          <w:sz w:val="24"/>
          <w:szCs w:val="24"/>
        </w:rPr>
        <w:lastRenderedPageBreak/>
        <w:t>a</w:t>
      </w:r>
      <w:r w:rsidR="00CA60CC" w:rsidRPr="006C04F1">
        <w:rPr>
          <w:rFonts w:ascii="Times New Roman" w:hAnsi="Times New Roman"/>
          <w:sz w:val="24"/>
          <w:szCs w:val="24"/>
        </w:rPr>
        <w:t>nalizaremos</w:t>
      </w:r>
      <w:r w:rsidR="00B73C7A" w:rsidRPr="006C04F1">
        <w:rPr>
          <w:rFonts w:ascii="Times New Roman" w:hAnsi="Times New Roman"/>
          <w:sz w:val="24"/>
          <w:szCs w:val="24"/>
        </w:rPr>
        <w:t xml:space="preserve"> </w:t>
      </w:r>
      <w:r w:rsidR="00C5614E" w:rsidRPr="006C04F1">
        <w:rPr>
          <w:rFonts w:ascii="Times New Roman" w:hAnsi="Times New Roman"/>
          <w:sz w:val="24"/>
          <w:szCs w:val="24"/>
        </w:rPr>
        <w:t>cómo</w:t>
      </w:r>
      <w:r w:rsidR="00B73C7A" w:rsidRPr="006C04F1">
        <w:rPr>
          <w:rFonts w:ascii="Times New Roman" w:hAnsi="Times New Roman"/>
          <w:sz w:val="24"/>
          <w:szCs w:val="24"/>
        </w:rPr>
        <w:t xml:space="preserve"> el entorno es determinante para que un proceso en el área de publicidad se </w:t>
      </w:r>
      <w:r w:rsidR="00C5614E" w:rsidRPr="006C04F1">
        <w:rPr>
          <w:rFonts w:ascii="Times New Roman" w:hAnsi="Times New Roman"/>
          <w:sz w:val="24"/>
          <w:szCs w:val="24"/>
        </w:rPr>
        <w:t>evalúe</w:t>
      </w:r>
      <w:r w:rsidR="00B73C7A" w:rsidRPr="006C04F1">
        <w:rPr>
          <w:rFonts w:ascii="Times New Roman" w:hAnsi="Times New Roman"/>
          <w:sz w:val="24"/>
          <w:szCs w:val="24"/>
        </w:rPr>
        <w:t xml:space="preserve"> como creativo.</w:t>
      </w:r>
    </w:p>
    <w:p w:rsidR="00E120C3" w:rsidRDefault="00E120C3" w:rsidP="009871EC">
      <w:pPr>
        <w:spacing w:after="0" w:line="480" w:lineRule="auto"/>
        <w:jc w:val="both"/>
        <w:rPr>
          <w:rFonts w:ascii="Arial" w:hAnsi="Arial" w:cs="Arial"/>
          <w:sz w:val="24"/>
          <w:szCs w:val="24"/>
        </w:rPr>
      </w:pPr>
    </w:p>
    <w:p w:rsidR="0055603C" w:rsidRPr="003C44BB" w:rsidRDefault="0055603C" w:rsidP="0055603C">
      <w:pPr>
        <w:spacing w:after="0" w:line="480" w:lineRule="auto"/>
        <w:jc w:val="both"/>
        <w:rPr>
          <w:rFonts w:ascii="Arial" w:hAnsi="Arial" w:cs="Arial"/>
          <w:b/>
          <w:bCs/>
          <w:sz w:val="24"/>
          <w:szCs w:val="24"/>
          <w:shd w:val="clear" w:color="auto" w:fill="FFFFFF"/>
        </w:rPr>
      </w:pPr>
      <w:r w:rsidRPr="006C04F1">
        <w:rPr>
          <w:rFonts w:eastAsia="Times New Roman" w:cs="Calibri"/>
          <w:color w:val="7030A0"/>
          <w:sz w:val="28"/>
          <w:szCs w:val="28"/>
          <w:lang w:val="es-ES" w:eastAsia="es-ES"/>
        </w:rPr>
        <w:t>Palabras clave:</w:t>
      </w:r>
      <w:r w:rsidRPr="004E19CC">
        <w:rPr>
          <w:rFonts w:ascii="Arial" w:hAnsi="Arial" w:cs="Arial"/>
          <w:b/>
          <w:bCs/>
          <w:sz w:val="24"/>
          <w:szCs w:val="24"/>
          <w:shd w:val="clear" w:color="auto" w:fill="FFFFFF"/>
        </w:rPr>
        <w:t xml:space="preserve"> </w:t>
      </w:r>
      <w:r w:rsidRPr="006C04F1">
        <w:rPr>
          <w:rFonts w:ascii="Times New Roman" w:hAnsi="Times New Roman"/>
          <w:sz w:val="24"/>
          <w:szCs w:val="24"/>
        </w:rPr>
        <w:t>publicidad, creatividad, contexto, valoración.</w:t>
      </w:r>
      <w:r w:rsidRPr="003C44BB">
        <w:rPr>
          <w:rFonts w:ascii="Arial" w:hAnsi="Arial" w:cs="Arial"/>
          <w:b/>
          <w:bCs/>
          <w:sz w:val="24"/>
          <w:szCs w:val="24"/>
          <w:shd w:val="clear" w:color="auto" w:fill="FFFFFF"/>
        </w:rPr>
        <w:t xml:space="preserve"> </w:t>
      </w:r>
    </w:p>
    <w:p w:rsidR="001F5D2C" w:rsidRPr="004E19CC" w:rsidRDefault="001F5D2C" w:rsidP="009871EC">
      <w:pPr>
        <w:spacing w:after="0" w:line="480" w:lineRule="auto"/>
        <w:jc w:val="both"/>
        <w:rPr>
          <w:rFonts w:eastAsia="Times New Roman" w:cs="Calibri"/>
          <w:color w:val="7030A0"/>
          <w:sz w:val="28"/>
          <w:szCs w:val="28"/>
          <w:lang w:val="en-US" w:eastAsia="es-ES"/>
        </w:rPr>
      </w:pPr>
      <w:r w:rsidRPr="004E19CC">
        <w:rPr>
          <w:rFonts w:eastAsia="Times New Roman" w:cs="Calibri"/>
          <w:color w:val="7030A0"/>
          <w:sz w:val="28"/>
          <w:szCs w:val="28"/>
          <w:lang w:val="en-US" w:eastAsia="es-ES"/>
        </w:rPr>
        <w:t>Abstract</w:t>
      </w:r>
    </w:p>
    <w:p w:rsidR="00281540" w:rsidRPr="004E19CC" w:rsidRDefault="00281540" w:rsidP="00281540">
      <w:pPr>
        <w:spacing w:after="0" w:line="360" w:lineRule="auto"/>
        <w:jc w:val="both"/>
        <w:rPr>
          <w:lang w:val="en-US"/>
        </w:rPr>
      </w:pPr>
      <w:r>
        <w:rPr>
          <w:rFonts w:ascii="Times New Roman" w:hAnsi="Times New Roman"/>
          <w:sz w:val="24"/>
          <w:szCs w:val="24"/>
          <w:lang w:val="en-US"/>
        </w:rPr>
        <w:t>The meaning of advertising is generally associated to the commercial sector, although it would be limited to define it as such because large sections of the communication would be excluded. Advertising aims to action of direct response taking into account the behaviour of the receiver; it is a profession of constant change and creativity latent where it decision-making and systematization of the same is essential for the success of the messages it produces. Creativity can be understood better if it works as a phenomenon multifaceted involving a person, a process, a product and a creative context. For authors as Csikszenlmihalyi (1998), Amabile (1996), Herrán (2000), Lacasa, (1997) Sternberg and Lubart (1997), context influences significantly the behaviour of people and cognitive abilities fluctuate depending on the situation where the activity is located. In the text we will look at how the environment is decisive for a process in the area of advertising is evaluated as a creative.</w:t>
      </w:r>
    </w:p>
    <w:p w:rsidR="005529BC" w:rsidRDefault="00281540" w:rsidP="00281540">
      <w:pPr>
        <w:spacing w:after="0" w:line="480" w:lineRule="auto"/>
        <w:jc w:val="both"/>
        <w:rPr>
          <w:rFonts w:ascii="Arial" w:hAnsi="Arial" w:cs="Arial"/>
          <w:sz w:val="24"/>
          <w:szCs w:val="24"/>
          <w:lang w:val="en-US"/>
        </w:rPr>
      </w:pPr>
      <w:r>
        <w:rPr>
          <w:rFonts w:eastAsia="Times New Roman" w:cs="Calibri"/>
          <w:color w:val="7030A0"/>
          <w:sz w:val="28"/>
          <w:szCs w:val="28"/>
          <w:lang w:val="en-US" w:eastAsia="es-ES"/>
        </w:rPr>
        <w:t>Key words:</w:t>
      </w:r>
      <w:r>
        <w:rPr>
          <w:rFonts w:ascii="Arial" w:hAnsi="Arial" w:cs="Arial"/>
          <w:b/>
          <w:bCs/>
          <w:sz w:val="24"/>
          <w:szCs w:val="24"/>
          <w:shd w:val="clear" w:color="auto" w:fill="FFFFFF"/>
          <w:lang w:val="en-US"/>
        </w:rPr>
        <w:t xml:space="preserve"> </w:t>
      </w:r>
      <w:r>
        <w:rPr>
          <w:rFonts w:ascii="Times New Roman" w:hAnsi="Times New Roman"/>
          <w:sz w:val="24"/>
          <w:szCs w:val="24"/>
          <w:lang w:val="en-US"/>
        </w:rPr>
        <w:t>advertising, creativity, context, evaluation.</w:t>
      </w:r>
    </w:p>
    <w:p w:rsidR="00004D68" w:rsidRPr="006C04F1" w:rsidRDefault="00004D68" w:rsidP="00004D68">
      <w:pPr>
        <w:rPr>
          <w:rFonts w:ascii="Times New Roman" w:hAnsi="Times New Roman"/>
          <w:sz w:val="24"/>
        </w:rPr>
      </w:pPr>
      <w:r w:rsidRPr="006C04F1">
        <w:rPr>
          <w:rFonts w:ascii="Times New Roman" w:hAnsi="Times New Roman"/>
          <w:b/>
          <w:sz w:val="24"/>
        </w:rPr>
        <w:t>Fecha recepción:</w:t>
      </w:r>
      <w:r w:rsidRPr="006C04F1">
        <w:rPr>
          <w:rFonts w:ascii="Times New Roman" w:hAnsi="Times New Roman"/>
          <w:sz w:val="24"/>
        </w:rPr>
        <w:t xml:space="preserve">   </w:t>
      </w:r>
      <w:r w:rsidR="007D3356">
        <w:rPr>
          <w:rFonts w:ascii="Times New Roman" w:hAnsi="Times New Roman"/>
          <w:sz w:val="24"/>
        </w:rPr>
        <w:t>Junio</w:t>
      </w:r>
      <w:r w:rsidRPr="006C04F1">
        <w:rPr>
          <w:rFonts w:ascii="Times New Roman" w:hAnsi="Times New Roman"/>
          <w:sz w:val="24"/>
        </w:rPr>
        <w:t xml:space="preserve"> 201</w:t>
      </w:r>
      <w:r>
        <w:rPr>
          <w:rFonts w:ascii="Times New Roman" w:hAnsi="Times New Roman"/>
          <w:sz w:val="24"/>
        </w:rPr>
        <w:t>5</w:t>
      </w:r>
      <w:r w:rsidRPr="006C04F1">
        <w:rPr>
          <w:rFonts w:ascii="Times New Roman" w:hAnsi="Times New Roman"/>
          <w:sz w:val="24"/>
        </w:rPr>
        <w:t xml:space="preserve">          </w:t>
      </w:r>
      <w:r w:rsidRPr="006C04F1">
        <w:rPr>
          <w:rFonts w:ascii="Times New Roman" w:hAnsi="Times New Roman"/>
          <w:b/>
          <w:sz w:val="24"/>
        </w:rPr>
        <w:t>Fecha aceptación:</w:t>
      </w:r>
      <w:r w:rsidRPr="006C04F1">
        <w:rPr>
          <w:rFonts w:ascii="Times New Roman" w:hAnsi="Times New Roman"/>
          <w:sz w:val="24"/>
        </w:rPr>
        <w:t xml:space="preserve"> </w:t>
      </w:r>
      <w:r>
        <w:rPr>
          <w:rFonts w:ascii="Times New Roman" w:hAnsi="Times New Roman"/>
          <w:sz w:val="24"/>
        </w:rPr>
        <w:t xml:space="preserve">Enero </w:t>
      </w:r>
      <w:r w:rsidRPr="006C04F1">
        <w:rPr>
          <w:rFonts w:ascii="Times New Roman" w:hAnsi="Times New Roman"/>
          <w:sz w:val="24"/>
        </w:rPr>
        <w:t xml:space="preserve"> 201</w:t>
      </w:r>
      <w:r>
        <w:rPr>
          <w:rFonts w:ascii="Times New Roman" w:hAnsi="Times New Roman"/>
          <w:sz w:val="24"/>
        </w:rPr>
        <w:t>6</w:t>
      </w:r>
    </w:p>
    <w:p w:rsidR="008A7B59" w:rsidRDefault="00D025D2" w:rsidP="00004D68">
      <w:pPr>
        <w:spacing w:after="0" w:line="480" w:lineRule="auto"/>
        <w:jc w:val="both"/>
        <w:rPr>
          <w:rFonts w:ascii="Arial" w:hAnsi="Arial" w:cs="Arial"/>
          <w:sz w:val="24"/>
          <w:szCs w:val="24"/>
          <w:lang w:val="en-US"/>
        </w:rPr>
      </w:pPr>
      <w:r>
        <w:rPr>
          <w:rFonts w:ascii="Times New Roman" w:hAnsi="Times New Roman"/>
          <w:sz w:val="24"/>
        </w:rPr>
        <w:pict>
          <v:rect id="_x0000_i1025" style="width:0;height:1.5pt" o:hralign="center" o:hrstd="t" o:hr="t" fillcolor="#a0a0a0" stroked="f"/>
        </w:pict>
      </w:r>
    </w:p>
    <w:p w:rsidR="00E120C3" w:rsidRDefault="008A7B59" w:rsidP="009871EC">
      <w:pPr>
        <w:spacing w:after="0" w:line="480" w:lineRule="auto"/>
        <w:jc w:val="both"/>
        <w:rPr>
          <w:rFonts w:ascii="Arial" w:hAnsi="Arial" w:cs="Arial"/>
          <w:b/>
          <w:sz w:val="24"/>
          <w:szCs w:val="24"/>
        </w:rPr>
      </w:pPr>
      <w:r>
        <w:rPr>
          <w:rFonts w:cs="Calibri"/>
          <w:color w:val="7030A0"/>
          <w:sz w:val="28"/>
          <w:szCs w:val="28"/>
        </w:rPr>
        <w:br/>
      </w:r>
      <w:r w:rsidR="006C04F1" w:rsidRPr="005916C7">
        <w:rPr>
          <w:rFonts w:cs="Calibri"/>
          <w:color w:val="7030A0"/>
          <w:sz w:val="28"/>
          <w:szCs w:val="28"/>
        </w:rPr>
        <w:t>Introducción</w:t>
      </w:r>
    </w:p>
    <w:p w:rsidR="00616D58" w:rsidRDefault="005945C3" w:rsidP="009871EC">
      <w:pPr>
        <w:spacing w:after="0" w:line="480" w:lineRule="auto"/>
        <w:jc w:val="both"/>
        <w:rPr>
          <w:rFonts w:ascii="Arial" w:hAnsi="Arial" w:cs="Arial"/>
          <w:b/>
          <w:sz w:val="24"/>
          <w:szCs w:val="24"/>
        </w:rPr>
      </w:pPr>
      <w:r w:rsidRPr="005945C3">
        <w:rPr>
          <w:rFonts w:ascii="Arial" w:hAnsi="Arial" w:cs="Arial"/>
          <w:b/>
          <w:sz w:val="24"/>
          <w:szCs w:val="24"/>
        </w:rPr>
        <w:t>Publicidad</w:t>
      </w:r>
    </w:p>
    <w:p w:rsidR="004D1D95" w:rsidRPr="006C04F1" w:rsidRDefault="005529BC" w:rsidP="006C04F1">
      <w:pPr>
        <w:spacing w:after="0" w:line="360" w:lineRule="auto"/>
        <w:jc w:val="both"/>
        <w:rPr>
          <w:rFonts w:ascii="Times New Roman" w:hAnsi="Times New Roman"/>
          <w:sz w:val="24"/>
          <w:szCs w:val="24"/>
        </w:rPr>
      </w:pPr>
      <w:r w:rsidRPr="006C04F1">
        <w:rPr>
          <w:rFonts w:ascii="Times New Roman" w:hAnsi="Times New Roman"/>
          <w:sz w:val="24"/>
          <w:szCs w:val="24"/>
        </w:rPr>
        <w:t xml:space="preserve">En la parte expositiva de los medios de comunicación uno de los discursos más detallados </w:t>
      </w:r>
      <w:r w:rsidR="00043242" w:rsidRPr="006C04F1">
        <w:rPr>
          <w:rFonts w:ascii="Times New Roman" w:hAnsi="Times New Roman"/>
          <w:sz w:val="24"/>
          <w:szCs w:val="24"/>
        </w:rPr>
        <w:t>es</w:t>
      </w:r>
      <w:r w:rsidRPr="006C04F1">
        <w:rPr>
          <w:rFonts w:ascii="Times New Roman" w:hAnsi="Times New Roman"/>
          <w:sz w:val="24"/>
          <w:szCs w:val="24"/>
        </w:rPr>
        <w:t xml:space="preserve"> el mensaje publicitario</w:t>
      </w:r>
      <w:r w:rsidR="0003722B" w:rsidRPr="006C04F1">
        <w:rPr>
          <w:rFonts w:ascii="Times New Roman" w:hAnsi="Times New Roman"/>
          <w:sz w:val="24"/>
          <w:szCs w:val="24"/>
        </w:rPr>
        <w:t xml:space="preserve">, el cual </w:t>
      </w:r>
      <w:r w:rsidR="00043242" w:rsidRPr="006C04F1">
        <w:rPr>
          <w:rFonts w:ascii="Times New Roman" w:hAnsi="Times New Roman"/>
          <w:sz w:val="24"/>
          <w:szCs w:val="24"/>
        </w:rPr>
        <w:t xml:space="preserve">ha devenido con el tiempo en un ejercicio estético, polisémico, motivacional y directamente persuasivo. </w:t>
      </w:r>
      <w:r w:rsidR="00F9574C" w:rsidRPr="006C04F1">
        <w:rPr>
          <w:rFonts w:ascii="Times New Roman" w:hAnsi="Times New Roman"/>
          <w:sz w:val="24"/>
          <w:szCs w:val="24"/>
        </w:rPr>
        <w:t>L</w:t>
      </w:r>
      <w:r w:rsidR="005945C3" w:rsidRPr="006C04F1">
        <w:rPr>
          <w:rFonts w:ascii="Times New Roman" w:hAnsi="Times New Roman"/>
          <w:sz w:val="24"/>
          <w:szCs w:val="24"/>
        </w:rPr>
        <w:t>a publicidad</w:t>
      </w:r>
      <w:r w:rsidR="00043242" w:rsidRPr="006C04F1">
        <w:rPr>
          <w:rFonts w:ascii="Times New Roman" w:hAnsi="Times New Roman"/>
          <w:sz w:val="24"/>
          <w:szCs w:val="24"/>
        </w:rPr>
        <w:t>,</w:t>
      </w:r>
      <w:r w:rsidR="005945C3" w:rsidRPr="006C04F1">
        <w:rPr>
          <w:rFonts w:ascii="Times New Roman" w:hAnsi="Times New Roman"/>
          <w:sz w:val="24"/>
          <w:szCs w:val="24"/>
        </w:rPr>
        <w:t xml:space="preserve"> </w:t>
      </w:r>
      <w:r w:rsidR="00B523F7" w:rsidRPr="006C04F1">
        <w:rPr>
          <w:rFonts w:ascii="Times New Roman" w:hAnsi="Times New Roman"/>
          <w:sz w:val="24"/>
          <w:szCs w:val="24"/>
        </w:rPr>
        <w:t>s</w:t>
      </w:r>
      <w:r w:rsidR="00FF695C" w:rsidRPr="006C04F1">
        <w:rPr>
          <w:rFonts w:ascii="Times New Roman" w:hAnsi="Times New Roman"/>
          <w:sz w:val="24"/>
          <w:szCs w:val="24"/>
        </w:rPr>
        <w:t>egún González y Prieto</w:t>
      </w:r>
      <w:r w:rsidR="00043242" w:rsidRPr="006C04F1">
        <w:rPr>
          <w:rFonts w:ascii="Times New Roman" w:hAnsi="Times New Roman"/>
          <w:sz w:val="24"/>
          <w:szCs w:val="24"/>
        </w:rPr>
        <w:t>,</w:t>
      </w:r>
      <w:r w:rsidR="00FF695C" w:rsidRPr="006C04F1">
        <w:rPr>
          <w:rFonts w:ascii="Times New Roman" w:hAnsi="Times New Roman"/>
          <w:sz w:val="24"/>
          <w:szCs w:val="24"/>
        </w:rPr>
        <w:t xml:space="preserve"> puede definirse como una “comunicación que tiene por objeto promover entre los individuos la adquisición de </w:t>
      </w:r>
      <w:r w:rsidR="00FF695C" w:rsidRPr="006C04F1">
        <w:rPr>
          <w:rFonts w:ascii="Times New Roman" w:hAnsi="Times New Roman"/>
          <w:sz w:val="24"/>
          <w:szCs w:val="24"/>
        </w:rPr>
        <w:lastRenderedPageBreak/>
        <w:t>bienes, la contratación de servicios o la aceptación d</w:t>
      </w:r>
      <w:r w:rsidR="00043242" w:rsidRPr="006C04F1">
        <w:rPr>
          <w:rFonts w:ascii="Times New Roman" w:hAnsi="Times New Roman"/>
          <w:sz w:val="24"/>
          <w:szCs w:val="24"/>
        </w:rPr>
        <w:t>e ideas o valores” (2009, p. 16)</w:t>
      </w:r>
      <w:r w:rsidR="00F9574C" w:rsidRPr="006C04F1">
        <w:rPr>
          <w:rFonts w:ascii="Times New Roman" w:hAnsi="Times New Roman"/>
          <w:sz w:val="24"/>
          <w:szCs w:val="24"/>
        </w:rPr>
        <w:t>, por lo que se</w:t>
      </w:r>
      <w:r w:rsidR="00FF695C" w:rsidRPr="006C04F1">
        <w:rPr>
          <w:rFonts w:ascii="Times New Roman" w:hAnsi="Times New Roman"/>
          <w:sz w:val="24"/>
          <w:szCs w:val="24"/>
        </w:rPr>
        <w:t xml:space="preserve"> asocia al sector comercial</w:t>
      </w:r>
      <w:r w:rsidR="00F9574C" w:rsidRPr="006C04F1">
        <w:rPr>
          <w:rFonts w:ascii="Times New Roman" w:hAnsi="Times New Roman"/>
          <w:sz w:val="24"/>
          <w:szCs w:val="24"/>
        </w:rPr>
        <w:t>, donde</w:t>
      </w:r>
      <w:r w:rsidRPr="006C04F1">
        <w:rPr>
          <w:rFonts w:ascii="Times New Roman" w:hAnsi="Times New Roman"/>
          <w:sz w:val="24"/>
          <w:szCs w:val="24"/>
        </w:rPr>
        <w:t xml:space="preserve"> discurre su mensaje</w:t>
      </w:r>
      <w:r w:rsidR="00043242" w:rsidRPr="006C04F1">
        <w:rPr>
          <w:rFonts w:ascii="Times New Roman" w:hAnsi="Times New Roman"/>
          <w:sz w:val="24"/>
          <w:szCs w:val="24"/>
        </w:rPr>
        <w:t xml:space="preserve">. </w:t>
      </w:r>
      <w:r w:rsidR="008F6CF2" w:rsidRPr="006C04F1">
        <w:rPr>
          <w:rFonts w:ascii="Times New Roman" w:hAnsi="Times New Roman"/>
          <w:sz w:val="24"/>
          <w:szCs w:val="24"/>
        </w:rPr>
        <w:t xml:space="preserve">Tal como apunta Landa </w:t>
      </w:r>
      <w:r w:rsidR="001449E0" w:rsidRPr="006C04F1">
        <w:rPr>
          <w:rFonts w:ascii="Times New Roman" w:hAnsi="Times New Roman"/>
          <w:sz w:val="24"/>
          <w:szCs w:val="24"/>
        </w:rPr>
        <w:t>(2011</w:t>
      </w:r>
      <w:r w:rsidR="008F6CF2" w:rsidRPr="006C04F1">
        <w:rPr>
          <w:rFonts w:ascii="Times New Roman" w:hAnsi="Times New Roman"/>
          <w:sz w:val="24"/>
          <w:szCs w:val="24"/>
        </w:rPr>
        <w:t>, p. 403)</w:t>
      </w:r>
      <w:r w:rsidR="00F9574C" w:rsidRPr="006C04F1">
        <w:rPr>
          <w:rFonts w:ascii="Times New Roman" w:hAnsi="Times New Roman"/>
          <w:sz w:val="24"/>
          <w:szCs w:val="24"/>
        </w:rPr>
        <w:t>,</w:t>
      </w:r>
      <w:r w:rsidR="008F6CF2" w:rsidRPr="006C04F1">
        <w:rPr>
          <w:rFonts w:ascii="Times New Roman" w:hAnsi="Times New Roman"/>
          <w:sz w:val="24"/>
          <w:szCs w:val="24"/>
        </w:rPr>
        <w:t xml:space="preserve"> la publicidad creativa es </w:t>
      </w:r>
      <w:r w:rsidR="009C5BE3" w:rsidRPr="006C04F1">
        <w:rPr>
          <w:rFonts w:ascii="Times New Roman" w:hAnsi="Times New Roman"/>
          <w:sz w:val="24"/>
          <w:szCs w:val="24"/>
        </w:rPr>
        <w:t>un</w:t>
      </w:r>
      <w:r w:rsidR="008F6CF2" w:rsidRPr="006C04F1">
        <w:rPr>
          <w:rFonts w:ascii="Times New Roman" w:hAnsi="Times New Roman"/>
          <w:sz w:val="24"/>
          <w:szCs w:val="24"/>
        </w:rPr>
        <w:t xml:space="preserve"> vehículo contemporáneo de comunicación </w:t>
      </w:r>
      <w:r w:rsidR="001449E0" w:rsidRPr="006C04F1">
        <w:rPr>
          <w:rFonts w:ascii="Times New Roman" w:hAnsi="Times New Roman"/>
          <w:sz w:val="24"/>
          <w:szCs w:val="24"/>
        </w:rPr>
        <w:t xml:space="preserve">y </w:t>
      </w:r>
      <w:r w:rsidR="009C5BE3" w:rsidRPr="006C04F1">
        <w:rPr>
          <w:rFonts w:ascii="Times New Roman" w:hAnsi="Times New Roman"/>
          <w:sz w:val="24"/>
          <w:szCs w:val="24"/>
        </w:rPr>
        <w:t>como tal</w:t>
      </w:r>
      <w:r w:rsidR="001449E0" w:rsidRPr="006C04F1">
        <w:rPr>
          <w:rFonts w:ascii="Times New Roman" w:hAnsi="Times New Roman"/>
          <w:sz w:val="24"/>
          <w:szCs w:val="24"/>
        </w:rPr>
        <w:t xml:space="preserve"> necesita del análisis y la reflexión para que por medio de las estrategias planteadas se logren "grandes objetivos al influir con un mensaje bien planificado, ejecutado y difundido en el lugar, momento y número de veces </w:t>
      </w:r>
      <w:r w:rsidR="00F9574C" w:rsidRPr="006C04F1">
        <w:rPr>
          <w:rFonts w:ascii="Times New Roman" w:hAnsi="Times New Roman"/>
          <w:sz w:val="24"/>
          <w:szCs w:val="24"/>
        </w:rPr>
        <w:t>indicados</w:t>
      </w:r>
      <w:r w:rsidR="001449E0" w:rsidRPr="006C04F1">
        <w:rPr>
          <w:rFonts w:ascii="Times New Roman" w:hAnsi="Times New Roman"/>
          <w:sz w:val="24"/>
          <w:szCs w:val="24"/>
        </w:rPr>
        <w:t xml:space="preserve">" (Treviño, 2010, p. 2). </w:t>
      </w:r>
      <w:r w:rsidR="009C5BE3" w:rsidRPr="006C04F1">
        <w:rPr>
          <w:rFonts w:ascii="Times New Roman" w:hAnsi="Times New Roman"/>
          <w:sz w:val="24"/>
          <w:szCs w:val="24"/>
        </w:rPr>
        <w:t>Así, es</w:t>
      </w:r>
      <w:r w:rsidR="00FF695C" w:rsidRPr="006C04F1">
        <w:rPr>
          <w:rFonts w:ascii="Times New Roman" w:hAnsi="Times New Roman"/>
          <w:sz w:val="24"/>
          <w:szCs w:val="24"/>
        </w:rPr>
        <w:t xml:space="preserve"> importante aprovechar su capacidad informativa y su fuerza persuasiva</w:t>
      </w:r>
      <w:r w:rsidR="004D1D95" w:rsidRPr="006C04F1">
        <w:rPr>
          <w:rFonts w:ascii="Times New Roman" w:hAnsi="Times New Roman"/>
          <w:sz w:val="24"/>
          <w:szCs w:val="24"/>
        </w:rPr>
        <w:t>, entendiendo</w:t>
      </w:r>
      <w:r w:rsidR="00A23853" w:rsidRPr="006C04F1">
        <w:rPr>
          <w:rFonts w:ascii="Times New Roman" w:hAnsi="Times New Roman"/>
          <w:sz w:val="24"/>
          <w:szCs w:val="24"/>
        </w:rPr>
        <w:t xml:space="preserve"> que</w:t>
      </w:r>
      <w:r w:rsidR="004D1D95" w:rsidRPr="006C04F1">
        <w:rPr>
          <w:rFonts w:ascii="Times New Roman" w:hAnsi="Times New Roman"/>
          <w:sz w:val="24"/>
          <w:szCs w:val="24"/>
        </w:rPr>
        <w:t xml:space="preserve"> la persuasión</w:t>
      </w:r>
      <w:r w:rsidR="00FF695C" w:rsidRPr="006C04F1">
        <w:rPr>
          <w:rFonts w:ascii="Times New Roman" w:hAnsi="Times New Roman"/>
          <w:sz w:val="24"/>
          <w:szCs w:val="24"/>
        </w:rPr>
        <w:t xml:space="preserve"> </w:t>
      </w:r>
      <w:r w:rsidR="004D1D95" w:rsidRPr="006C04F1">
        <w:rPr>
          <w:rFonts w:ascii="Times New Roman" w:hAnsi="Times New Roman"/>
          <w:sz w:val="24"/>
          <w:szCs w:val="24"/>
        </w:rPr>
        <w:t>utiliza “… procedimientos que se aplican para convencer, sean lingüísticos, semánticos o psicológicos [</w:t>
      </w:r>
      <w:r w:rsidR="00A23853" w:rsidRPr="006C04F1">
        <w:rPr>
          <w:rFonts w:ascii="Times New Roman" w:hAnsi="Times New Roman"/>
          <w:sz w:val="24"/>
          <w:szCs w:val="24"/>
        </w:rPr>
        <w:t>e</w:t>
      </w:r>
      <w:r w:rsidR="004D1D95" w:rsidRPr="006C04F1">
        <w:rPr>
          <w:rFonts w:ascii="Times New Roman" w:hAnsi="Times New Roman"/>
          <w:sz w:val="24"/>
          <w:szCs w:val="24"/>
        </w:rPr>
        <w:t>] intentar modificar la conducta de las personas sin forzarlas ni coaccionarlas” (</w:t>
      </w:r>
      <w:r w:rsidR="00A23853" w:rsidRPr="006C04F1">
        <w:rPr>
          <w:rFonts w:ascii="Times New Roman" w:hAnsi="Times New Roman"/>
          <w:sz w:val="24"/>
          <w:szCs w:val="24"/>
        </w:rPr>
        <w:t xml:space="preserve">Roiz, </w:t>
      </w:r>
      <w:r w:rsidR="004D1D95" w:rsidRPr="006C04F1">
        <w:rPr>
          <w:rFonts w:ascii="Times New Roman" w:hAnsi="Times New Roman"/>
          <w:sz w:val="24"/>
          <w:szCs w:val="24"/>
        </w:rPr>
        <w:t>2002, pp. 26-27)</w:t>
      </w:r>
      <w:r w:rsidR="00F9574C" w:rsidRPr="006C04F1">
        <w:rPr>
          <w:rFonts w:ascii="Times New Roman" w:hAnsi="Times New Roman"/>
          <w:sz w:val="24"/>
          <w:szCs w:val="24"/>
        </w:rPr>
        <w:t xml:space="preserve">. </w:t>
      </w:r>
      <w:r w:rsidR="00A23853" w:rsidRPr="006C04F1">
        <w:rPr>
          <w:rFonts w:ascii="Times New Roman" w:hAnsi="Times New Roman"/>
          <w:sz w:val="24"/>
          <w:szCs w:val="24"/>
        </w:rPr>
        <w:t>Lo anterior posee distintas</w:t>
      </w:r>
      <w:r w:rsidR="00FF695C" w:rsidRPr="006C04F1">
        <w:rPr>
          <w:rFonts w:ascii="Times New Roman" w:hAnsi="Times New Roman"/>
          <w:sz w:val="24"/>
          <w:szCs w:val="24"/>
        </w:rPr>
        <w:t xml:space="preserve"> p</w:t>
      </w:r>
      <w:r w:rsidR="009C5BE3" w:rsidRPr="006C04F1">
        <w:rPr>
          <w:rFonts w:ascii="Times New Roman" w:hAnsi="Times New Roman"/>
          <w:sz w:val="24"/>
          <w:szCs w:val="24"/>
        </w:rPr>
        <w:t xml:space="preserve">erspectivas </w:t>
      </w:r>
      <w:r w:rsidR="00A23853" w:rsidRPr="006C04F1">
        <w:rPr>
          <w:rFonts w:ascii="Times New Roman" w:hAnsi="Times New Roman"/>
          <w:sz w:val="24"/>
          <w:szCs w:val="24"/>
        </w:rPr>
        <w:t xml:space="preserve">según </w:t>
      </w:r>
      <w:r w:rsidR="009C5BE3" w:rsidRPr="006C04F1">
        <w:rPr>
          <w:rFonts w:ascii="Times New Roman" w:hAnsi="Times New Roman"/>
          <w:sz w:val="24"/>
          <w:szCs w:val="24"/>
        </w:rPr>
        <w:t>el</w:t>
      </w:r>
      <w:r w:rsidR="00FF695C" w:rsidRPr="006C04F1">
        <w:rPr>
          <w:rFonts w:ascii="Times New Roman" w:hAnsi="Times New Roman"/>
          <w:sz w:val="24"/>
          <w:szCs w:val="24"/>
        </w:rPr>
        <w:t xml:space="preserve"> contexto. </w:t>
      </w:r>
    </w:p>
    <w:p w:rsidR="001449E0" w:rsidRPr="006C04F1" w:rsidRDefault="00A23853" w:rsidP="006C04F1">
      <w:pPr>
        <w:spacing w:after="0" w:line="360" w:lineRule="auto"/>
        <w:jc w:val="both"/>
        <w:rPr>
          <w:rFonts w:ascii="Times New Roman" w:hAnsi="Times New Roman"/>
          <w:sz w:val="24"/>
          <w:szCs w:val="24"/>
        </w:rPr>
      </w:pPr>
      <w:r w:rsidRPr="006C04F1">
        <w:rPr>
          <w:rFonts w:ascii="Times New Roman" w:hAnsi="Times New Roman"/>
          <w:sz w:val="24"/>
          <w:szCs w:val="24"/>
        </w:rPr>
        <w:t>E</w:t>
      </w:r>
      <w:r w:rsidR="003C4496" w:rsidRPr="006C04F1">
        <w:rPr>
          <w:rFonts w:ascii="Times New Roman" w:hAnsi="Times New Roman"/>
          <w:sz w:val="24"/>
          <w:szCs w:val="24"/>
        </w:rPr>
        <w:t>l presente</w:t>
      </w:r>
      <w:r w:rsidR="00207290" w:rsidRPr="006C04F1">
        <w:rPr>
          <w:rFonts w:ascii="Times New Roman" w:hAnsi="Times New Roman"/>
          <w:sz w:val="24"/>
          <w:szCs w:val="24"/>
        </w:rPr>
        <w:t xml:space="preserve"> análisis considera</w:t>
      </w:r>
      <w:r w:rsidRPr="006C04F1">
        <w:rPr>
          <w:rFonts w:ascii="Times New Roman" w:hAnsi="Times New Roman"/>
          <w:sz w:val="24"/>
          <w:szCs w:val="24"/>
        </w:rPr>
        <w:t xml:space="preserve"> </w:t>
      </w:r>
      <w:r w:rsidR="00207290" w:rsidRPr="006C04F1">
        <w:rPr>
          <w:rFonts w:ascii="Times New Roman" w:hAnsi="Times New Roman"/>
          <w:sz w:val="24"/>
          <w:szCs w:val="24"/>
        </w:rPr>
        <w:t>que l</w:t>
      </w:r>
      <w:r w:rsidR="00FF695C" w:rsidRPr="006C04F1">
        <w:rPr>
          <w:rFonts w:ascii="Times New Roman" w:hAnsi="Times New Roman"/>
          <w:sz w:val="24"/>
          <w:szCs w:val="24"/>
        </w:rPr>
        <w:t>a publicidad aspira a una acción de respuesta directa, cuy</w:t>
      </w:r>
      <w:r w:rsidRPr="006C04F1">
        <w:rPr>
          <w:rFonts w:ascii="Times New Roman" w:hAnsi="Times New Roman"/>
          <w:sz w:val="24"/>
          <w:szCs w:val="24"/>
        </w:rPr>
        <w:t>o objetivo es</w:t>
      </w:r>
      <w:r w:rsidR="00FF695C" w:rsidRPr="006C04F1">
        <w:rPr>
          <w:rFonts w:ascii="Times New Roman" w:hAnsi="Times New Roman"/>
          <w:sz w:val="24"/>
          <w:szCs w:val="24"/>
        </w:rPr>
        <w:t xml:space="preserve"> </w:t>
      </w:r>
      <w:r w:rsidRPr="006C04F1">
        <w:rPr>
          <w:rFonts w:ascii="Times New Roman" w:hAnsi="Times New Roman"/>
          <w:sz w:val="24"/>
          <w:szCs w:val="24"/>
        </w:rPr>
        <w:t>la</w:t>
      </w:r>
      <w:r w:rsidR="00FF695C" w:rsidRPr="006C04F1">
        <w:rPr>
          <w:rFonts w:ascii="Times New Roman" w:hAnsi="Times New Roman"/>
          <w:sz w:val="24"/>
          <w:szCs w:val="24"/>
        </w:rPr>
        <w:t xml:space="preserve"> venta inmediata o futur</w:t>
      </w:r>
      <w:r w:rsidR="009C5BE3" w:rsidRPr="006C04F1">
        <w:rPr>
          <w:rFonts w:ascii="Times New Roman" w:hAnsi="Times New Roman"/>
          <w:sz w:val="24"/>
          <w:szCs w:val="24"/>
        </w:rPr>
        <w:t>a</w:t>
      </w:r>
      <w:r w:rsidR="009D75DD" w:rsidRPr="006C04F1">
        <w:rPr>
          <w:rFonts w:ascii="Times New Roman" w:hAnsi="Times New Roman"/>
          <w:sz w:val="24"/>
          <w:szCs w:val="24"/>
        </w:rPr>
        <w:t xml:space="preserve"> </w:t>
      </w:r>
      <w:r w:rsidR="00FF695C" w:rsidRPr="006C04F1">
        <w:rPr>
          <w:rFonts w:ascii="Times New Roman" w:hAnsi="Times New Roman"/>
          <w:sz w:val="24"/>
          <w:szCs w:val="24"/>
        </w:rPr>
        <w:t xml:space="preserve">tomando en cuenta el comportamiento del receptor a quien va dirigido el mensaje. Wells, Moriarty y Burnett </w:t>
      </w:r>
      <w:r w:rsidR="00D75832" w:rsidRPr="006C04F1">
        <w:rPr>
          <w:rFonts w:ascii="Times New Roman" w:hAnsi="Times New Roman"/>
          <w:sz w:val="24"/>
          <w:szCs w:val="24"/>
        </w:rPr>
        <w:t xml:space="preserve">afirman que </w:t>
      </w:r>
      <w:r w:rsidR="00FF695C" w:rsidRPr="006C04F1">
        <w:rPr>
          <w:rFonts w:ascii="Times New Roman" w:hAnsi="Times New Roman"/>
          <w:sz w:val="24"/>
          <w:szCs w:val="24"/>
        </w:rPr>
        <w:t>“la publicidad es una forma compleja de comunicación que opera con objetivos y estrategias que conducen a varios tipos de consecuencias en los pensamientos, sentimientos y acciones del consumidor” (2007, p. 5)</w:t>
      </w:r>
      <w:r w:rsidR="00B523F7" w:rsidRPr="006C04F1">
        <w:rPr>
          <w:rFonts w:ascii="Times New Roman" w:hAnsi="Times New Roman"/>
          <w:sz w:val="24"/>
          <w:szCs w:val="24"/>
        </w:rPr>
        <w:t xml:space="preserve">. </w:t>
      </w:r>
      <w:r w:rsidR="0088471E" w:rsidRPr="006C04F1">
        <w:rPr>
          <w:rFonts w:ascii="Times New Roman" w:hAnsi="Times New Roman"/>
          <w:sz w:val="24"/>
          <w:szCs w:val="24"/>
        </w:rPr>
        <w:t>Para lograr esto debemos v</w:t>
      </w:r>
      <w:r w:rsidR="00B47542" w:rsidRPr="006C04F1">
        <w:rPr>
          <w:rFonts w:ascii="Times New Roman" w:hAnsi="Times New Roman"/>
          <w:sz w:val="24"/>
          <w:szCs w:val="24"/>
        </w:rPr>
        <w:t>isualizar que la publicidad pose</w:t>
      </w:r>
      <w:r w:rsidR="0088471E" w:rsidRPr="006C04F1">
        <w:rPr>
          <w:rFonts w:ascii="Times New Roman" w:hAnsi="Times New Roman"/>
          <w:sz w:val="24"/>
          <w:szCs w:val="24"/>
        </w:rPr>
        <w:t xml:space="preserve">e cinco elementos que son incluyentes en cualquier proceso comunicativo: el emisor, el receptor, el objeto, el medio y el fin. </w:t>
      </w:r>
      <w:r w:rsidR="002F7D12" w:rsidRPr="006C04F1">
        <w:rPr>
          <w:rFonts w:ascii="Times New Roman" w:hAnsi="Times New Roman"/>
          <w:sz w:val="24"/>
          <w:szCs w:val="24"/>
        </w:rPr>
        <w:t>Estos</w:t>
      </w:r>
      <w:r w:rsidR="0088471E" w:rsidRPr="006C04F1">
        <w:rPr>
          <w:rFonts w:ascii="Times New Roman" w:hAnsi="Times New Roman"/>
          <w:sz w:val="24"/>
          <w:szCs w:val="24"/>
        </w:rPr>
        <w:t xml:space="preserve"> deben ser claramente delimitados para lograr establecer el alcance deseado </w:t>
      </w:r>
      <w:r w:rsidR="002F7D12" w:rsidRPr="006C04F1">
        <w:rPr>
          <w:rFonts w:ascii="Times New Roman" w:hAnsi="Times New Roman"/>
          <w:sz w:val="24"/>
          <w:szCs w:val="24"/>
        </w:rPr>
        <w:t>e</w:t>
      </w:r>
      <w:r w:rsidR="0088471E" w:rsidRPr="006C04F1">
        <w:rPr>
          <w:rFonts w:ascii="Times New Roman" w:hAnsi="Times New Roman"/>
          <w:sz w:val="24"/>
          <w:szCs w:val="24"/>
        </w:rPr>
        <w:t xml:space="preserve"> influir en los procesos de creación propuestos. </w:t>
      </w:r>
    </w:p>
    <w:p w:rsidR="00DB1F90" w:rsidRPr="006C04F1" w:rsidRDefault="00B47542" w:rsidP="006C04F1">
      <w:pPr>
        <w:spacing w:after="0" w:line="360" w:lineRule="auto"/>
        <w:jc w:val="both"/>
        <w:rPr>
          <w:rFonts w:ascii="Times New Roman" w:hAnsi="Times New Roman"/>
          <w:sz w:val="24"/>
          <w:szCs w:val="24"/>
        </w:rPr>
      </w:pPr>
      <w:r w:rsidRPr="006C04F1">
        <w:rPr>
          <w:rFonts w:ascii="Times New Roman" w:hAnsi="Times New Roman"/>
          <w:sz w:val="24"/>
          <w:szCs w:val="24"/>
        </w:rPr>
        <w:t>Las estrategias publicitarias a seguir son diversas</w:t>
      </w:r>
      <w:r w:rsidR="00951946" w:rsidRPr="006C04F1">
        <w:rPr>
          <w:rFonts w:ascii="Times New Roman" w:hAnsi="Times New Roman"/>
          <w:sz w:val="24"/>
          <w:szCs w:val="24"/>
        </w:rPr>
        <w:t>:</w:t>
      </w:r>
      <w:r w:rsidRPr="006C04F1">
        <w:rPr>
          <w:rFonts w:ascii="Times New Roman" w:hAnsi="Times New Roman"/>
          <w:sz w:val="24"/>
          <w:szCs w:val="24"/>
        </w:rPr>
        <w:t xml:space="preserve"> desde la utilización de los medios tradicionales como la radio, la televisión, los periódicos</w:t>
      </w:r>
      <w:r w:rsidR="003C4496" w:rsidRPr="006C04F1">
        <w:rPr>
          <w:rFonts w:ascii="Times New Roman" w:hAnsi="Times New Roman"/>
          <w:sz w:val="24"/>
          <w:szCs w:val="24"/>
        </w:rPr>
        <w:t xml:space="preserve"> y</w:t>
      </w:r>
      <w:r w:rsidRPr="006C04F1">
        <w:rPr>
          <w:rFonts w:ascii="Times New Roman" w:hAnsi="Times New Roman"/>
          <w:sz w:val="24"/>
          <w:szCs w:val="24"/>
        </w:rPr>
        <w:t xml:space="preserve"> las revistas</w:t>
      </w:r>
      <w:r w:rsidR="00951946" w:rsidRPr="006C04F1">
        <w:rPr>
          <w:rFonts w:ascii="Times New Roman" w:hAnsi="Times New Roman"/>
          <w:sz w:val="24"/>
          <w:szCs w:val="24"/>
        </w:rPr>
        <w:t>,</w:t>
      </w:r>
      <w:r w:rsidRPr="006C04F1">
        <w:rPr>
          <w:rFonts w:ascii="Times New Roman" w:hAnsi="Times New Roman"/>
          <w:sz w:val="24"/>
          <w:szCs w:val="24"/>
        </w:rPr>
        <w:t xml:space="preserve"> hasta las nuevas tendencias como el ambient media</w:t>
      </w:r>
      <w:r w:rsidR="00951946" w:rsidRPr="006C04F1">
        <w:rPr>
          <w:rFonts w:ascii="Times New Roman" w:hAnsi="Times New Roman"/>
          <w:sz w:val="24"/>
          <w:szCs w:val="24"/>
        </w:rPr>
        <w:t xml:space="preserve"> para asombrar a las personas</w:t>
      </w:r>
      <w:r w:rsidRPr="006C04F1">
        <w:rPr>
          <w:rFonts w:ascii="Times New Roman" w:hAnsi="Times New Roman"/>
          <w:sz w:val="24"/>
          <w:szCs w:val="24"/>
        </w:rPr>
        <w:t>, la publicidad de guerrilla</w:t>
      </w:r>
      <w:r w:rsidR="00951946" w:rsidRPr="006C04F1">
        <w:rPr>
          <w:rFonts w:ascii="Times New Roman" w:hAnsi="Times New Roman"/>
          <w:sz w:val="24"/>
          <w:szCs w:val="24"/>
        </w:rPr>
        <w:t xml:space="preserve"> con su carácter intrusivo</w:t>
      </w:r>
      <w:r w:rsidRPr="006C04F1">
        <w:rPr>
          <w:rFonts w:ascii="Times New Roman" w:hAnsi="Times New Roman"/>
          <w:sz w:val="24"/>
          <w:szCs w:val="24"/>
        </w:rPr>
        <w:t xml:space="preserve">, </w:t>
      </w:r>
      <w:r w:rsidR="005E05CE" w:rsidRPr="006C04F1">
        <w:rPr>
          <w:rFonts w:ascii="Times New Roman" w:hAnsi="Times New Roman"/>
          <w:sz w:val="24"/>
          <w:szCs w:val="24"/>
        </w:rPr>
        <w:t>el branding con su poder de significación de marcas y relaci</w:t>
      </w:r>
      <w:r w:rsidR="00D9241E" w:rsidRPr="006C04F1">
        <w:rPr>
          <w:rFonts w:ascii="Times New Roman" w:hAnsi="Times New Roman"/>
          <w:sz w:val="24"/>
          <w:szCs w:val="24"/>
        </w:rPr>
        <w:t>ón emocional</w:t>
      </w:r>
      <w:r w:rsidR="005E05CE" w:rsidRPr="006C04F1">
        <w:rPr>
          <w:rFonts w:ascii="Times New Roman" w:hAnsi="Times New Roman"/>
          <w:sz w:val="24"/>
          <w:szCs w:val="24"/>
        </w:rPr>
        <w:t xml:space="preserve">, </w:t>
      </w:r>
      <w:r w:rsidRPr="006C04F1">
        <w:rPr>
          <w:rFonts w:ascii="Times New Roman" w:hAnsi="Times New Roman"/>
          <w:sz w:val="24"/>
          <w:szCs w:val="24"/>
        </w:rPr>
        <w:t>el marketing</w:t>
      </w:r>
      <w:r w:rsidR="00951946" w:rsidRPr="006C04F1">
        <w:rPr>
          <w:rFonts w:ascii="Times New Roman" w:hAnsi="Times New Roman"/>
          <w:sz w:val="24"/>
          <w:szCs w:val="24"/>
        </w:rPr>
        <w:t xml:space="preserve"> directo o la publicidad online</w:t>
      </w:r>
      <w:r w:rsidR="005E05CE" w:rsidRPr="006C04F1">
        <w:rPr>
          <w:rFonts w:ascii="Times New Roman" w:hAnsi="Times New Roman"/>
          <w:sz w:val="24"/>
          <w:szCs w:val="24"/>
        </w:rPr>
        <w:t>;</w:t>
      </w:r>
      <w:r w:rsidR="00207290" w:rsidRPr="006C04F1">
        <w:rPr>
          <w:rFonts w:ascii="Times New Roman" w:hAnsi="Times New Roman"/>
          <w:sz w:val="24"/>
          <w:szCs w:val="24"/>
        </w:rPr>
        <w:t xml:space="preserve"> escenario último</w:t>
      </w:r>
      <w:r w:rsidRPr="006C04F1">
        <w:rPr>
          <w:rFonts w:ascii="Times New Roman" w:hAnsi="Times New Roman"/>
          <w:sz w:val="24"/>
          <w:szCs w:val="24"/>
        </w:rPr>
        <w:t xml:space="preserve"> </w:t>
      </w:r>
      <w:r w:rsidR="00207290" w:rsidRPr="006C04F1">
        <w:rPr>
          <w:rFonts w:ascii="Times New Roman" w:hAnsi="Times New Roman"/>
          <w:sz w:val="24"/>
          <w:szCs w:val="24"/>
        </w:rPr>
        <w:t>en el que las nuevas propuestas narrativas del hipertexto</w:t>
      </w:r>
      <w:r w:rsidR="003842BD" w:rsidRPr="006C04F1">
        <w:rPr>
          <w:rFonts w:ascii="Times New Roman" w:hAnsi="Times New Roman"/>
          <w:sz w:val="24"/>
          <w:szCs w:val="24"/>
        </w:rPr>
        <w:t xml:space="preserve"> y sus vinculaciones (Landow, 1997)</w:t>
      </w:r>
      <w:r w:rsidR="00E4785A" w:rsidRPr="006C04F1">
        <w:rPr>
          <w:rFonts w:ascii="Times New Roman" w:hAnsi="Times New Roman"/>
          <w:sz w:val="24"/>
          <w:szCs w:val="24"/>
        </w:rPr>
        <w:t xml:space="preserve">, el lenguaje multimedia, </w:t>
      </w:r>
      <w:r w:rsidR="00207290" w:rsidRPr="006C04F1">
        <w:rPr>
          <w:rFonts w:ascii="Times New Roman" w:hAnsi="Times New Roman"/>
          <w:sz w:val="24"/>
          <w:szCs w:val="24"/>
        </w:rPr>
        <w:t xml:space="preserve">la comunicación interactiva </w:t>
      </w:r>
      <w:r w:rsidR="003842BD" w:rsidRPr="006C04F1">
        <w:rPr>
          <w:rFonts w:ascii="Times New Roman" w:hAnsi="Times New Roman"/>
          <w:sz w:val="24"/>
          <w:szCs w:val="24"/>
        </w:rPr>
        <w:t>(Cebrián, 2005)</w:t>
      </w:r>
      <w:r w:rsidR="007D03FF" w:rsidRPr="006C04F1">
        <w:rPr>
          <w:rFonts w:ascii="Times New Roman" w:hAnsi="Times New Roman"/>
          <w:sz w:val="24"/>
          <w:szCs w:val="24"/>
        </w:rPr>
        <w:t>,</w:t>
      </w:r>
      <w:r w:rsidR="00AA37A9" w:rsidRPr="006C04F1">
        <w:rPr>
          <w:rFonts w:ascii="Times New Roman" w:hAnsi="Times New Roman"/>
          <w:sz w:val="24"/>
          <w:szCs w:val="24"/>
        </w:rPr>
        <w:t xml:space="preserve"> la comunicación móvil</w:t>
      </w:r>
      <w:r w:rsidR="003842BD" w:rsidRPr="006C04F1">
        <w:rPr>
          <w:rFonts w:ascii="Times New Roman" w:hAnsi="Times New Roman"/>
          <w:sz w:val="24"/>
          <w:szCs w:val="24"/>
        </w:rPr>
        <w:t xml:space="preserve"> </w:t>
      </w:r>
      <w:r w:rsidR="00AA37A9" w:rsidRPr="006C04F1">
        <w:rPr>
          <w:rFonts w:ascii="Times New Roman" w:hAnsi="Times New Roman"/>
          <w:sz w:val="24"/>
          <w:szCs w:val="24"/>
        </w:rPr>
        <w:t>(A</w:t>
      </w:r>
      <w:r w:rsidR="007D03FF" w:rsidRPr="006C04F1">
        <w:rPr>
          <w:rFonts w:ascii="Times New Roman" w:hAnsi="Times New Roman"/>
          <w:sz w:val="24"/>
          <w:szCs w:val="24"/>
        </w:rPr>
        <w:t xml:space="preserve">guado, Feijóo y Martínez, </w:t>
      </w:r>
      <w:r w:rsidR="00951946" w:rsidRPr="006C04F1">
        <w:rPr>
          <w:rFonts w:ascii="Times New Roman" w:hAnsi="Times New Roman"/>
          <w:sz w:val="24"/>
          <w:szCs w:val="24"/>
        </w:rPr>
        <w:t>2013</w:t>
      </w:r>
      <w:r w:rsidR="00CA3DE6" w:rsidRPr="006C04F1">
        <w:rPr>
          <w:rFonts w:ascii="Times New Roman" w:hAnsi="Times New Roman"/>
          <w:sz w:val="24"/>
          <w:szCs w:val="24"/>
        </w:rPr>
        <w:t>;</w:t>
      </w:r>
      <w:r w:rsidR="009D77C0" w:rsidRPr="006C04F1">
        <w:rPr>
          <w:rFonts w:ascii="Times New Roman" w:hAnsi="Times New Roman"/>
          <w:sz w:val="24"/>
          <w:szCs w:val="24"/>
        </w:rPr>
        <w:t xml:space="preserve"> </w:t>
      </w:r>
      <w:r w:rsidR="00CA3DE6" w:rsidRPr="006C04F1">
        <w:rPr>
          <w:rFonts w:ascii="Times New Roman" w:hAnsi="Times New Roman"/>
          <w:sz w:val="24"/>
          <w:szCs w:val="24"/>
        </w:rPr>
        <w:t>Buenfil, 2009</w:t>
      </w:r>
      <w:r w:rsidR="00951946" w:rsidRPr="006C04F1">
        <w:rPr>
          <w:rFonts w:ascii="Times New Roman" w:hAnsi="Times New Roman"/>
          <w:sz w:val="24"/>
          <w:szCs w:val="24"/>
        </w:rPr>
        <w:t>)</w:t>
      </w:r>
      <w:r w:rsidR="003C4496" w:rsidRPr="006C04F1">
        <w:rPr>
          <w:rFonts w:ascii="Times New Roman" w:hAnsi="Times New Roman"/>
          <w:sz w:val="24"/>
          <w:szCs w:val="24"/>
        </w:rPr>
        <w:t>,</w:t>
      </w:r>
      <w:r w:rsidR="007D03FF" w:rsidRPr="006C04F1">
        <w:rPr>
          <w:rFonts w:ascii="Times New Roman" w:hAnsi="Times New Roman"/>
          <w:sz w:val="24"/>
          <w:szCs w:val="24"/>
        </w:rPr>
        <w:t xml:space="preserve"> el marketing viral (Dafonte-Gómez, 2014)</w:t>
      </w:r>
      <w:r w:rsidR="009D77C0" w:rsidRPr="006C04F1">
        <w:rPr>
          <w:rFonts w:ascii="Times New Roman" w:hAnsi="Times New Roman"/>
          <w:sz w:val="24"/>
          <w:szCs w:val="24"/>
        </w:rPr>
        <w:t xml:space="preserve"> </w:t>
      </w:r>
      <w:r w:rsidR="003C4496" w:rsidRPr="006C04F1">
        <w:rPr>
          <w:rFonts w:ascii="Times New Roman" w:hAnsi="Times New Roman"/>
          <w:sz w:val="24"/>
          <w:szCs w:val="24"/>
        </w:rPr>
        <w:t xml:space="preserve">y </w:t>
      </w:r>
      <w:r w:rsidR="009D77C0" w:rsidRPr="006C04F1">
        <w:rPr>
          <w:rFonts w:ascii="Times New Roman" w:hAnsi="Times New Roman"/>
          <w:sz w:val="24"/>
          <w:szCs w:val="24"/>
        </w:rPr>
        <w:t>la realidad aumentada (Ruiz y Polo, 2012)</w:t>
      </w:r>
      <w:r w:rsidR="00AA37A9" w:rsidRPr="006C04F1">
        <w:rPr>
          <w:rFonts w:ascii="Times New Roman" w:hAnsi="Times New Roman"/>
          <w:sz w:val="24"/>
          <w:szCs w:val="24"/>
        </w:rPr>
        <w:t xml:space="preserve"> </w:t>
      </w:r>
      <w:r w:rsidR="00207290" w:rsidRPr="006C04F1">
        <w:rPr>
          <w:rFonts w:ascii="Times New Roman" w:hAnsi="Times New Roman"/>
          <w:sz w:val="24"/>
          <w:szCs w:val="24"/>
        </w:rPr>
        <w:t xml:space="preserve">nos sitúan en otros planteamientos comunicacionales y </w:t>
      </w:r>
      <w:r w:rsidR="003842BD" w:rsidRPr="006C04F1">
        <w:rPr>
          <w:rFonts w:ascii="Times New Roman" w:hAnsi="Times New Roman"/>
          <w:sz w:val="24"/>
          <w:szCs w:val="24"/>
        </w:rPr>
        <w:t xml:space="preserve">demandas de las </w:t>
      </w:r>
      <w:r w:rsidR="00207290" w:rsidRPr="006C04F1">
        <w:rPr>
          <w:rFonts w:ascii="Times New Roman" w:hAnsi="Times New Roman"/>
          <w:sz w:val="24"/>
          <w:szCs w:val="24"/>
        </w:rPr>
        <w:t>audiencias</w:t>
      </w:r>
      <w:r w:rsidR="00F57295" w:rsidRPr="006C04F1">
        <w:rPr>
          <w:rFonts w:ascii="Times New Roman" w:hAnsi="Times New Roman"/>
          <w:sz w:val="24"/>
          <w:szCs w:val="24"/>
        </w:rPr>
        <w:t>,</w:t>
      </w:r>
      <w:r w:rsidR="00465350" w:rsidRPr="006C04F1">
        <w:rPr>
          <w:rFonts w:ascii="Times New Roman" w:hAnsi="Times New Roman"/>
          <w:sz w:val="24"/>
          <w:szCs w:val="24"/>
        </w:rPr>
        <w:t xml:space="preserve"> donde convergen el </w:t>
      </w:r>
      <w:r w:rsidR="00AA37A9" w:rsidRPr="006C04F1">
        <w:rPr>
          <w:rFonts w:ascii="Times New Roman" w:hAnsi="Times New Roman"/>
          <w:sz w:val="24"/>
          <w:szCs w:val="24"/>
        </w:rPr>
        <w:t xml:space="preserve">lenguaje y el </w:t>
      </w:r>
      <w:r w:rsidR="00465350" w:rsidRPr="006C04F1">
        <w:rPr>
          <w:rFonts w:ascii="Times New Roman" w:hAnsi="Times New Roman"/>
          <w:sz w:val="24"/>
          <w:szCs w:val="24"/>
        </w:rPr>
        <w:t>consumo de los medios tradicionales y la comunicación en red</w:t>
      </w:r>
      <w:r w:rsidR="00F57295" w:rsidRPr="006C04F1">
        <w:rPr>
          <w:rFonts w:ascii="Times New Roman" w:hAnsi="Times New Roman"/>
          <w:sz w:val="24"/>
          <w:szCs w:val="24"/>
        </w:rPr>
        <w:t>. Esto sucede</w:t>
      </w:r>
      <w:r w:rsidR="00DB1F90" w:rsidRPr="006C04F1">
        <w:rPr>
          <w:rFonts w:ascii="Times New Roman" w:hAnsi="Times New Roman"/>
          <w:sz w:val="24"/>
          <w:szCs w:val="24"/>
        </w:rPr>
        <w:t xml:space="preserve"> debido a que en el ciberespacio o la web</w:t>
      </w:r>
      <w:r w:rsidR="00F57295" w:rsidRPr="006C04F1">
        <w:rPr>
          <w:rFonts w:ascii="Times New Roman" w:hAnsi="Times New Roman"/>
          <w:sz w:val="24"/>
          <w:szCs w:val="24"/>
        </w:rPr>
        <w:t>,</w:t>
      </w:r>
      <w:r w:rsidR="00DB1F90" w:rsidRPr="006C04F1">
        <w:rPr>
          <w:rFonts w:ascii="Times New Roman" w:hAnsi="Times New Roman"/>
          <w:sz w:val="24"/>
          <w:szCs w:val="24"/>
        </w:rPr>
        <w:t xml:space="preserve"> “el medio es fundamentalmente diferente </w:t>
      </w:r>
      <w:r w:rsidR="00DB1F90" w:rsidRPr="006C04F1">
        <w:rPr>
          <w:rFonts w:ascii="Times New Roman" w:hAnsi="Times New Roman"/>
          <w:sz w:val="24"/>
          <w:szCs w:val="24"/>
        </w:rPr>
        <w:lastRenderedPageBreak/>
        <w:t>en la forma en que la audiencia se acerca a él, navega en él y responde a él” (O´Guinn,  Allen y Semenik, 2010, p. 459)</w:t>
      </w:r>
      <w:r w:rsidR="003842BD" w:rsidRPr="006C04F1">
        <w:rPr>
          <w:rFonts w:ascii="Times New Roman" w:hAnsi="Times New Roman"/>
          <w:sz w:val="24"/>
          <w:szCs w:val="24"/>
        </w:rPr>
        <w:t xml:space="preserve">. </w:t>
      </w:r>
      <w:r w:rsidR="00D9241E" w:rsidRPr="006C04F1">
        <w:rPr>
          <w:rFonts w:ascii="Times New Roman" w:hAnsi="Times New Roman"/>
          <w:sz w:val="24"/>
          <w:szCs w:val="24"/>
        </w:rPr>
        <w:t xml:space="preserve"> </w:t>
      </w:r>
    </w:p>
    <w:p w:rsidR="008A04CC" w:rsidRPr="006C04F1" w:rsidRDefault="00F57295" w:rsidP="006C04F1">
      <w:pPr>
        <w:spacing w:after="0" w:line="360" w:lineRule="auto"/>
        <w:jc w:val="both"/>
        <w:rPr>
          <w:rFonts w:ascii="Times New Roman" w:hAnsi="Times New Roman"/>
          <w:sz w:val="24"/>
          <w:szCs w:val="24"/>
        </w:rPr>
      </w:pPr>
      <w:r w:rsidRPr="006C04F1">
        <w:rPr>
          <w:rFonts w:ascii="Times New Roman" w:hAnsi="Times New Roman"/>
          <w:sz w:val="24"/>
          <w:szCs w:val="24"/>
        </w:rPr>
        <w:t>Debido a</w:t>
      </w:r>
      <w:r w:rsidR="00D9241E" w:rsidRPr="006C04F1">
        <w:rPr>
          <w:rFonts w:ascii="Times New Roman" w:hAnsi="Times New Roman"/>
          <w:sz w:val="24"/>
          <w:szCs w:val="24"/>
        </w:rPr>
        <w:t xml:space="preserve"> ello</w:t>
      </w:r>
      <w:r w:rsidRPr="006C04F1">
        <w:rPr>
          <w:rFonts w:ascii="Times New Roman" w:hAnsi="Times New Roman"/>
          <w:sz w:val="24"/>
          <w:szCs w:val="24"/>
        </w:rPr>
        <w:t>,</w:t>
      </w:r>
      <w:r w:rsidR="00D9241E" w:rsidRPr="006C04F1">
        <w:rPr>
          <w:rFonts w:ascii="Times New Roman" w:hAnsi="Times New Roman"/>
          <w:sz w:val="24"/>
          <w:szCs w:val="24"/>
        </w:rPr>
        <w:t xml:space="preserve"> </w:t>
      </w:r>
      <w:r w:rsidRPr="006C04F1">
        <w:rPr>
          <w:rFonts w:ascii="Times New Roman" w:hAnsi="Times New Roman"/>
          <w:sz w:val="24"/>
          <w:szCs w:val="24"/>
        </w:rPr>
        <w:t xml:space="preserve">se ha planteado </w:t>
      </w:r>
      <w:r w:rsidR="00D9241E" w:rsidRPr="006C04F1">
        <w:rPr>
          <w:rFonts w:ascii="Times New Roman" w:hAnsi="Times New Roman"/>
          <w:sz w:val="24"/>
          <w:szCs w:val="24"/>
        </w:rPr>
        <w:t xml:space="preserve">una definición moderna de publicidad: “… es comunicación persuasiva pagada que utiliza medios masivos e impersonales, así como otras formas de comunicación interactiva, para llegar a una amplia audiencia y conectar a un patrocinador identificado con el público meta” </w:t>
      </w:r>
      <w:r w:rsidR="001066E6" w:rsidRPr="006C04F1">
        <w:rPr>
          <w:rFonts w:ascii="Times New Roman" w:hAnsi="Times New Roman"/>
          <w:sz w:val="24"/>
          <w:szCs w:val="24"/>
        </w:rPr>
        <w:t>(</w:t>
      </w:r>
      <w:r w:rsidRPr="006C04F1">
        <w:rPr>
          <w:rFonts w:ascii="Times New Roman" w:hAnsi="Times New Roman"/>
          <w:sz w:val="24"/>
          <w:szCs w:val="24"/>
        </w:rPr>
        <w:t xml:space="preserve">Wells et al., 2007, </w:t>
      </w:r>
      <w:r w:rsidR="00D9241E" w:rsidRPr="006C04F1">
        <w:rPr>
          <w:rFonts w:ascii="Times New Roman" w:hAnsi="Times New Roman"/>
          <w:sz w:val="24"/>
          <w:szCs w:val="24"/>
        </w:rPr>
        <w:t>p. 5).</w:t>
      </w:r>
    </w:p>
    <w:p w:rsidR="005E05CE" w:rsidRPr="006C04F1" w:rsidRDefault="00D9241E" w:rsidP="006C04F1">
      <w:pPr>
        <w:spacing w:after="0" w:line="360" w:lineRule="auto"/>
        <w:jc w:val="both"/>
        <w:rPr>
          <w:rFonts w:ascii="Times New Roman" w:hAnsi="Times New Roman"/>
          <w:sz w:val="24"/>
          <w:szCs w:val="24"/>
        </w:rPr>
      </w:pPr>
      <w:r w:rsidRPr="006C04F1">
        <w:rPr>
          <w:rFonts w:ascii="Times New Roman" w:hAnsi="Times New Roman"/>
          <w:sz w:val="24"/>
          <w:szCs w:val="24"/>
        </w:rPr>
        <w:t>En este sentido</w:t>
      </w:r>
      <w:r w:rsidR="00F57295" w:rsidRPr="006C04F1">
        <w:rPr>
          <w:rFonts w:ascii="Times New Roman" w:hAnsi="Times New Roman"/>
          <w:sz w:val="24"/>
          <w:szCs w:val="24"/>
        </w:rPr>
        <w:t>,</w:t>
      </w:r>
      <w:r w:rsidR="00B47542" w:rsidRPr="006C04F1">
        <w:rPr>
          <w:rFonts w:ascii="Times New Roman" w:hAnsi="Times New Roman"/>
          <w:sz w:val="24"/>
          <w:szCs w:val="24"/>
        </w:rPr>
        <w:t xml:space="preserve"> trazar un plan y establecer una estrategia no es cualquier </w:t>
      </w:r>
      <w:r w:rsidR="003842BD" w:rsidRPr="006C04F1">
        <w:rPr>
          <w:rFonts w:ascii="Times New Roman" w:hAnsi="Times New Roman"/>
          <w:sz w:val="24"/>
          <w:szCs w:val="24"/>
        </w:rPr>
        <w:t>labor</w:t>
      </w:r>
      <w:r w:rsidR="00B47542" w:rsidRPr="006C04F1">
        <w:rPr>
          <w:rFonts w:ascii="Times New Roman" w:hAnsi="Times New Roman"/>
          <w:sz w:val="24"/>
          <w:szCs w:val="24"/>
        </w:rPr>
        <w:t>, se debe realizar un brief o una investigación pre</w:t>
      </w:r>
      <w:r w:rsidR="009D75DD" w:rsidRPr="006C04F1">
        <w:rPr>
          <w:rFonts w:ascii="Times New Roman" w:hAnsi="Times New Roman"/>
          <w:sz w:val="24"/>
          <w:szCs w:val="24"/>
        </w:rPr>
        <w:t>via para entender primero a quié</w:t>
      </w:r>
      <w:r w:rsidR="00B47542" w:rsidRPr="006C04F1">
        <w:rPr>
          <w:rFonts w:ascii="Times New Roman" w:hAnsi="Times New Roman"/>
          <w:sz w:val="24"/>
          <w:szCs w:val="24"/>
        </w:rPr>
        <w:t xml:space="preserve">n nos vamos </w:t>
      </w:r>
      <w:r w:rsidR="009D75DD" w:rsidRPr="006C04F1">
        <w:rPr>
          <w:rFonts w:ascii="Times New Roman" w:hAnsi="Times New Roman"/>
          <w:sz w:val="24"/>
          <w:szCs w:val="24"/>
        </w:rPr>
        <w:t>a dirigir, cuá</w:t>
      </w:r>
      <w:r w:rsidR="00B47542" w:rsidRPr="006C04F1">
        <w:rPr>
          <w:rFonts w:ascii="Times New Roman" w:hAnsi="Times New Roman"/>
          <w:sz w:val="24"/>
          <w:szCs w:val="24"/>
        </w:rPr>
        <w:t xml:space="preserve">l es el </w:t>
      </w:r>
      <w:r w:rsidR="00951946" w:rsidRPr="006C04F1">
        <w:rPr>
          <w:rFonts w:ascii="Times New Roman" w:hAnsi="Times New Roman"/>
          <w:sz w:val="24"/>
          <w:szCs w:val="24"/>
        </w:rPr>
        <w:t>objeto de esa comunicación y qué</w:t>
      </w:r>
      <w:r w:rsidR="00B47542" w:rsidRPr="006C04F1">
        <w:rPr>
          <w:rFonts w:ascii="Times New Roman" w:hAnsi="Times New Roman"/>
          <w:sz w:val="24"/>
          <w:szCs w:val="24"/>
        </w:rPr>
        <w:t xml:space="preserve"> resultados se </w:t>
      </w:r>
      <w:r w:rsidR="001E2576" w:rsidRPr="006C04F1">
        <w:rPr>
          <w:rFonts w:ascii="Times New Roman" w:hAnsi="Times New Roman"/>
          <w:sz w:val="24"/>
          <w:szCs w:val="24"/>
        </w:rPr>
        <w:t>ambiciona</w:t>
      </w:r>
      <w:r w:rsidR="00951946" w:rsidRPr="006C04F1">
        <w:rPr>
          <w:rFonts w:ascii="Times New Roman" w:hAnsi="Times New Roman"/>
          <w:sz w:val="24"/>
          <w:szCs w:val="24"/>
        </w:rPr>
        <w:t xml:space="preserve"> obtener</w:t>
      </w:r>
      <w:r w:rsidR="00076F85" w:rsidRPr="006C04F1">
        <w:rPr>
          <w:rFonts w:ascii="Times New Roman" w:hAnsi="Times New Roman"/>
          <w:sz w:val="24"/>
          <w:szCs w:val="24"/>
        </w:rPr>
        <w:t>.</w:t>
      </w:r>
    </w:p>
    <w:p w:rsidR="00076F85" w:rsidRPr="006C04F1" w:rsidRDefault="00076F85" w:rsidP="006C04F1">
      <w:pPr>
        <w:spacing w:after="0" w:line="360" w:lineRule="auto"/>
        <w:jc w:val="both"/>
        <w:rPr>
          <w:rFonts w:ascii="Times New Roman" w:hAnsi="Times New Roman"/>
          <w:sz w:val="24"/>
          <w:szCs w:val="24"/>
        </w:rPr>
      </w:pPr>
    </w:p>
    <w:p w:rsidR="0088471E" w:rsidRPr="006C04F1" w:rsidRDefault="00E4785A" w:rsidP="006C04F1">
      <w:pPr>
        <w:spacing w:after="0" w:line="360" w:lineRule="auto"/>
        <w:ind w:left="708"/>
        <w:jc w:val="both"/>
        <w:rPr>
          <w:rFonts w:ascii="Times New Roman" w:hAnsi="Times New Roman"/>
          <w:sz w:val="24"/>
          <w:szCs w:val="24"/>
        </w:rPr>
      </w:pPr>
      <w:r w:rsidRPr="006C04F1">
        <w:rPr>
          <w:rFonts w:ascii="Times New Roman" w:hAnsi="Times New Roman"/>
          <w:sz w:val="24"/>
          <w:szCs w:val="24"/>
        </w:rPr>
        <w:t xml:space="preserve">Algunos publicistas han llamado al desarrollo de mensajes que producen ventas efectivas, </w:t>
      </w:r>
      <w:r w:rsidRPr="006C04F1">
        <w:rPr>
          <w:rFonts w:ascii="Times New Roman" w:hAnsi="Times New Roman"/>
          <w:b/>
          <w:sz w:val="24"/>
          <w:szCs w:val="24"/>
        </w:rPr>
        <w:t>creatividad controlada</w:t>
      </w:r>
      <w:r w:rsidRPr="006C04F1">
        <w:rPr>
          <w:rFonts w:ascii="Times New Roman" w:hAnsi="Times New Roman"/>
          <w:sz w:val="24"/>
          <w:szCs w:val="24"/>
        </w:rPr>
        <w:t>.</w:t>
      </w:r>
      <w:r w:rsidR="005E05CE" w:rsidRPr="006C04F1">
        <w:rPr>
          <w:rStyle w:val="Refdenotaalpie"/>
          <w:rFonts w:ascii="Times New Roman" w:hAnsi="Times New Roman"/>
          <w:sz w:val="24"/>
          <w:szCs w:val="24"/>
        </w:rPr>
        <w:footnoteReference w:id="1"/>
      </w:r>
      <w:r w:rsidRPr="006C04F1">
        <w:rPr>
          <w:rFonts w:ascii="Times New Roman" w:hAnsi="Times New Roman"/>
          <w:sz w:val="24"/>
          <w:szCs w:val="24"/>
        </w:rPr>
        <w:t xml:space="preserve"> Ello significa que la creatividad está en la presentaci</w:t>
      </w:r>
      <w:r w:rsidR="005F5911" w:rsidRPr="006C04F1">
        <w:rPr>
          <w:rFonts w:ascii="Times New Roman" w:hAnsi="Times New Roman"/>
          <w:sz w:val="24"/>
          <w:szCs w:val="24"/>
        </w:rPr>
        <w:t>ón del</w:t>
      </w:r>
      <w:r w:rsidRPr="006C04F1">
        <w:rPr>
          <w:rFonts w:ascii="Times New Roman" w:hAnsi="Times New Roman"/>
          <w:sz w:val="24"/>
          <w:szCs w:val="24"/>
        </w:rPr>
        <w:t xml:space="preserve"> mensaje, no en el beneficio que el producto brinde o el problema que resuelva al consumidor</w:t>
      </w:r>
      <w:r w:rsidR="005E05CE" w:rsidRPr="006C04F1">
        <w:rPr>
          <w:rFonts w:ascii="Times New Roman" w:hAnsi="Times New Roman"/>
          <w:sz w:val="24"/>
          <w:szCs w:val="24"/>
        </w:rPr>
        <w:t xml:space="preserve"> (</w:t>
      </w:r>
      <w:r w:rsidR="0071778E" w:rsidRPr="006C04F1">
        <w:rPr>
          <w:rFonts w:ascii="Times New Roman" w:hAnsi="Times New Roman"/>
          <w:sz w:val="24"/>
          <w:szCs w:val="24"/>
        </w:rPr>
        <w:t>Schultz, 1983,</w:t>
      </w:r>
      <w:r w:rsidR="005E05CE" w:rsidRPr="006C04F1">
        <w:rPr>
          <w:rFonts w:ascii="Times New Roman" w:hAnsi="Times New Roman"/>
          <w:sz w:val="24"/>
          <w:szCs w:val="24"/>
        </w:rPr>
        <w:t xml:space="preserve"> p. 10).</w:t>
      </w:r>
    </w:p>
    <w:p w:rsidR="00076F85" w:rsidRPr="006C04F1" w:rsidRDefault="00076F85" w:rsidP="006C04F1">
      <w:pPr>
        <w:spacing w:after="0" w:line="360" w:lineRule="auto"/>
        <w:ind w:left="708"/>
        <w:jc w:val="both"/>
        <w:rPr>
          <w:rFonts w:ascii="Times New Roman" w:hAnsi="Times New Roman"/>
          <w:sz w:val="24"/>
          <w:szCs w:val="24"/>
        </w:rPr>
      </w:pPr>
    </w:p>
    <w:p w:rsidR="005F5911" w:rsidRPr="006C04F1" w:rsidRDefault="005F5911" w:rsidP="006C04F1">
      <w:pPr>
        <w:spacing w:after="0" w:line="360" w:lineRule="auto"/>
        <w:jc w:val="both"/>
        <w:rPr>
          <w:rFonts w:ascii="Times New Roman" w:hAnsi="Times New Roman"/>
          <w:sz w:val="24"/>
          <w:szCs w:val="24"/>
        </w:rPr>
      </w:pPr>
      <w:r w:rsidRPr="006C04F1">
        <w:rPr>
          <w:rFonts w:ascii="Times New Roman" w:hAnsi="Times New Roman"/>
          <w:sz w:val="24"/>
          <w:szCs w:val="24"/>
        </w:rPr>
        <w:t xml:space="preserve">De ahí que la solidez del mensaje publicitario deba tener un respaldo informativo </w:t>
      </w:r>
      <w:r w:rsidR="001E2576" w:rsidRPr="006C04F1">
        <w:rPr>
          <w:rFonts w:ascii="Times New Roman" w:hAnsi="Times New Roman"/>
          <w:sz w:val="24"/>
          <w:szCs w:val="24"/>
        </w:rPr>
        <w:t>del contexto y de</w:t>
      </w:r>
      <w:r w:rsidRPr="006C04F1">
        <w:rPr>
          <w:rFonts w:ascii="Times New Roman" w:hAnsi="Times New Roman"/>
          <w:sz w:val="24"/>
          <w:szCs w:val="24"/>
        </w:rPr>
        <w:t xml:space="preserve"> la audiencia que será nuestro objetivo para la compra-venta del producto o servicio, y que además le aporte credibilidad en el contenido del mensaje a la misma.</w:t>
      </w:r>
    </w:p>
    <w:p w:rsidR="00B47542" w:rsidRPr="006C04F1" w:rsidRDefault="001E2576" w:rsidP="006C04F1">
      <w:pPr>
        <w:spacing w:after="0" w:line="360" w:lineRule="auto"/>
        <w:jc w:val="both"/>
        <w:rPr>
          <w:rFonts w:ascii="Times New Roman" w:hAnsi="Times New Roman"/>
          <w:sz w:val="24"/>
          <w:szCs w:val="24"/>
        </w:rPr>
      </w:pPr>
      <w:r w:rsidRPr="006C04F1">
        <w:rPr>
          <w:rFonts w:ascii="Times New Roman" w:hAnsi="Times New Roman"/>
          <w:sz w:val="24"/>
          <w:szCs w:val="24"/>
        </w:rPr>
        <w:t>A</w:t>
      </w:r>
      <w:r w:rsidR="00F57295" w:rsidRPr="006C04F1">
        <w:rPr>
          <w:rFonts w:ascii="Times New Roman" w:hAnsi="Times New Roman"/>
          <w:sz w:val="24"/>
          <w:szCs w:val="24"/>
        </w:rPr>
        <w:t>simismo,</w:t>
      </w:r>
      <w:r w:rsidRPr="006C04F1">
        <w:rPr>
          <w:rFonts w:ascii="Times New Roman" w:hAnsi="Times New Roman"/>
          <w:sz w:val="24"/>
          <w:szCs w:val="24"/>
        </w:rPr>
        <w:t xml:space="preserve"> p</w:t>
      </w:r>
      <w:r w:rsidR="00B47542" w:rsidRPr="006C04F1">
        <w:rPr>
          <w:rFonts w:ascii="Times New Roman" w:hAnsi="Times New Roman"/>
          <w:sz w:val="24"/>
          <w:szCs w:val="24"/>
        </w:rPr>
        <w:t xml:space="preserve">osteriormente se debe </w:t>
      </w:r>
      <w:r w:rsidR="00465350" w:rsidRPr="006C04F1">
        <w:rPr>
          <w:rFonts w:ascii="Times New Roman" w:hAnsi="Times New Roman"/>
          <w:sz w:val="24"/>
          <w:szCs w:val="24"/>
        </w:rPr>
        <w:t>efectuar</w:t>
      </w:r>
      <w:r w:rsidR="00B47542" w:rsidRPr="006C04F1">
        <w:rPr>
          <w:rFonts w:ascii="Times New Roman" w:hAnsi="Times New Roman"/>
          <w:sz w:val="24"/>
          <w:szCs w:val="24"/>
        </w:rPr>
        <w:t xml:space="preserve"> un ciclo de planificación que </w:t>
      </w:r>
      <w:r w:rsidR="00163A83" w:rsidRPr="006C04F1">
        <w:rPr>
          <w:rFonts w:ascii="Times New Roman" w:hAnsi="Times New Roman"/>
          <w:sz w:val="24"/>
          <w:szCs w:val="24"/>
        </w:rPr>
        <w:t>lleva</w:t>
      </w:r>
      <w:r w:rsidR="00B47542" w:rsidRPr="006C04F1">
        <w:rPr>
          <w:rFonts w:ascii="Times New Roman" w:hAnsi="Times New Roman"/>
          <w:sz w:val="24"/>
          <w:szCs w:val="24"/>
        </w:rPr>
        <w:t xml:space="preserve"> a responder preguntas </w:t>
      </w:r>
      <w:r w:rsidR="00163A83" w:rsidRPr="006C04F1">
        <w:rPr>
          <w:rFonts w:ascii="Times New Roman" w:hAnsi="Times New Roman"/>
          <w:sz w:val="24"/>
          <w:szCs w:val="24"/>
        </w:rPr>
        <w:t xml:space="preserve">tales </w:t>
      </w:r>
      <w:r w:rsidR="00B47542" w:rsidRPr="006C04F1">
        <w:rPr>
          <w:rFonts w:ascii="Times New Roman" w:hAnsi="Times New Roman"/>
          <w:sz w:val="24"/>
          <w:szCs w:val="24"/>
        </w:rPr>
        <w:t>como "¿dónde estamos?, ¿dónde queremos estar?, ¿cómo llegamos hasta ahí? y ¿lo hemos conseguido?" (Burtenshaw, Mahon</w:t>
      </w:r>
      <w:r w:rsidR="00AA37A9" w:rsidRPr="006C04F1">
        <w:rPr>
          <w:rFonts w:ascii="Times New Roman" w:hAnsi="Times New Roman"/>
          <w:sz w:val="24"/>
          <w:szCs w:val="24"/>
        </w:rPr>
        <w:t xml:space="preserve"> y</w:t>
      </w:r>
      <w:r w:rsidR="00B47542" w:rsidRPr="006C04F1">
        <w:rPr>
          <w:rFonts w:ascii="Times New Roman" w:hAnsi="Times New Roman"/>
          <w:sz w:val="24"/>
          <w:szCs w:val="24"/>
        </w:rPr>
        <w:t xml:space="preserve"> Barfoot, 2009, p.78). En este punt</w:t>
      </w:r>
      <w:r w:rsidR="00142446" w:rsidRPr="006C04F1">
        <w:rPr>
          <w:rFonts w:ascii="Times New Roman" w:hAnsi="Times New Roman"/>
          <w:sz w:val="24"/>
          <w:szCs w:val="24"/>
        </w:rPr>
        <w:t>o</w:t>
      </w:r>
      <w:r w:rsidR="00DD2EE3" w:rsidRPr="006C04F1">
        <w:rPr>
          <w:rFonts w:ascii="Times New Roman" w:hAnsi="Times New Roman"/>
          <w:sz w:val="24"/>
          <w:szCs w:val="24"/>
        </w:rPr>
        <w:t>,</w:t>
      </w:r>
      <w:r w:rsidR="00142446" w:rsidRPr="006C04F1">
        <w:rPr>
          <w:rFonts w:ascii="Times New Roman" w:hAnsi="Times New Roman"/>
          <w:sz w:val="24"/>
          <w:szCs w:val="24"/>
        </w:rPr>
        <w:t xml:space="preserve"> la creatividad </w:t>
      </w:r>
      <w:r w:rsidR="00B47542" w:rsidRPr="006C04F1">
        <w:rPr>
          <w:rFonts w:ascii="Times New Roman" w:hAnsi="Times New Roman"/>
          <w:sz w:val="24"/>
          <w:szCs w:val="24"/>
        </w:rPr>
        <w:t>interv</w:t>
      </w:r>
      <w:r w:rsidR="00F57295" w:rsidRPr="006C04F1">
        <w:rPr>
          <w:rFonts w:ascii="Times New Roman" w:hAnsi="Times New Roman"/>
          <w:sz w:val="24"/>
          <w:szCs w:val="24"/>
        </w:rPr>
        <w:t>iene</w:t>
      </w:r>
      <w:r w:rsidR="00B47542" w:rsidRPr="006C04F1">
        <w:rPr>
          <w:rFonts w:ascii="Times New Roman" w:hAnsi="Times New Roman"/>
          <w:sz w:val="24"/>
          <w:szCs w:val="24"/>
        </w:rPr>
        <w:t xml:space="preserve"> mediante el desarrollo de la idea previamente estudiada, analizada y definida com</w:t>
      </w:r>
      <w:r w:rsidR="00465350" w:rsidRPr="006C04F1">
        <w:rPr>
          <w:rFonts w:ascii="Times New Roman" w:hAnsi="Times New Roman"/>
          <w:sz w:val="24"/>
          <w:szCs w:val="24"/>
        </w:rPr>
        <w:t>o idónea para el objetivo final, pues tal como afirma Ferrer “… con el esfuerzo progresivo del hombre para materializar, idealizar o expresar sus sentimientos ante el mundo creciente de las cosas y las necesidades que lo rodean, va gestándose el arte de la publicidad” (2013, p. 24).</w:t>
      </w:r>
    </w:p>
    <w:p w:rsidR="00C61521" w:rsidRPr="006C04F1" w:rsidRDefault="00C61521" w:rsidP="006C04F1">
      <w:pPr>
        <w:spacing w:after="0" w:line="360" w:lineRule="auto"/>
        <w:jc w:val="both"/>
        <w:rPr>
          <w:rFonts w:ascii="Times New Roman" w:hAnsi="Times New Roman"/>
          <w:sz w:val="24"/>
          <w:szCs w:val="24"/>
        </w:rPr>
      </w:pPr>
    </w:p>
    <w:p w:rsidR="008F1A75" w:rsidRPr="006C04F1" w:rsidRDefault="00163A83" w:rsidP="006C04F1">
      <w:pPr>
        <w:spacing w:after="0" w:line="360" w:lineRule="auto"/>
        <w:jc w:val="both"/>
        <w:rPr>
          <w:rFonts w:ascii="Times New Roman" w:hAnsi="Times New Roman"/>
          <w:b/>
          <w:sz w:val="24"/>
          <w:szCs w:val="24"/>
        </w:rPr>
      </w:pPr>
      <w:r w:rsidRPr="006C04F1">
        <w:rPr>
          <w:rFonts w:ascii="Times New Roman" w:hAnsi="Times New Roman"/>
          <w:b/>
          <w:sz w:val="24"/>
          <w:szCs w:val="24"/>
        </w:rPr>
        <w:t>Creatividad</w:t>
      </w:r>
    </w:p>
    <w:p w:rsidR="002D26C6" w:rsidRPr="006C04F1" w:rsidRDefault="00F72FE1" w:rsidP="006C04F1">
      <w:pPr>
        <w:pStyle w:val="Prrafodelista"/>
        <w:spacing w:after="0" w:line="360" w:lineRule="auto"/>
        <w:ind w:left="0"/>
        <w:contextualSpacing w:val="0"/>
        <w:jc w:val="both"/>
        <w:rPr>
          <w:rFonts w:ascii="Times New Roman" w:hAnsi="Times New Roman"/>
          <w:sz w:val="24"/>
          <w:szCs w:val="24"/>
        </w:rPr>
      </w:pPr>
      <w:r w:rsidRPr="006C04F1">
        <w:rPr>
          <w:rFonts w:ascii="Times New Roman" w:hAnsi="Times New Roman"/>
          <w:sz w:val="24"/>
          <w:szCs w:val="24"/>
        </w:rPr>
        <w:lastRenderedPageBreak/>
        <w:t xml:space="preserve">La creatividad es un concepto que implica numerosos componentes que la determinan como </w:t>
      </w:r>
      <w:r w:rsidRPr="006C04F1">
        <w:rPr>
          <w:rFonts w:ascii="Times New Roman" w:eastAsia="Georgia" w:hAnsi="Times New Roman"/>
          <w:sz w:val="24"/>
          <w:szCs w:val="24"/>
        </w:rPr>
        <w:t>innovación, originalidad, novedad, ingenio, inventiva, imaginación, talento</w:t>
      </w:r>
      <w:r w:rsidRPr="006C04F1">
        <w:rPr>
          <w:rFonts w:ascii="Times New Roman" w:hAnsi="Times New Roman"/>
          <w:sz w:val="24"/>
          <w:szCs w:val="24"/>
        </w:rPr>
        <w:t>, etcétera; debido a esto</w:t>
      </w:r>
      <w:r w:rsidR="00083515" w:rsidRPr="006C04F1">
        <w:rPr>
          <w:rFonts w:ascii="Times New Roman" w:hAnsi="Times New Roman"/>
          <w:sz w:val="24"/>
          <w:szCs w:val="24"/>
        </w:rPr>
        <w:t>,</w:t>
      </w:r>
      <w:r w:rsidRPr="006C04F1">
        <w:rPr>
          <w:rFonts w:ascii="Times New Roman" w:hAnsi="Times New Roman"/>
          <w:sz w:val="24"/>
          <w:szCs w:val="24"/>
        </w:rPr>
        <w:t xml:space="preserve"> el concepto por sí mismo no ha podido ser consensuado ya que estos componentes requieren de diversos análisis surgidos de múltiples enfoques realizados </w:t>
      </w:r>
      <w:r w:rsidR="00083515" w:rsidRPr="006C04F1">
        <w:rPr>
          <w:rFonts w:ascii="Times New Roman" w:hAnsi="Times New Roman"/>
          <w:sz w:val="24"/>
          <w:szCs w:val="24"/>
        </w:rPr>
        <w:t>en</w:t>
      </w:r>
      <w:r w:rsidRPr="006C04F1">
        <w:rPr>
          <w:rFonts w:ascii="Times New Roman" w:hAnsi="Times New Roman"/>
          <w:sz w:val="24"/>
          <w:szCs w:val="24"/>
        </w:rPr>
        <w:t xml:space="preserve"> áreas como la filosofía </w:t>
      </w:r>
      <w:r w:rsidR="00083515" w:rsidRPr="006C04F1">
        <w:rPr>
          <w:rFonts w:ascii="Times New Roman" w:hAnsi="Times New Roman"/>
          <w:sz w:val="24"/>
          <w:szCs w:val="24"/>
        </w:rPr>
        <w:t>o</w:t>
      </w:r>
      <w:r w:rsidRPr="006C04F1">
        <w:rPr>
          <w:rFonts w:ascii="Times New Roman" w:hAnsi="Times New Roman"/>
          <w:sz w:val="24"/>
          <w:szCs w:val="24"/>
        </w:rPr>
        <w:t xml:space="preserve"> la neurología</w:t>
      </w:r>
      <w:r w:rsidR="00083515" w:rsidRPr="006C04F1">
        <w:rPr>
          <w:rFonts w:ascii="Times New Roman" w:hAnsi="Times New Roman"/>
          <w:sz w:val="24"/>
          <w:szCs w:val="24"/>
        </w:rPr>
        <w:t>, buscando comprender dicha</w:t>
      </w:r>
      <w:r w:rsidRPr="006C04F1">
        <w:rPr>
          <w:rFonts w:ascii="Times New Roman" w:hAnsi="Times New Roman"/>
          <w:sz w:val="24"/>
          <w:szCs w:val="24"/>
        </w:rPr>
        <w:t xml:space="preserve"> </w:t>
      </w:r>
      <w:r w:rsidR="00B27C5D" w:rsidRPr="006C04F1">
        <w:rPr>
          <w:rFonts w:ascii="Times New Roman" w:hAnsi="Times New Roman"/>
          <w:sz w:val="24"/>
          <w:szCs w:val="24"/>
        </w:rPr>
        <w:t>diversidad de elementos.</w:t>
      </w:r>
      <w:r w:rsidRPr="006C04F1">
        <w:rPr>
          <w:rFonts w:ascii="Times New Roman" w:hAnsi="Times New Roman"/>
          <w:sz w:val="24"/>
          <w:szCs w:val="24"/>
        </w:rPr>
        <w:t xml:space="preserve"> </w:t>
      </w:r>
      <w:r w:rsidR="00083515" w:rsidRPr="006C04F1">
        <w:rPr>
          <w:rFonts w:ascii="Times New Roman" w:hAnsi="Times New Roman"/>
          <w:sz w:val="24"/>
          <w:szCs w:val="24"/>
        </w:rPr>
        <w:t>Lo anterior</w:t>
      </w:r>
      <w:r w:rsidR="00336ABC" w:rsidRPr="006C04F1">
        <w:rPr>
          <w:rFonts w:ascii="Times New Roman" w:hAnsi="Times New Roman"/>
          <w:sz w:val="24"/>
          <w:szCs w:val="24"/>
        </w:rPr>
        <w:t xml:space="preserve"> ha dado como resultado qu</w:t>
      </w:r>
      <w:r w:rsidR="00BA499D" w:rsidRPr="006C04F1">
        <w:rPr>
          <w:rFonts w:ascii="Times New Roman" w:hAnsi="Times New Roman"/>
          <w:sz w:val="24"/>
          <w:szCs w:val="24"/>
        </w:rPr>
        <w:t>e se generen</w:t>
      </w:r>
      <w:r w:rsidR="00B27C5D" w:rsidRPr="006C04F1">
        <w:rPr>
          <w:rFonts w:ascii="Times New Roman" w:hAnsi="Times New Roman"/>
          <w:sz w:val="24"/>
          <w:szCs w:val="24"/>
        </w:rPr>
        <w:t xml:space="preserve"> modelos y teorías</w:t>
      </w:r>
      <w:r w:rsidR="00336ABC" w:rsidRPr="006C04F1">
        <w:rPr>
          <w:rFonts w:ascii="Times New Roman" w:hAnsi="Times New Roman"/>
          <w:sz w:val="24"/>
          <w:szCs w:val="24"/>
        </w:rPr>
        <w:t xml:space="preserve"> en diferentes direcciones, de aquí que no exista una teoría unificadora. </w:t>
      </w:r>
      <w:r w:rsidR="002D26C6" w:rsidRPr="006C04F1">
        <w:rPr>
          <w:rFonts w:ascii="Times New Roman" w:eastAsia="Georgia" w:hAnsi="Times New Roman"/>
          <w:sz w:val="24"/>
          <w:szCs w:val="24"/>
        </w:rPr>
        <w:t xml:space="preserve">Etimológicamente la palabra creatividad proviene del vocablo latino </w:t>
      </w:r>
      <w:r w:rsidR="002D26C6" w:rsidRPr="006C04F1">
        <w:rPr>
          <w:rFonts w:ascii="Times New Roman" w:eastAsia="Georgia" w:hAnsi="Times New Roman"/>
          <w:i/>
          <w:iCs/>
          <w:sz w:val="24"/>
          <w:szCs w:val="24"/>
        </w:rPr>
        <w:t>creare</w:t>
      </w:r>
      <w:r w:rsidR="002D26C6" w:rsidRPr="006C04F1">
        <w:rPr>
          <w:rFonts w:ascii="Times New Roman" w:eastAsia="Georgia" w:hAnsi="Times New Roman"/>
          <w:sz w:val="24"/>
          <w:szCs w:val="24"/>
        </w:rPr>
        <w:t xml:space="preserve"> que significa crear o hacer algo nuevo. Al abordar el concepto de cre</w:t>
      </w:r>
      <w:r w:rsidR="00B27C5D" w:rsidRPr="006C04F1">
        <w:rPr>
          <w:rFonts w:ascii="Times New Roman" w:eastAsia="Georgia" w:hAnsi="Times New Roman"/>
          <w:sz w:val="24"/>
          <w:szCs w:val="24"/>
        </w:rPr>
        <w:t>atividad</w:t>
      </w:r>
      <w:r w:rsidR="00083515"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distintos autores y estudiosos parten de una idea común: la creatividad es </w:t>
      </w:r>
      <w:r w:rsidR="00083515" w:rsidRPr="006C04F1">
        <w:rPr>
          <w:rFonts w:ascii="Times New Roman" w:eastAsia="Georgia" w:hAnsi="Times New Roman"/>
          <w:sz w:val="24"/>
          <w:szCs w:val="24"/>
        </w:rPr>
        <w:t>la</w:t>
      </w:r>
      <w:r w:rsidR="002D26C6" w:rsidRPr="006C04F1">
        <w:rPr>
          <w:rFonts w:ascii="Times New Roman" w:eastAsia="Georgia" w:hAnsi="Times New Roman"/>
          <w:sz w:val="24"/>
          <w:szCs w:val="24"/>
        </w:rPr>
        <w:t xml:space="preserve"> capacidad </w:t>
      </w:r>
      <w:r w:rsidR="00083515" w:rsidRPr="006C04F1">
        <w:rPr>
          <w:rFonts w:ascii="Times New Roman" w:eastAsia="Georgia" w:hAnsi="Times New Roman"/>
          <w:sz w:val="24"/>
          <w:szCs w:val="24"/>
        </w:rPr>
        <w:t>de</w:t>
      </w:r>
      <w:r w:rsidR="002D26C6" w:rsidRPr="006C04F1">
        <w:rPr>
          <w:rFonts w:ascii="Times New Roman" w:eastAsia="Georgia" w:hAnsi="Times New Roman"/>
          <w:sz w:val="24"/>
          <w:szCs w:val="24"/>
        </w:rPr>
        <w:t xml:space="preserve"> “producir algo nuevo” (De los Ángeles, 1996, p.</w:t>
      </w:r>
      <w:r w:rsidR="00BA499D" w:rsidRPr="006C04F1">
        <w:rPr>
          <w:rFonts w:ascii="Times New Roman" w:eastAsia="Georgia" w:hAnsi="Times New Roman"/>
          <w:sz w:val="24"/>
          <w:szCs w:val="24"/>
        </w:rPr>
        <w:t xml:space="preserve"> </w:t>
      </w:r>
      <w:r w:rsidR="00F10199" w:rsidRPr="006C04F1">
        <w:rPr>
          <w:rFonts w:ascii="Times New Roman" w:eastAsia="Georgia" w:hAnsi="Times New Roman"/>
          <w:sz w:val="24"/>
          <w:szCs w:val="24"/>
        </w:rPr>
        <w:t>23)</w:t>
      </w:r>
      <w:r w:rsidR="00083515" w:rsidRPr="006C04F1">
        <w:rPr>
          <w:rFonts w:ascii="Times New Roman" w:eastAsia="Georgia" w:hAnsi="Times New Roman"/>
          <w:sz w:val="24"/>
          <w:szCs w:val="24"/>
        </w:rPr>
        <w:t>,</w:t>
      </w:r>
      <w:r w:rsidR="00F10199" w:rsidRPr="006C04F1">
        <w:rPr>
          <w:rFonts w:ascii="Times New Roman" w:eastAsia="Georgia" w:hAnsi="Times New Roman"/>
          <w:sz w:val="24"/>
          <w:szCs w:val="24"/>
        </w:rPr>
        <w:t xml:space="preserve"> pero también “</w:t>
      </w:r>
      <w:r w:rsidR="00083515" w:rsidRPr="006C04F1">
        <w:rPr>
          <w:rFonts w:ascii="Times New Roman" w:eastAsia="Georgia" w:hAnsi="Times New Roman"/>
          <w:sz w:val="24"/>
          <w:szCs w:val="24"/>
        </w:rPr>
        <w:t xml:space="preserve">de </w:t>
      </w:r>
      <w:r w:rsidR="00F10199" w:rsidRPr="006C04F1">
        <w:rPr>
          <w:rFonts w:ascii="Times New Roman" w:eastAsia="Georgia" w:hAnsi="Times New Roman"/>
          <w:sz w:val="24"/>
          <w:szCs w:val="24"/>
        </w:rPr>
        <w:t>huir de las viejas ideas para encontrar otras mejores</w:t>
      </w:r>
      <w:r w:rsidR="00083515" w:rsidRPr="006C04F1">
        <w:rPr>
          <w:rFonts w:ascii="Times New Roman" w:eastAsia="Georgia" w:hAnsi="Times New Roman"/>
          <w:sz w:val="24"/>
          <w:szCs w:val="24"/>
        </w:rPr>
        <w:t xml:space="preserve"> mediante</w:t>
      </w:r>
      <w:r w:rsidR="00F10199" w:rsidRPr="006C04F1">
        <w:rPr>
          <w:rFonts w:ascii="Times New Roman" w:eastAsia="Georgia" w:hAnsi="Times New Roman"/>
          <w:sz w:val="24"/>
          <w:szCs w:val="24"/>
        </w:rPr>
        <w:t xml:space="preserve"> cambios” (De Bono, 2010, p. 29)</w:t>
      </w:r>
      <w:r w:rsidR="00083515" w:rsidRPr="006C04F1">
        <w:rPr>
          <w:rFonts w:ascii="Times New Roman" w:eastAsia="Georgia" w:hAnsi="Times New Roman"/>
          <w:sz w:val="24"/>
          <w:szCs w:val="24"/>
        </w:rPr>
        <w:t>.</w:t>
      </w:r>
      <w:r w:rsidR="00F10199" w:rsidRPr="006C04F1">
        <w:rPr>
          <w:rFonts w:ascii="Times New Roman" w:eastAsia="Georgia" w:hAnsi="Times New Roman"/>
          <w:sz w:val="24"/>
          <w:szCs w:val="24"/>
        </w:rPr>
        <w:t xml:space="preserve"> </w:t>
      </w:r>
    </w:p>
    <w:p w:rsidR="00621888" w:rsidRPr="006C04F1" w:rsidRDefault="00083515" w:rsidP="006C04F1">
      <w:pPr>
        <w:pStyle w:val="Prrafodelista"/>
        <w:spacing w:after="0" w:line="360" w:lineRule="auto"/>
        <w:ind w:left="0"/>
        <w:contextualSpacing w:val="0"/>
        <w:jc w:val="both"/>
        <w:rPr>
          <w:rFonts w:ascii="Times New Roman" w:eastAsia="Georgia" w:hAnsi="Times New Roman"/>
          <w:sz w:val="24"/>
          <w:szCs w:val="24"/>
        </w:rPr>
      </w:pPr>
      <w:r w:rsidRPr="006C04F1">
        <w:rPr>
          <w:rFonts w:ascii="Times New Roman" w:eastAsia="Georgia" w:hAnsi="Times New Roman"/>
          <w:sz w:val="24"/>
          <w:szCs w:val="24"/>
        </w:rPr>
        <w:t>S</w:t>
      </w:r>
      <w:r w:rsidR="002D26C6" w:rsidRPr="006C04F1">
        <w:rPr>
          <w:rFonts w:ascii="Times New Roman" w:eastAsia="Georgia" w:hAnsi="Times New Roman"/>
          <w:sz w:val="24"/>
          <w:szCs w:val="24"/>
        </w:rPr>
        <w:t>egún Goñi (2003)</w:t>
      </w:r>
      <w:r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los orígenes de la creatividad se remontan a los pensamientos filosóficos d</w:t>
      </w:r>
      <w:r w:rsidR="00621888" w:rsidRPr="006C04F1">
        <w:rPr>
          <w:rFonts w:ascii="Times New Roman" w:eastAsia="Georgia" w:hAnsi="Times New Roman"/>
          <w:sz w:val="24"/>
          <w:szCs w:val="24"/>
        </w:rPr>
        <w:t xml:space="preserve">e Platón y Aristóteles. Por </w:t>
      </w:r>
      <w:r w:rsidRPr="006C04F1">
        <w:rPr>
          <w:rFonts w:ascii="Times New Roman" w:eastAsia="Georgia" w:hAnsi="Times New Roman"/>
          <w:sz w:val="24"/>
          <w:szCs w:val="24"/>
        </w:rPr>
        <w:t>otra</w:t>
      </w:r>
      <w:r w:rsidR="002D26C6" w:rsidRPr="006C04F1">
        <w:rPr>
          <w:rFonts w:ascii="Times New Roman" w:eastAsia="Georgia" w:hAnsi="Times New Roman"/>
          <w:sz w:val="24"/>
          <w:szCs w:val="24"/>
        </w:rPr>
        <w:t xml:space="preserve"> parte</w:t>
      </w:r>
      <w:r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Kant introdu</w:t>
      </w:r>
      <w:r w:rsidRPr="006C04F1">
        <w:rPr>
          <w:rFonts w:ascii="Times New Roman" w:eastAsia="Georgia" w:hAnsi="Times New Roman"/>
          <w:sz w:val="24"/>
          <w:szCs w:val="24"/>
        </w:rPr>
        <w:t>jo</w:t>
      </w:r>
      <w:r w:rsidR="002D26C6" w:rsidRPr="006C04F1">
        <w:rPr>
          <w:rFonts w:ascii="Times New Roman" w:eastAsia="Georgia" w:hAnsi="Times New Roman"/>
          <w:sz w:val="24"/>
          <w:szCs w:val="24"/>
        </w:rPr>
        <w:t xml:space="preserve"> la idea de genio en relación </w:t>
      </w:r>
      <w:r w:rsidRPr="006C04F1">
        <w:rPr>
          <w:rFonts w:ascii="Times New Roman" w:eastAsia="Georgia" w:hAnsi="Times New Roman"/>
          <w:sz w:val="24"/>
          <w:szCs w:val="24"/>
        </w:rPr>
        <w:t>con</w:t>
      </w:r>
      <w:r w:rsidR="002D26C6" w:rsidRPr="006C04F1">
        <w:rPr>
          <w:rFonts w:ascii="Times New Roman" w:eastAsia="Georgia" w:hAnsi="Times New Roman"/>
          <w:sz w:val="24"/>
          <w:szCs w:val="24"/>
        </w:rPr>
        <w:t xml:space="preserve"> la c</w:t>
      </w:r>
      <w:r w:rsidR="00BA499D" w:rsidRPr="006C04F1">
        <w:rPr>
          <w:rFonts w:ascii="Times New Roman" w:eastAsia="Georgia" w:hAnsi="Times New Roman"/>
          <w:sz w:val="24"/>
          <w:szCs w:val="24"/>
        </w:rPr>
        <w:t>reación en el arte. Galton trató</w:t>
      </w:r>
      <w:r w:rsidR="002D26C6" w:rsidRPr="006C04F1">
        <w:rPr>
          <w:rFonts w:ascii="Times New Roman" w:eastAsia="Georgia" w:hAnsi="Times New Roman"/>
          <w:sz w:val="24"/>
          <w:szCs w:val="24"/>
        </w:rPr>
        <w:t xml:space="preserve"> de entender el determinismo hereditario de las obras creativas para realizar observaciones acerca de los hombres dotados de genialidad. De</w:t>
      </w:r>
      <w:r w:rsidR="00621888" w:rsidRPr="006C04F1">
        <w:rPr>
          <w:rFonts w:ascii="Times New Roman" w:eastAsia="Georgia" w:hAnsi="Times New Roman"/>
          <w:sz w:val="24"/>
          <w:szCs w:val="24"/>
        </w:rPr>
        <w:t>ntro del campo de la psicología</w:t>
      </w:r>
      <w:r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Freud consideró que el creador daba forma a sus propias fantasías para dar vida a </w:t>
      </w:r>
      <w:r w:rsidR="005520B7" w:rsidRPr="006C04F1">
        <w:rPr>
          <w:rFonts w:ascii="Times New Roman" w:eastAsia="Georgia" w:hAnsi="Times New Roman"/>
          <w:sz w:val="24"/>
          <w:szCs w:val="24"/>
        </w:rPr>
        <w:t>sus</w:t>
      </w:r>
      <w:r w:rsidR="002D26C6" w:rsidRPr="006C04F1">
        <w:rPr>
          <w:rFonts w:ascii="Times New Roman" w:eastAsia="Georgia" w:hAnsi="Times New Roman"/>
          <w:sz w:val="24"/>
          <w:szCs w:val="24"/>
        </w:rPr>
        <w:t xml:space="preserve"> sueño</w:t>
      </w:r>
      <w:r w:rsidR="005520B7" w:rsidRPr="006C04F1">
        <w:rPr>
          <w:rFonts w:ascii="Times New Roman" w:eastAsia="Georgia" w:hAnsi="Times New Roman"/>
          <w:sz w:val="24"/>
          <w:szCs w:val="24"/>
        </w:rPr>
        <w:t>s</w:t>
      </w:r>
      <w:r w:rsidR="002D26C6" w:rsidRPr="006C04F1">
        <w:rPr>
          <w:rFonts w:ascii="Times New Roman" w:eastAsia="Georgia" w:hAnsi="Times New Roman"/>
          <w:sz w:val="24"/>
          <w:szCs w:val="24"/>
        </w:rPr>
        <w:t xml:space="preserve"> y deseos</w:t>
      </w:r>
      <w:r w:rsidR="00621888" w:rsidRPr="006C04F1">
        <w:rPr>
          <w:rFonts w:ascii="Times New Roman" w:eastAsia="Georgia" w:hAnsi="Times New Roman"/>
          <w:sz w:val="24"/>
          <w:szCs w:val="24"/>
        </w:rPr>
        <w:t xml:space="preserve"> </w:t>
      </w:r>
      <w:r w:rsidR="002D26C6" w:rsidRPr="006C04F1">
        <w:rPr>
          <w:rFonts w:ascii="Times New Roman" w:eastAsia="Georgia" w:hAnsi="Times New Roman"/>
          <w:sz w:val="24"/>
          <w:szCs w:val="24"/>
        </w:rPr>
        <w:t>insatisfechos</w:t>
      </w:r>
      <w:r w:rsidR="005520B7" w:rsidRPr="006C04F1">
        <w:rPr>
          <w:rFonts w:ascii="Times New Roman" w:eastAsia="Georgia" w:hAnsi="Times New Roman"/>
          <w:sz w:val="24"/>
          <w:szCs w:val="24"/>
        </w:rPr>
        <w:t>, entendidos</w:t>
      </w:r>
      <w:r w:rsidR="002D26C6" w:rsidRPr="006C04F1">
        <w:rPr>
          <w:rFonts w:ascii="Times New Roman" w:eastAsia="Georgia" w:hAnsi="Times New Roman"/>
          <w:sz w:val="24"/>
          <w:szCs w:val="24"/>
        </w:rPr>
        <w:t xml:space="preserve"> como la fuerza de las fantasías</w:t>
      </w:r>
      <w:r w:rsidR="00621888" w:rsidRPr="006C04F1">
        <w:rPr>
          <w:rFonts w:ascii="Times New Roman" w:eastAsia="Georgia" w:hAnsi="Times New Roman"/>
          <w:sz w:val="24"/>
          <w:szCs w:val="24"/>
        </w:rPr>
        <w:t xml:space="preserve"> (Goñi, 2003); los expertos explican que con respecto a la teoría freudiana los deseos difieren </w:t>
      </w:r>
      <w:r w:rsidR="00145EAA" w:rsidRPr="006C04F1">
        <w:rPr>
          <w:rFonts w:ascii="Times New Roman" w:eastAsia="Georgia" w:hAnsi="Times New Roman"/>
          <w:sz w:val="24"/>
          <w:szCs w:val="24"/>
        </w:rPr>
        <w:t>dependiendo d</w:t>
      </w:r>
      <w:r w:rsidR="005520B7" w:rsidRPr="006C04F1">
        <w:rPr>
          <w:rFonts w:ascii="Times New Roman" w:eastAsia="Georgia" w:hAnsi="Times New Roman"/>
          <w:sz w:val="24"/>
          <w:szCs w:val="24"/>
        </w:rPr>
        <w:t xml:space="preserve">el </w:t>
      </w:r>
      <w:r w:rsidR="00621888" w:rsidRPr="006C04F1">
        <w:rPr>
          <w:rFonts w:ascii="Times New Roman" w:eastAsia="Georgia" w:hAnsi="Times New Roman"/>
          <w:sz w:val="24"/>
          <w:szCs w:val="24"/>
        </w:rPr>
        <w:t>sexo, carácter y circunstancias de vida de la persona que fantasea.</w:t>
      </w:r>
      <w:r w:rsidR="002D26C6" w:rsidRPr="006C04F1">
        <w:rPr>
          <w:rFonts w:ascii="Times New Roman" w:eastAsia="Georgia" w:hAnsi="Times New Roman"/>
          <w:sz w:val="24"/>
          <w:szCs w:val="24"/>
        </w:rPr>
        <w:t xml:space="preserve"> </w:t>
      </w:r>
    </w:p>
    <w:p w:rsidR="002D26C6" w:rsidRPr="006C04F1" w:rsidRDefault="00C97FCD" w:rsidP="006C04F1">
      <w:pPr>
        <w:pStyle w:val="Prrafodelista"/>
        <w:spacing w:after="0" w:line="360" w:lineRule="auto"/>
        <w:ind w:left="0"/>
        <w:contextualSpacing w:val="0"/>
        <w:jc w:val="both"/>
        <w:rPr>
          <w:rFonts w:ascii="Times New Roman" w:eastAsia="Georgia" w:hAnsi="Times New Roman"/>
          <w:sz w:val="24"/>
          <w:szCs w:val="24"/>
        </w:rPr>
      </w:pPr>
      <w:r w:rsidRPr="006C04F1">
        <w:rPr>
          <w:rFonts w:ascii="Times New Roman" w:eastAsia="Georgia" w:hAnsi="Times New Roman"/>
          <w:sz w:val="24"/>
          <w:szCs w:val="24"/>
        </w:rPr>
        <w:t>Carl Rogers, por otro lado</w:t>
      </w:r>
      <w:r w:rsidR="00B27C5D"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conecta la creatividad con lo que él denomina “valores elevados en la dimensión social de la conducta” (Rogers</w:t>
      </w:r>
      <w:r w:rsidR="00B54DAE" w:rsidRPr="006C04F1">
        <w:rPr>
          <w:rFonts w:ascii="Times New Roman" w:eastAsia="Georgia" w:hAnsi="Times New Roman"/>
          <w:sz w:val="24"/>
          <w:szCs w:val="24"/>
        </w:rPr>
        <w:t>,</w:t>
      </w:r>
      <w:r w:rsidR="002D26C6" w:rsidRPr="006C04F1">
        <w:rPr>
          <w:rFonts w:ascii="Times New Roman" w:eastAsia="Georgia" w:hAnsi="Times New Roman"/>
          <w:sz w:val="24"/>
          <w:szCs w:val="24"/>
        </w:rPr>
        <w:t xml:space="preserve"> en Romo, 1997, p.</w:t>
      </w:r>
      <w:r w:rsidRPr="006C04F1">
        <w:rPr>
          <w:rFonts w:ascii="Times New Roman" w:eastAsia="Georgia" w:hAnsi="Times New Roman"/>
          <w:sz w:val="24"/>
          <w:szCs w:val="24"/>
        </w:rPr>
        <w:t xml:space="preserve"> </w:t>
      </w:r>
      <w:r w:rsidR="002D26C6" w:rsidRPr="006C04F1">
        <w:rPr>
          <w:rFonts w:ascii="Times New Roman" w:eastAsia="Georgia" w:hAnsi="Times New Roman"/>
          <w:sz w:val="24"/>
          <w:szCs w:val="24"/>
        </w:rPr>
        <w:t>95).</w:t>
      </w:r>
      <w:r w:rsidR="00475C89" w:rsidRPr="006C04F1">
        <w:rPr>
          <w:rFonts w:ascii="Times New Roman" w:eastAsia="Georgia" w:hAnsi="Times New Roman"/>
          <w:sz w:val="24"/>
          <w:szCs w:val="24"/>
        </w:rPr>
        <w:t xml:space="preserve"> </w:t>
      </w:r>
      <w:r w:rsidRPr="006C04F1">
        <w:rPr>
          <w:rFonts w:ascii="Times New Roman" w:eastAsia="Georgia" w:hAnsi="Times New Roman"/>
          <w:sz w:val="24"/>
          <w:szCs w:val="24"/>
        </w:rPr>
        <w:t>A su vez</w:t>
      </w:r>
      <w:r w:rsidR="00B27C5D" w:rsidRPr="006C04F1">
        <w:rPr>
          <w:rFonts w:ascii="Times New Roman" w:eastAsia="Georgia" w:hAnsi="Times New Roman"/>
          <w:sz w:val="24"/>
          <w:szCs w:val="24"/>
        </w:rPr>
        <w:t xml:space="preserve">, </w:t>
      </w:r>
      <w:r w:rsidR="00475C89" w:rsidRPr="006C04F1">
        <w:rPr>
          <w:rFonts w:ascii="Times New Roman" w:eastAsia="Georgia" w:hAnsi="Times New Roman"/>
          <w:sz w:val="24"/>
          <w:szCs w:val="24"/>
        </w:rPr>
        <w:t>Margaret Boden</w:t>
      </w:r>
      <w:r w:rsidR="00530339" w:rsidRPr="006C04F1">
        <w:rPr>
          <w:rFonts w:ascii="Times New Roman" w:eastAsia="Georgia" w:hAnsi="Times New Roman"/>
          <w:sz w:val="24"/>
          <w:szCs w:val="24"/>
        </w:rPr>
        <w:t xml:space="preserve"> (1994)</w:t>
      </w:r>
      <w:r w:rsidR="00475C89" w:rsidRPr="006C04F1">
        <w:rPr>
          <w:rFonts w:ascii="Times New Roman" w:eastAsia="Georgia" w:hAnsi="Times New Roman"/>
          <w:sz w:val="24"/>
          <w:szCs w:val="24"/>
        </w:rPr>
        <w:t xml:space="preserve"> mediante un acercamiento interdisciplinario desde la inteligencia artificial, la filosofía y la psicología, aborda la creatividad haciendo una distinción entre lo meramente nuevo y la genuina innovación</w:t>
      </w:r>
      <w:r w:rsidR="00B54DAE" w:rsidRPr="006C04F1">
        <w:rPr>
          <w:rFonts w:ascii="Times New Roman" w:eastAsia="Georgia" w:hAnsi="Times New Roman"/>
          <w:sz w:val="24"/>
          <w:szCs w:val="24"/>
        </w:rPr>
        <w:t>, solo p</w:t>
      </w:r>
      <w:r w:rsidR="001D45BF" w:rsidRPr="006C04F1">
        <w:rPr>
          <w:rFonts w:ascii="Times New Roman" w:eastAsia="Georgia" w:hAnsi="Times New Roman"/>
          <w:sz w:val="24"/>
          <w:szCs w:val="24"/>
        </w:rPr>
        <w:t>or mencionar alguno de los múltiples autores que han estudiado el fenómeno de la creatividad</w:t>
      </w:r>
      <w:r w:rsidR="00656331" w:rsidRPr="006C04F1">
        <w:rPr>
          <w:rFonts w:ascii="Times New Roman" w:eastAsia="Georgia" w:hAnsi="Times New Roman"/>
          <w:sz w:val="24"/>
          <w:szCs w:val="24"/>
        </w:rPr>
        <w:t xml:space="preserve"> desde diversos enfoques y disciplinas</w:t>
      </w:r>
      <w:r w:rsidR="001D45BF" w:rsidRPr="006C04F1">
        <w:rPr>
          <w:rFonts w:ascii="Times New Roman" w:eastAsia="Georgia" w:hAnsi="Times New Roman"/>
          <w:sz w:val="24"/>
          <w:szCs w:val="24"/>
        </w:rPr>
        <w:t>.</w:t>
      </w:r>
    </w:p>
    <w:p w:rsidR="006B2972" w:rsidRPr="006C04F1" w:rsidRDefault="001D45BF" w:rsidP="006C04F1">
      <w:pPr>
        <w:pStyle w:val="Prrafodelista"/>
        <w:spacing w:after="0" w:line="360" w:lineRule="auto"/>
        <w:ind w:left="0"/>
        <w:contextualSpacing w:val="0"/>
        <w:jc w:val="both"/>
        <w:rPr>
          <w:rFonts w:ascii="Times New Roman" w:eastAsia="Georgia" w:hAnsi="Times New Roman"/>
          <w:sz w:val="24"/>
          <w:szCs w:val="24"/>
        </w:rPr>
      </w:pPr>
      <w:r w:rsidRPr="006C04F1">
        <w:rPr>
          <w:rFonts w:ascii="Times New Roman" w:hAnsi="Times New Roman"/>
          <w:sz w:val="24"/>
          <w:szCs w:val="24"/>
        </w:rPr>
        <w:t>Sin embargo, se ha considerado que la creatividad se puede comprender mejor si se trabaja como fenómeno multif</w:t>
      </w:r>
      <w:r w:rsidR="00B32DA1" w:rsidRPr="006C04F1">
        <w:rPr>
          <w:rFonts w:ascii="Times New Roman" w:hAnsi="Times New Roman"/>
          <w:sz w:val="24"/>
          <w:szCs w:val="24"/>
        </w:rPr>
        <w:t>acético</w:t>
      </w:r>
      <w:r w:rsidR="008F72A5" w:rsidRPr="006C04F1">
        <w:rPr>
          <w:rFonts w:ascii="Times New Roman" w:hAnsi="Times New Roman"/>
          <w:sz w:val="24"/>
          <w:szCs w:val="24"/>
        </w:rPr>
        <w:t>,</w:t>
      </w:r>
      <w:r w:rsidR="00B32DA1" w:rsidRPr="006C04F1">
        <w:rPr>
          <w:rFonts w:ascii="Times New Roman" w:hAnsi="Times New Roman"/>
          <w:sz w:val="24"/>
          <w:szCs w:val="24"/>
        </w:rPr>
        <w:t xml:space="preserve"> según</w:t>
      </w:r>
      <w:r w:rsidRPr="006C04F1">
        <w:rPr>
          <w:rFonts w:ascii="Times New Roman" w:hAnsi="Times New Roman"/>
          <w:sz w:val="24"/>
          <w:szCs w:val="24"/>
        </w:rPr>
        <w:t xml:space="preserve"> </w:t>
      </w:r>
      <w:r w:rsidR="001B42D4" w:rsidRPr="006C04F1">
        <w:rPr>
          <w:rFonts w:ascii="Times New Roman" w:hAnsi="Times New Roman"/>
          <w:sz w:val="24"/>
          <w:szCs w:val="24"/>
        </w:rPr>
        <w:t>Donald MacKinnon (1970</w:t>
      </w:r>
      <w:r w:rsidRPr="006C04F1">
        <w:rPr>
          <w:rFonts w:ascii="Times New Roman" w:hAnsi="Times New Roman"/>
          <w:sz w:val="24"/>
          <w:szCs w:val="24"/>
        </w:rPr>
        <w:t>)</w:t>
      </w:r>
      <w:r w:rsidR="008F72A5" w:rsidRPr="006C04F1">
        <w:rPr>
          <w:rFonts w:ascii="Times New Roman" w:hAnsi="Times New Roman"/>
          <w:sz w:val="24"/>
          <w:szCs w:val="24"/>
        </w:rPr>
        <w:t>, quien la estudia mediante la</w:t>
      </w:r>
      <w:r w:rsidRPr="006C04F1">
        <w:rPr>
          <w:rFonts w:ascii="Times New Roman" w:hAnsi="Times New Roman"/>
          <w:sz w:val="24"/>
          <w:szCs w:val="24"/>
        </w:rPr>
        <w:t xml:space="preserve"> persona, </w:t>
      </w:r>
      <w:r w:rsidR="008F72A5" w:rsidRPr="006C04F1">
        <w:rPr>
          <w:rFonts w:ascii="Times New Roman" w:hAnsi="Times New Roman"/>
          <w:sz w:val="24"/>
          <w:szCs w:val="24"/>
        </w:rPr>
        <w:t>el</w:t>
      </w:r>
      <w:r w:rsidRPr="006C04F1">
        <w:rPr>
          <w:rFonts w:ascii="Times New Roman" w:hAnsi="Times New Roman"/>
          <w:sz w:val="24"/>
          <w:szCs w:val="24"/>
        </w:rPr>
        <w:t xml:space="preserve"> proceso, </w:t>
      </w:r>
      <w:r w:rsidR="008F72A5" w:rsidRPr="006C04F1">
        <w:rPr>
          <w:rFonts w:ascii="Times New Roman" w:hAnsi="Times New Roman"/>
          <w:sz w:val="24"/>
          <w:szCs w:val="24"/>
        </w:rPr>
        <w:t>el</w:t>
      </w:r>
      <w:r w:rsidRPr="006C04F1">
        <w:rPr>
          <w:rFonts w:ascii="Times New Roman" w:hAnsi="Times New Roman"/>
          <w:sz w:val="24"/>
          <w:szCs w:val="24"/>
        </w:rPr>
        <w:t xml:space="preserve"> producto y </w:t>
      </w:r>
      <w:r w:rsidR="008F72A5" w:rsidRPr="006C04F1">
        <w:rPr>
          <w:rFonts w:ascii="Times New Roman" w:hAnsi="Times New Roman"/>
          <w:sz w:val="24"/>
          <w:szCs w:val="24"/>
        </w:rPr>
        <w:t>el</w:t>
      </w:r>
      <w:r w:rsidRPr="006C04F1">
        <w:rPr>
          <w:rFonts w:ascii="Times New Roman" w:hAnsi="Times New Roman"/>
          <w:sz w:val="24"/>
          <w:szCs w:val="24"/>
        </w:rPr>
        <w:t xml:space="preserve"> contexto creativo. </w:t>
      </w:r>
      <w:r w:rsidR="006B2972" w:rsidRPr="006C04F1">
        <w:rPr>
          <w:rFonts w:ascii="Times New Roman" w:eastAsia="Georgia" w:hAnsi="Times New Roman"/>
          <w:sz w:val="24"/>
          <w:szCs w:val="24"/>
        </w:rPr>
        <w:t xml:space="preserve">MacKinnon </w:t>
      </w:r>
      <w:r w:rsidR="001B42D4" w:rsidRPr="006C04F1">
        <w:rPr>
          <w:rFonts w:ascii="Times New Roman" w:eastAsia="Georgia" w:hAnsi="Times New Roman"/>
          <w:sz w:val="24"/>
          <w:szCs w:val="24"/>
        </w:rPr>
        <w:t>(1970</w:t>
      </w:r>
      <w:r w:rsidR="006B2972" w:rsidRPr="006C04F1">
        <w:rPr>
          <w:rFonts w:ascii="Times New Roman" w:eastAsia="Georgia" w:hAnsi="Times New Roman"/>
          <w:sz w:val="24"/>
          <w:szCs w:val="24"/>
        </w:rPr>
        <w:t>) comienza por explicar</w:t>
      </w:r>
      <w:r w:rsidR="006B2972" w:rsidRPr="006C04F1">
        <w:rPr>
          <w:rFonts w:ascii="Times New Roman" w:eastAsia="Georgia" w:hAnsi="Times New Roman"/>
          <w:color w:val="FF0000"/>
          <w:sz w:val="24"/>
          <w:szCs w:val="24"/>
        </w:rPr>
        <w:t xml:space="preserve"> </w:t>
      </w:r>
      <w:r w:rsidR="006B2972" w:rsidRPr="006C04F1">
        <w:rPr>
          <w:rFonts w:ascii="Times New Roman" w:eastAsia="Georgia" w:hAnsi="Times New Roman"/>
          <w:sz w:val="24"/>
          <w:szCs w:val="24"/>
        </w:rPr>
        <w:t xml:space="preserve">cómo </w:t>
      </w:r>
      <w:r w:rsidR="00B27C5D" w:rsidRPr="006C04F1">
        <w:rPr>
          <w:rFonts w:ascii="Times New Roman" w:eastAsia="Georgia" w:hAnsi="Times New Roman"/>
          <w:sz w:val="24"/>
          <w:szCs w:val="24"/>
        </w:rPr>
        <w:t xml:space="preserve">se </w:t>
      </w:r>
      <w:r w:rsidR="006B2972" w:rsidRPr="006C04F1">
        <w:rPr>
          <w:rFonts w:ascii="Times New Roman" w:eastAsia="Georgia" w:hAnsi="Times New Roman"/>
          <w:sz w:val="24"/>
          <w:szCs w:val="24"/>
        </w:rPr>
        <w:t xml:space="preserve">define </w:t>
      </w:r>
      <w:r w:rsidR="00B27C5D" w:rsidRPr="006C04F1">
        <w:rPr>
          <w:rFonts w:ascii="Times New Roman" w:eastAsia="Georgia" w:hAnsi="Times New Roman"/>
          <w:sz w:val="24"/>
          <w:szCs w:val="24"/>
        </w:rPr>
        <w:t xml:space="preserve">la </w:t>
      </w:r>
      <w:r w:rsidR="006B2972" w:rsidRPr="006C04F1">
        <w:rPr>
          <w:rFonts w:ascii="Times New Roman" w:eastAsia="Georgia" w:hAnsi="Times New Roman"/>
          <w:sz w:val="24"/>
          <w:szCs w:val="24"/>
        </w:rPr>
        <w:t xml:space="preserve">creatividad y al respecto menciona que “implica una respuesta o idea que es nueva o al menos es infrecuente estadísticamente, que se adapta a la realidad en cuanto que se resuelve el </w:t>
      </w:r>
      <w:r w:rsidR="006B2972" w:rsidRPr="006C04F1">
        <w:rPr>
          <w:rFonts w:ascii="Times New Roman" w:eastAsia="Georgia" w:hAnsi="Times New Roman"/>
          <w:sz w:val="24"/>
          <w:szCs w:val="24"/>
        </w:rPr>
        <w:lastRenderedPageBreak/>
        <w:t xml:space="preserve">problema y es evaluada, elaborada, </w:t>
      </w:r>
      <w:r w:rsidR="00B32DA1" w:rsidRPr="006C04F1">
        <w:rPr>
          <w:rFonts w:ascii="Times New Roman" w:eastAsia="Georgia" w:hAnsi="Times New Roman"/>
          <w:sz w:val="24"/>
          <w:szCs w:val="24"/>
        </w:rPr>
        <w:t>desarrollada y aplicada” (retomado</w:t>
      </w:r>
      <w:r w:rsidR="006B2972" w:rsidRPr="006C04F1">
        <w:rPr>
          <w:rFonts w:ascii="Times New Roman" w:eastAsia="Georgia" w:hAnsi="Times New Roman"/>
          <w:sz w:val="24"/>
          <w:szCs w:val="24"/>
        </w:rPr>
        <w:t xml:space="preserve"> en Pérez, 1990, p.</w:t>
      </w:r>
      <w:r w:rsidR="00656331" w:rsidRPr="006C04F1">
        <w:rPr>
          <w:rFonts w:ascii="Times New Roman" w:eastAsia="Georgia" w:hAnsi="Times New Roman"/>
          <w:sz w:val="24"/>
          <w:szCs w:val="24"/>
        </w:rPr>
        <w:t xml:space="preserve"> </w:t>
      </w:r>
      <w:r w:rsidR="006B2972" w:rsidRPr="006C04F1">
        <w:rPr>
          <w:rFonts w:ascii="Times New Roman" w:eastAsia="Georgia" w:hAnsi="Times New Roman"/>
          <w:sz w:val="24"/>
          <w:szCs w:val="24"/>
        </w:rPr>
        <w:t>45). El autor habla de la creatividad a partir de la producción que la persona genera; la tipificación de una persona creativa se establece por el contexto particular en el cual se aplica, por tanto</w:t>
      </w:r>
      <w:r w:rsidR="008F72A5" w:rsidRPr="006C04F1">
        <w:rPr>
          <w:rFonts w:ascii="Times New Roman" w:eastAsia="Georgia" w:hAnsi="Times New Roman"/>
          <w:sz w:val="24"/>
          <w:szCs w:val="24"/>
        </w:rPr>
        <w:t>,</w:t>
      </w:r>
      <w:r w:rsidR="006B2972" w:rsidRPr="006C04F1">
        <w:rPr>
          <w:rFonts w:ascii="Times New Roman" w:eastAsia="Georgia" w:hAnsi="Times New Roman"/>
          <w:sz w:val="24"/>
          <w:szCs w:val="24"/>
        </w:rPr>
        <w:t xml:space="preserve"> la sociedad será quien enjuicie y valore aquello que se consider</w:t>
      </w:r>
      <w:r w:rsidR="008F72A5" w:rsidRPr="006C04F1">
        <w:rPr>
          <w:rFonts w:ascii="Times New Roman" w:eastAsia="Georgia" w:hAnsi="Times New Roman"/>
          <w:sz w:val="24"/>
          <w:szCs w:val="24"/>
        </w:rPr>
        <w:t>a</w:t>
      </w:r>
      <w:r w:rsidR="006B2972" w:rsidRPr="006C04F1">
        <w:rPr>
          <w:rFonts w:ascii="Times New Roman" w:eastAsia="Georgia" w:hAnsi="Times New Roman"/>
          <w:sz w:val="24"/>
          <w:szCs w:val="24"/>
        </w:rPr>
        <w:t xml:space="preserve"> o no creativo.</w:t>
      </w:r>
      <w:r w:rsidR="001B7C04" w:rsidRPr="006C04F1">
        <w:rPr>
          <w:rFonts w:ascii="Times New Roman" w:eastAsia="Georgia" w:hAnsi="Times New Roman"/>
          <w:sz w:val="24"/>
          <w:szCs w:val="24"/>
        </w:rPr>
        <w:t xml:space="preserve"> Para Contreras y San Nicolás (2010, p. 25)</w:t>
      </w:r>
      <w:r w:rsidR="008F72A5" w:rsidRPr="006C04F1">
        <w:rPr>
          <w:rFonts w:ascii="Times New Roman" w:eastAsia="Georgia" w:hAnsi="Times New Roman"/>
          <w:sz w:val="24"/>
          <w:szCs w:val="24"/>
        </w:rPr>
        <w:t>,</w:t>
      </w:r>
      <w:r w:rsidR="001B7C04" w:rsidRPr="006C04F1">
        <w:rPr>
          <w:rFonts w:ascii="Times New Roman" w:eastAsia="Georgia" w:hAnsi="Times New Roman"/>
          <w:sz w:val="24"/>
          <w:szCs w:val="24"/>
        </w:rPr>
        <w:t xml:space="preserve"> </w:t>
      </w:r>
      <w:r w:rsidR="008F72A5" w:rsidRPr="006C04F1">
        <w:rPr>
          <w:rFonts w:ascii="Times New Roman" w:eastAsia="Georgia" w:hAnsi="Times New Roman"/>
          <w:sz w:val="24"/>
          <w:szCs w:val="24"/>
        </w:rPr>
        <w:t>“l</w:t>
      </w:r>
      <w:r w:rsidR="001B7C04" w:rsidRPr="006C04F1">
        <w:rPr>
          <w:rFonts w:ascii="Times New Roman" w:eastAsia="Georgia" w:hAnsi="Times New Roman"/>
          <w:sz w:val="24"/>
          <w:szCs w:val="24"/>
        </w:rPr>
        <w:t>a creatividad determinará, pues, el enfoque exacto del manifiesto creado, desde la óptica de ser un valor fundamental y decisivo en la comunicación”</w:t>
      </w:r>
      <w:r w:rsidR="008F72A5" w:rsidRPr="006C04F1">
        <w:rPr>
          <w:rFonts w:ascii="Times New Roman" w:eastAsia="Georgia" w:hAnsi="Times New Roman"/>
          <w:sz w:val="24"/>
          <w:szCs w:val="24"/>
        </w:rPr>
        <w:t>. A</w:t>
      </w:r>
      <w:r w:rsidR="00EA3FD9" w:rsidRPr="006C04F1">
        <w:rPr>
          <w:rFonts w:ascii="Times New Roman" w:eastAsia="Georgia" w:hAnsi="Times New Roman"/>
          <w:sz w:val="24"/>
          <w:szCs w:val="24"/>
        </w:rPr>
        <w:t xml:space="preserve">l ser la publicidad un campo consustancial de la comunicación </w:t>
      </w:r>
      <w:r w:rsidR="008F72A5" w:rsidRPr="006C04F1">
        <w:rPr>
          <w:rFonts w:ascii="Times New Roman" w:eastAsia="Georgia" w:hAnsi="Times New Roman"/>
          <w:sz w:val="24"/>
          <w:szCs w:val="24"/>
        </w:rPr>
        <w:t>está relacionada</w:t>
      </w:r>
      <w:r w:rsidR="00EA3FD9" w:rsidRPr="006C04F1">
        <w:rPr>
          <w:rFonts w:ascii="Times New Roman" w:eastAsia="Georgia" w:hAnsi="Times New Roman"/>
          <w:sz w:val="24"/>
          <w:szCs w:val="24"/>
        </w:rPr>
        <w:t xml:space="preserve"> </w:t>
      </w:r>
      <w:r w:rsidR="008F72A5" w:rsidRPr="006C04F1">
        <w:rPr>
          <w:rFonts w:ascii="Times New Roman" w:eastAsia="Georgia" w:hAnsi="Times New Roman"/>
          <w:sz w:val="24"/>
          <w:szCs w:val="24"/>
        </w:rPr>
        <w:t xml:space="preserve">con </w:t>
      </w:r>
      <w:r w:rsidR="00B24EE8" w:rsidRPr="006C04F1">
        <w:rPr>
          <w:rFonts w:ascii="Times New Roman" w:eastAsia="Georgia" w:hAnsi="Times New Roman"/>
          <w:sz w:val="24"/>
          <w:szCs w:val="24"/>
        </w:rPr>
        <w:t>la interacción social y</w:t>
      </w:r>
      <w:r w:rsidR="008F72A5" w:rsidRPr="006C04F1">
        <w:rPr>
          <w:rFonts w:ascii="Times New Roman" w:eastAsia="Georgia" w:hAnsi="Times New Roman"/>
          <w:sz w:val="24"/>
          <w:szCs w:val="24"/>
        </w:rPr>
        <w:t>,</w:t>
      </w:r>
      <w:r w:rsidR="00B24EE8" w:rsidRPr="006C04F1">
        <w:rPr>
          <w:rFonts w:ascii="Times New Roman" w:eastAsia="Georgia" w:hAnsi="Times New Roman"/>
          <w:sz w:val="24"/>
          <w:szCs w:val="24"/>
        </w:rPr>
        <w:t xml:space="preserve"> por ende</w:t>
      </w:r>
      <w:r w:rsidR="008F72A5" w:rsidRPr="006C04F1">
        <w:rPr>
          <w:rFonts w:ascii="Times New Roman" w:eastAsia="Georgia" w:hAnsi="Times New Roman"/>
          <w:sz w:val="24"/>
          <w:szCs w:val="24"/>
        </w:rPr>
        <w:t>,</w:t>
      </w:r>
      <w:r w:rsidR="00EA3FD9" w:rsidRPr="006C04F1">
        <w:rPr>
          <w:rFonts w:ascii="Times New Roman" w:eastAsia="Georgia" w:hAnsi="Times New Roman"/>
          <w:sz w:val="24"/>
          <w:szCs w:val="24"/>
        </w:rPr>
        <w:t xml:space="preserve"> la creatividad atiende a los convencionalismos y juicios de valor de la sociedad misma.</w:t>
      </w:r>
    </w:p>
    <w:p w:rsidR="00B24EE8" w:rsidRPr="006C04F1" w:rsidRDefault="00884610" w:rsidP="006C04F1">
      <w:pPr>
        <w:spacing w:after="0" w:line="360" w:lineRule="auto"/>
        <w:jc w:val="both"/>
        <w:rPr>
          <w:rFonts w:ascii="Times New Roman" w:hAnsi="Times New Roman"/>
          <w:sz w:val="24"/>
          <w:szCs w:val="24"/>
        </w:rPr>
      </w:pPr>
      <w:r w:rsidRPr="006C04F1">
        <w:rPr>
          <w:rFonts w:ascii="Times New Roman" w:hAnsi="Times New Roman"/>
          <w:sz w:val="24"/>
          <w:szCs w:val="24"/>
        </w:rPr>
        <w:t>E</w:t>
      </w:r>
      <w:r w:rsidR="00B24EE8" w:rsidRPr="006C04F1">
        <w:rPr>
          <w:rFonts w:ascii="Times New Roman" w:hAnsi="Times New Roman"/>
          <w:sz w:val="24"/>
          <w:szCs w:val="24"/>
        </w:rPr>
        <w:t>n los años ochenta</w:t>
      </w:r>
      <w:r w:rsidR="008F72A5" w:rsidRPr="006C04F1">
        <w:rPr>
          <w:rFonts w:ascii="Times New Roman" w:hAnsi="Times New Roman"/>
          <w:sz w:val="24"/>
          <w:szCs w:val="24"/>
        </w:rPr>
        <w:t>,</w:t>
      </w:r>
      <w:r w:rsidR="00B24EE8" w:rsidRPr="006C04F1">
        <w:rPr>
          <w:rFonts w:ascii="Times New Roman" w:hAnsi="Times New Roman"/>
          <w:sz w:val="24"/>
          <w:szCs w:val="24"/>
        </w:rPr>
        <w:t xml:space="preserve"> Beltrán y Cruces afirmaba</w:t>
      </w:r>
      <w:r w:rsidRPr="006C04F1">
        <w:rPr>
          <w:rFonts w:ascii="Times New Roman" w:hAnsi="Times New Roman"/>
          <w:sz w:val="24"/>
          <w:szCs w:val="24"/>
        </w:rPr>
        <w:t>n</w:t>
      </w:r>
      <w:r w:rsidR="00B24EE8" w:rsidRPr="006C04F1">
        <w:rPr>
          <w:rFonts w:ascii="Times New Roman" w:hAnsi="Times New Roman"/>
          <w:sz w:val="24"/>
          <w:szCs w:val="24"/>
        </w:rPr>
        <w:t xml:space="preserve"> que “</w:t>
      </w:r>
      <w:r w:rsidRPr="006C04F1">
        <w:rPr>
          <w:rFonts w:ascii="Times New Roman" w:hAnsi="Times New Roman"/>
          <w:sz w:val="24"/>
          <w:szCs w:val="24"/>
        </w:rPr>
        <w:t>l</w:t>
      </w:r>
      <w:r w:rsidR="00B24EE8" w:rsidRPr="006C04F1">
        <w:rPr>
          <w:rFonts w:ascii="Times New Roman" w:hAnsi="Times New Roman"/>
          <w:sz w:val="24"/>
          <w:szCs w:val="24"/>
        </w:rPr>
        <w:t xml:space="preserve">a publicidad desarrolla sus propias técnicas de comunicación, acordes siempre con los medios de difusión y colabora al desarrollo de </w:t>
      </w:r>
      <w:r w:rsidR="008F72A5" w:rsidRPr="006C04F1">
        <w:rPr>
          <w:rFonts w:ascii="Times New Roman" w:hAnsi="Times New Roman"/>
          <w:sz w:val="24"/>
          <w:szCs w:val="24"/>
        </w:rPr>
        <w:t>e</w:t>
      </w:r>
      <w:r w:rsidR="00B24EE8" w:rsidRPr="006C04F1">
        <w:rPr>
          <w:rFonts w:ascii="Times New Roman" w:hAnsi="Times New Roman"/>
          <w:sz w:val="24"/>
          <w:szCs w:val="24"/>
        </w:rPr>
        <w:t>stos mediante su creatividad y las exigencias nacidas de su ejercicio” (1984, p. 164)</w:t>
      </w:r>
      <w:r w:rsidRPr="006C04F1">
        <w:rPr>
          <w:rFonts w:ascii="Times New Roman" w:hAnsi="Times New Roman"/>
          <w:sz w:val="24"/>
          <w:szCs w:val="24"/>
        </w:rPr>
        <w:t xml:space="preserve">. Esto </w:t>
      </w:r>
      <w:r w:rsidR="00B24EE8" w:rsidRPr="006C04F1">
        <w:rPr>
          <w:rFonts w:ascii="Times New Roman" w:hAnsi="Times New Roman"/>
          <w:sz w:val="24"/>
          <w:szCs w:val="24"/>
        </w:rPr>
        <w:t>conced</w:t>
      </w:r>
      <w:r w:rsidRPr="006C04F1">
        <w:rPr>
          <w:rFonts w:ascii="Times New Roman" w:hAnsi="Times New Roman"/>
          <w:sz w:val="24"/>
          <w:szCs w:val="24"/>
        </w:rPr>
        <w:t>e</w:t>
      </w:r>
      <w:r w:rsidR="00B24EE8" w:rsidRPr="006C04F1">
        <w:rPr>
          <w:rFonts w:ascii="Times New Roman" w:hAnsi="Times New Roman"/>
          <w:sz w:val="24"/>
          <w:szCs w:val="24"/>
        </w:rPr>
        <w:t xml:space="preserve"> a la publicidad una carga creativa indispensable en la construcción del mensaje y </w:t>
      </w:r>
      <w:r w:rsidR="008F72A5" w:rsidRPr="006C04F1">
        <w:rPr>
          <w:rFonts w:ascii="Times New Roman" w:hAnsi="Times New Roman"/>
          <w:sz w:val="24"/>
          <w:szCs w:val="24"/>
        </w:rPr>
        <w:t>el</w:t>
      </w:r>
      <w:r w:rsidR="00B24EE8" w:rsidRPr="006C04F1">
        <w:rPr>
          <w:rFonts w:ascii="Times New Roman" w:hAnsi="Times New Roman"/>
          <w:sz w:val="24"/>
          <w:szCs w:val="24"/>
        </w:rPr>
        <w:t xml:space="preserve"> uso de recursos persuasivos.</w:t>
      </w:r>
    </w:p>
    <w:p w:rsidR="00C61521" w:rsidRPr="006C04F1" w:rsidRDefault="00C61521" w:rsidP="006C04F1">
      <w:pPr>
        <w:pStyle w:val="Prrafodelista"/>
        <w:spacing w:after="0" w:line="360" w:lineRule="auto"/>
        <w:ind w:left="0"/>
        <w:contextualSpacing w:val="0"/>
        <w:jc w:val="both"/>
        <w:rPr>
          <w:rFonts w:ascii="Times New Roman" w:eastAsia="Georgia" w:hAnsi="Times New Roman"/>
          <w:sz w:val="24"/>
          <w:szCs w:val="24"/>
        </w:rPr>
      </w:pPr>
    </w:p>
    <w:p w:rsidR="00B54D4B" w:rsidRPr="006C04F1" w:rsidRDefault="0071778E" w:rsidP="006C04F1">
      <w:pPr>
        <w:spacing w:after="0" w:line="360" w:lineRule="auto"/>
        <w:jc w:val="both"/>
        <w:rPr>
          <w:rFonts w:ascii="Times New Roman" w:hAnsi="Times New Roman"/>
          <w:b/>
          <w:sz w:val="24"/>
          <w:szCs w:val="24"/>
        </w:rPr>
      </w:pPr>
      <w:r w:rsidRPr="006C04F1">
        <w:rPr>
          <w:rFonts w:ascii="Times New Roman" w:hAnsi="Times New Roman"/>
          <w:b/>
          <w:sz w:val="24"/>
          <w:szCs w:val="24"/>
        </w:rPr>
        <w:t>Creatividad y</w:t>
      </w:r>
      <w:r w:rsidR="00B54D4B" w:rsidRPr="006C04F1">
        <w:rPr>
          <w:rFonts w:ascii="Times New Roman" w:hAnsi="Times New Roman"/>
          <w:b/>
          <w:sz w:val="24"/>
          <w:szCs w:val="24"/>
        </w:rPr>
        <w:t xml:space="preserve"> contexto</w:t>
      </w:r>
    </w:p>
    <w:p w:rsidR="001D45BF" w:rsidRPr="006C04F1" w:rsidRDefault="001D45BF" w:rsidP="006C04F1">
      <w:pPr>
        <w:pStyle w:val="Prrafodelista"/>
        <w:spacing w:after="0" w:line="360" w:lineRule="auto"/>
        <w:ind w:left="0"/>
        <w:contextualSpacing w:val="0"/>
        <w:jc w:val="both"/>
        <w:rPr>
          <w:rFonts w:ascii="Times New Roman" w:hAnsi="Times New Roman"/>
          <w:sz w:val="24"/>
          <w:szCs w:val="24"/>
        </w:rPr>
      </w:pPr>
      <w:r w:rsidRPr="006C04F1">
        <w:rPr>
          <w:rFonts w:ascii="Times New Roman" w:hAnsi="Times New Roman"/>
          <w:sz w:val="24"/>
          <w:szCs w:val="24"/>
        </w:rPr>
        <w:t>Para autores como Csikszenlmihalyi (199</w:t>
      </w:r>
      <w:r w:rsidR="000C1082" w:rsidRPr="006C04F1">
        <w:rPr>
          <w:rFonts w:ascii="Times New Roman" w:hAnsi="Times New Roman"/>
          <w:sz w:val="24"/>
          <w:szCs w:val="24"/>
        </w:rPr>
        <w:t>8</w:t>
      </w:r>
      <w:r w:rsidRPr="006C04F1">
        <w:rPr>
          <w:rFonts w:ascii="Times New Roman" w:hAnsi="Times New Roman"/>
          <w:sz w:val="24"/>
          <w:szCs w:val="24"/>
        </w:rPr>
        <w:t>), Amabile (1996), Herrán (2000), Lacasa, (1997)</w:t>
      </w:r>
      <w:r w:rsidR="00884610" w:rsidRPr="006C04F1">
        <w:rPr>
          <w:rFonts w:ascii="Times New Roman" w:hAnsi="Times New Roman"/>
          <w:sz w:val="24"/>
          <w:szCs w:val="24"/>
        </w:rPr>
        <w:t>,</w:t>
      </w:r>
      <w:r w:rsidRPr="006C04F1">
        <w:rPr>
          <w:rFonts w:ascii="Times New Roman" w:hAnsi="Times New Roman"/>
          <w:sz w:val="24"/>
          <w:szCs w:val="24"/>
        </w:rPr>
        <w:t xml:space="preserve"> Sternberg y Lubart (1997)</w:t>
      </w:r>
      <w:r w:rsidR="00884610" w:rsidRPr="006C04F1">
        <w:rPr>
          <w:rFonts w:ascii="Times New Roman" w:hAnsi="Times New Roman"/>
          <w:sz w:val="24"/>
          <w:szCs w:val="24"/>
        </w:rPr>
        <w:t>,</w:t>
      </w:r>
      <w:r w:rsidRPr="006C04F1">
        <w:rPr>
          <w:rFonts w:ascii="Times New Roman" w:hAnsi="Times New Roman"/>
          <w:sz w:val="24"/>
          <w:szCs w:val="24"/>
        </w:rPr>
        <w:t xml:space="preserve"> el contexto influye significativamente en las conductas de las personas y las habilidades cognitivas fluctúan en función de la situación en la que se ubica la actividad.</w:t>
      </w:r>
    </w:p>
    <w:p w:rsidR="004E0F41" w:rsidRPr="006C04F1" w:rsidRDefault="004E0F41"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MacKinnon (1978) explica que además de </w:t>
      </w:r>
      <w:r w:rsidR="00B27C5D" w:rsidRPr="006C04F1">
        <w:rPr>
          <w:rFonts w:ascii="Times New Roman" w:eastAsia="Georgia" w:hAnsi="Times New Roman"/>
          <w:sz w:val="24"/>
          <w:szCs w:val="24"/>
        </w:rPr>
        <w:t>los rasgos que logran determinar a una persona como creativa</w:t>
      </w:r>
      <w:r w:rsidRPr="006C04F1">
        <w:rPr>
          <w:rFonts w:ascii="Times New Roman" w:eastAsia="Georgia" w:hAnsi="Times New Roman"/>
          <w:sz w:val="24"/>
          <w:szCs w:val="24"/>
        </w:rPr>
        <w:t xml:space="preserve">, existen otros factores que </w:t>
      </w:r>
      <w:r w:rsidR="00B27C5D" w:rsidRPr="006C04F1">
        <w:rPr>
          <w:rFonts w:ascii="Times New Roman" w:eastAsia="Georgia" w:hAnsi="Times New Roman"/>
          <w:sz w:val="24"/>
          <w:szCs w:val="24"/>
        </w:rPr>
        <w:t>prescriben</w:t>
      </w:r>
      <w:r w:rsidRPr="006C04F1">
        <w:rPr>
          <w:rFonts w:ascii="Times New Roman" w:eastAsia="Georgia" w:hAnsi="Times New Roman"/>
          <w:sz w:val="24"/>
          <w:szCs w:val="24"/>
        </w:rPr>
        <w:t xml:space="preserve"> la creatividad, como la educación o el ambiente donde la persona creadora se desenvuelve, </w:t>
      </w:r>
      <w:r w:rsidR="00884610" w:rsidRPr="006C04F1">
        <w:rPr>
          <w:rFonts w:ascii="Times New Roman" w:eastAsia="Georgia" w:hAnsi="Times New Roman"/>
          <w:sz w:val="24"/>
          <w:szCs w:val="24"/>
        </w:rPr>
        <w:t>ya que</w:t>
      </w:r>
      <w:r w:rsidRPr="006C04F1">
        <w:rPr>
          <w:rFonts w:ascii="Times New Roman" w:eastAsia="Georgia" w:hAnsi="Times New Roman"/>
          <w:sz w:val="24"/>
          <w:szCs w:val="24"/>
        </w:rPr>
        <w:t xml:space="preserve"> estos elementos permitirán que se desarrolle o no un producto creativo. </w:t>
      </w:r>
    </w:p>
    <w:p w:rsidR="004E0F41" w:rsidRPr="006C04F1" w:rsidRDefault="004E0F41"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Tanto en las creaciones productivas como en las intelectuales se involucran necesidades, percepciones y motivaciones, las cuales a su vez se ven afectadas por el contexto en el </w:t>
      </w:r>
      <w:r w:rsidR="002F20D3" w:rsidRPr="006C04F1">
        <w:rPr>
          <w:rFonts w:ascii="Times New Roman" w:eastAsia="Georgia" w:hAnsi="Times New Roman"/>
          <w:sz w:val="24"/>
          <w:szCs w:val="24"/>
        </w:rPr>
        <w:t>que</w:t>
      </w:r>
      <w:r w:rsidRPr="006C04F1">
        <w:rPr>
          <w:rFonts w:ascii="Times New Roman" w:eastAsia="Georgia" w:hAnsi="Times New Roman"/>
          <w:sz w:val="24"/>
          <w:szCs w:val="24"/>
        </w:rPr>
        <w:t xml:space="preserve"> se des</w:t>
      </w:r>
      <w:r w:rsidR="002F20D3" w:rsidRPr="006C04F1">
        <w:rPr>
          <w:rFonts w:ascii="Times New Roman" w:eastAsia="Georgia" w:hAnsi="Times New Roman"/>
          <w:sz w:val="24"/>
          <w:szCs w:val="24"/>
        </w:rPr>
        <w:t xml:space="preserve">arrollan, siendo </w:t>
      </w:r>
      <w:r w:rsidRPr="006C04F1">
        <w:rPr>
          <w:rFonts w:ascii="Times New Roman" w:eastAsia="Georgia" w:hAnsi="Times New Roman"/>
          <w:sz w:val="24"/>
          <w:szCs w:val="24"/>
        </w:rPr>
        <w:t xml:space="preserve">este </w:t>
      </w:r>
      <w:r w:rsidR="002F20D3" w:rsidRPr="006C04F1">
        <w:rPr>
          <w:rFonts w:ascii="Times New Roman" w:eastAsia="Georgia" w:hAnsi="Times New Roman"/>
          <w:sz w:val="24"/>
          <w:szCs w:val="24"/>
        </w:rPr>
        <w:t>el que</w:t>
      </w:r>
      <w:r w:rsidRPr="006C04F1">
        <w:rPr>
          <w:rFonts w:ascii="Times New Roman" w:eastAsia="Georgia" w:hAnsi="Times New Roman"/>
          <w:sz w:val="24"/>
          <w:szCs w:val="24"/>
        </w:rPr>
        <w:t xml:space="preserve"> determin</w:t>
      </w:r>
      <w:r w:rsidR="002F20D3" w:rsidRPr="006C04F1">
        <w:rPr>
          <w:rFonts w:ascii="Times New Roman" w:eastAsia="Georgia" w:hAnsi="Times New Roman"/>
          <w:sz w:val="24"/>
          <w:szCs w:val="24"/>
        </w:rPr>
        <w:t>a</w:t>
      </w:r>
      <w:r w:rsidRPr="006C04F1">
        <w:rPr>
          <w:rFonts w:ascii="Times New Roman" w:eastAsia="Georgia" w:hAnsi="Times New Roman"/>
          <w:sz w:val="24"/>
          <w:szCs w:val="24"/>
        </w:rPr>
        <w:t xml:space="preserve"> si los productos o resultados son apropiados. Según MacKinnon (1978)</w:t>
      </w:r>
      <w:r w:rsidR="00CA60C8" w:rsidRPr="006C04F1">
        <w:rPr>
          <w:rFonts w:ascii="Times New Roman" w:eastAsia="Georgia" w:hAnsi="Times New Roman"/>
          <w:sz w:val="24"/>
          <w:szCs w:val="24"/>
        </w:rPr>
        <w:t>,</w:t>
      </w:r>
      <w:r w:rsidRPr="006C04F1">
        <w:rPr>
          <w:rFonts w:ascii="Times New Roman" w:eastAsia="Georgia" w:hAnsi="Times New Roman"/>
          <w:sz w:val="24"/>
          <w:szCs w:val="24"/>
        </w:rPr>
        <w:t xml:space="preserve"> son las circunstancias de vida, la cultura</w:t>
      </w:r>
      <w:r w:rsidR="002F20D3" w:rsidRPr="006C04F1">
        <w:rPr>
          <w:rFonts w:ascii="Times New Roman" w:eastAsia="Georgia" w:hAnsi="Times New Roman"/>
          <w:sz w:val="24"/>
          <w:szCs w:val="24"/>
        </w:rPr>
        <w:t xml:space="preserve"> y</w:t>
      </w:r>
      <w:r w:rsidRPr="006C04F1">
        <w:rPr>
          <w:rFonts w:ascii="Times New Roman" w:eastAsia="Georgia" w:hAnsi="Times New Roman"/>
          <w:sz w:val="24"/>
          <w:szCs w:val="24"/>
        </w:rPr>
        <w:t xml:space="preserve"> los ambientes laborales los que facilitan o inhiben la apariencia de aquello que se piensa y se considera creativo. Al hablar de la situación creativa se hace referencia a que la creatividad no es un rasgo fijo de la personalidad </w:t>
      </w:r>
      <w:r w:rsidRPr="006C04F1">
        <w:rPr>
          <w:rFonts w:ascii="Times New Roman" w:eastAsia="Georgia" w:hAnsi="Times New Roman"/>
          <w:sz w:val="24"/>
          <w:szCs w:val="24"/>
        </w:rPr>
        <w:lastRenderedPageBreak/>
        <w:t>sino que cambia con el tiempo</w:t>
      </w:r>
      <w:r w:rsidR="002F20D3" w:rsidRPr="006C04F1">
        <w:rPr>
          <w:rFonts w:ascii="Times New Roman" w:eastAsia="Georgia" w:hAnsi="Times New Roman"/>
          <w:sz w:val="24"/>
          <w:szCs w:val="24"/>
        </w:rPr>
        <w:t>;</w:t>
      </w:r>
      <w:r w:rsidRPr="006C04F1">
        <w:rPr>
          <w:rFonts w:ascii="Times New Roman" w:eastAsia="Georgia" w:hAnsi="Times New Roman"/>
          <w:sz w:val="24"/>
          <w:szCs w:val="24"/>
        </w:rPr>
        <w:t xml:space="preserve"> las condiciones y situaciones la acrecientan o delimitan. Sin embargo</w:t>
      </w:r>
      <w:r w:rsidR="002F20D3" w:rsidRPr="006C04F1">
        <w:rPr>
          <w:rFonts w:ascii="Times New Roman" w:eastAsia="Georgia" w:hAnsi="Times New Roman"/>
          <w:sz w:val="24"/>
          <w:szCs w:val="24"/>
        </w:rPr>
        <w:t>,</w:t>
      </w:r>
      <w:r w:rsidRPr="006C04F1">
        <w:rPr>
          <w:rFonts w:ascii="Times New Roman" w:eastAsia="Georgia" w:hAnsi="Times New Roman"/>
          <w:sz w:val="24"/>
          <w:szCs w:val="24"/>
        </w:rPr>
        <w:t xml:space="preserve"> al ponderar que cada persona mantiene una individualidad, las situaciones </w:t>
      </w:r>
      <w:r w:rsidR="0090337D" w:rsidRPr="006C04F1">
        <w:rPr>
          <w:rFonts w:ascii="Times New Roman" w:eastAsia="Georgia" w:hAnsi="Times New Roman"/>
          <w:sz w:val="24"/>
          <w:szCs w:val="24"/>
        </w:rPr>
        <w:t>conservarán</w:t>
      </w:r>
      <w:r w:rsidRPr="006C04F1">
        <w:rPr>
          <w:rFonts w:ascii="Times New Roman" w:eastAsia="Georgia" w:hAnsi="Times New Roman"/>
          <w:sz w:val="24"/>
          <w:szCs w:val="24"/>
        </w:rPr>
        <w:t xml:space="preserve"> una influencia particular en cada persona, pues una misma situación puede ser facilitadora y propiciar la creatividad en un individuo y al mismo tiempo no ser así para alguien más.</w:t>
      </w:r>
    </w:p>
    <w:p w:rsidR="00C61521" w:rsidRPr="006C04F1" w:rsidRDefault="00D3486F"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La</w:t>
      </w:r>
      <w:r w:rsidR="0090337D" w:rsidRPr="006C04F1">
        <w:rPr>
          <w:rFonts w:ascii="Times New Roman" w:eastAsia="Georgia" w:hAnsi="Times New Roman"/>
          <w:sz w:val="24"/>
          <w:szCs w:val="24"/>
        </w:rPr>
        <w:t>s</w:t>
      </w:r>
      <w:r w:rsidRPr="006C04F1">
        <w:rPr>
          <w:rFonts w:ascii="Times New Roman" w:eastAsia="Georgia" w:hAnsi="Times New Roman"/>
          <w:sz w:val="24"/>
          <w:szCs w:val="24"/>
        </w:rPr>
        <w:t xml:space="preserve"> teoría</w:t>
      </w:r>
      <w:r w:rsidR="0090337D" w:rsidRPr="006C04F1">
        <w:rPr>
          <w:rFonts w:ascii="Times New Roman" w:eastAsia="Georgia" w:hAnsi="Times New Roman"/>
          <w:sz w:val="24"/>
          <w:szCs w:val="24"/>
        </w:rPr>
        <w:t>s</w:t>
      </w:r>
      <w:r w:rsidRPr="006C04F1">
        <w:rPr>
          <w:rFonts w:ascii="Times New Roman" w:eastAsia="Georgia" w:hAnsi="Times New Roman"/>
          <w:sz w:val="24"/>
          <w:szCs w:val="24"/>
        </w:rPr>
        <w:t xml:space="preserve"> de Vigotsky (1978) y Leontiev (1978</w:t>
      </w:r>
      <w:r w:rsidR="002F20D3" w:rsidRPr="006C04F1">
        <w:rPr>
          <w:rFonts w:ascii="Times New Roman" w:eastAsia="Georgia" w:hAnsi="Times New Roman"/>
          <w:sz w:val="24"/>
          <w:szCs w:val="24"/>
        </w:rPr>
        <w:t>,</w:t>
      </w:r>
      <w:r w:rsidRPr="006C04F1">
        <w:rPr>
          <w:rFonts w:ascii="Times New Roman" w:eastAsia="Georgia" w:hAnsi="Times New Roman"/>
          <w:sz w:val="24"/>
          <w:szCs w:val="24"/>
        </w:rPr>
        <w:t xml:space="preserve"> 198</w:t>
      </w:r>
      <w:r w:rsidR="00CA3C58" w:rsidRPr="006C04F1">
        <w:rPr>
          <w:rFonts w:ascii="Times New Roman" w:eastAsia="Georgia" w:hAnsi="Times New Roman"/>
          <w:sz w:val="24"/>
          <w:szCs w:val="24"/>
        </w:rPr>
        <w:t>1</w:t>
      </w:r>
      <w:r w:rsidRPr="006C04F1">
        <w:rPr>
          <w:rFonts w:ascii="Times New Roman" w:eastAsia="Georgia" w:hAnsi="Times New Roman"/>
          <w:sz w:val="24"/>
          <w:szCs w:val="24"/>
        </w:rPr>
        <w:t>) hacen énfasis en que la actividad cognitiva no puede ser concebida como una característica de la persona, independiente del contexto en donde</w:t>
      </w:r>
      <w:r w:rsidR="009E06A7" w:rsidRPr="006C04F1">
        <w:rPr>
          <w:rFonts w:ascii="Times New Roman" w:eastAsia="Georgia" w:hAnsi="Times New Roman"/>
          <w:sz w:val="24"/>
          <w:szCs w:val="24"/>
        </w:rPr>
        <w:t xml:space="preserve"> se efectúa el pensamiento y la actuación</w:t>
      </w:r>
      <w:r w:rsidR="002F20D3" w:rsidRPr="006C04F1">
        <w:rPr>
          <w:rFonts w:ascii="Times New Roman" w:eastAsia="Georgia" w:hAnsi="Times New Roman"/>
          <w:sz w:val="24"/>
          <w:szCs w:val="24"/>
        </w:rPr>
        <w:t>. P</w:t>
      </w:r>
      <w:r w:rsidRPr="006C04F1">
        <w:rPr>
          <w:rFonts w:ascii="Times New Roman" w:eastAsia="Georgia" w:hAnsi="Times New Roman"/>
          <w:sz w:val="24"/>
          <w:szCs w:val="24"/>
        </w:rPr>
        <w:t>or el contrario, se ve determinada por el entorno sociocultural en dos</w:t>
      </w:r>
      <w:r w:rsidR="009E06A7" w:rsidRPr="006C04F1">
        <w:rPr>
          <w:rFonts w:ascii="Times New Roman" w:eastAsia="Georgia" w:hAnsi="Times New Roman"/>
          <w:sz w:val="24"/>
          <w:szCs w:val="24"/>
        </w:rPr>
        <w:t xml:space="preserve"> niveles: la interacción social</w:t>
      </w:r>
      <w:r w:rsidRPr="006C04F1">
        <w:rPr>
          <w:rFonts w:ascii="Times New Roman" w:eastAsia="Georgia" w:hAnsi="Times New Roman"/>
          <w:sz w:val="24"/>
          <w:szCs w:val="24"/>
        </w:rPr>
        <w:t xml:space="preserve"> y las herramientas útiles para</w:t>
      </w:r>
      <w:r w:rsidR="00EC55A6" w:rsidRPr="006C04F1">
        <w:rPr>
          <w:rFonts w:ascii="Times New Roman" w:eastAsia="Georgia" w:hAnsi="Times New Roman"/>
          <w:sz w:val="24"/>
          <w:szCs w:val="24"/>
        </w:rPr>
        <w:t xml:space="preserve"> desenvolverse en el mundo;</w:t>
      </w:r>
      <w:r w:rsidR="009E06A7" w:rsidRPr="006C04F1">
        <w:rPr>
          <w:rFonts w:ascii="Times New Roman" w:eastAsia="Georgia" w:hAnsi="Times New Roman"/>
          <w:sz w:val="24"/>
          <w:szCs w:val="24"/>
        </w:rPr>
        <w:t xml:space="preserve"> así el desarrollo cognitivo</w:t>
      </w:r>
      <w:r w:rsidRPr="006C04F1">
        <w:rPr>
          <w:rFonts w:ascii="Times New Roman" w:eastAsia="Georgia" w:hAnsi="Times New Roman"/>
          <w:sz w:val="24"/>
          <w:szCs w:val="24"/>
        </w:rPr>
        <w:t xml:space="preserve"> sucede donde la solución a un problema es guiada</w:t>
      </w:r>
      <w:r w:rsidR="009E06A7" w:rsidRPr="006C04F1">
        <w:rPr>
          <w:rFonts w:ascii="Times New Roman" w:eastAsia="Georgia" w:hAnsi="Times New Roman"/>
          <w:sz w:val="24"/>
          <w:szCs w:val="24"/>
        </w:rPr>
        <w:t xml:space="preserve"> por la proximidad de los otros</w:t>
      </w:r>
      <w:r w:rsidRPr="006C04F1">
        <w:rPr>
          <w:rFonts w:ascii="Times New Roman" w:eastAsia="Georgia" w:hAnsi="Times New Roman"/>
          <w:sz w:val="24"/>
          <w:szCs w:val="24"/>
        </w:rPr>
        <w:t xml:space="preserve"> que regulan su actividad y proporcionan modelos de ejecución.</w:t>
      </w:r>
    </w:p>
    <w:p w:rsidR="00CA60C8" w:rsidRPr="006C04F1" w:rsidRDefault="00CA60C8" w:rsidP="006C04F1">
      <w:pPr>
        <w:spacing w:after="0" w:line="360" w:lineRule="auto"/>
        <w:jc w:val="both"/>
        <w:rPr>
          <w:rFonts w:ascii="Times New Roman" w:eastAsia="Georgia" w:hAnsi="Times New Roman"/>
          <w:sz w:val="24"/>
          <w:szCs w:val="24"/>
        </w:rPr>
      </w:pPr>
    </w:p>
    <w:p w:rsidR="00E66995" w:rsidRPr="006C04F1" w:rsidRDefault="00094571" w:rsidP="006C04F1">
      <w:pPr>
        <w:spacing w:after="0" w:line="360" w:lineRule="auto"/>
        <w:jc w:val="both"/>
        <w:rPr>
          <w:rFonts w:ascii="Times New Roman" w:hAnsi="Times New Roman"/>
          <w:b/>
          <w:sz w:val="24"/>
          <w:szCs w:val="24"/>
        </w:rPr>
      </w:pPr>
      <w:r w:rsidRPr="006C04F1">
        <w:rPr>
          <w:rFonts w:ascii="Times New Roman" w:hAnsi="Times New Roman"/>
          <w:b/>
          <w:sz w:val="24"/>
          <w:szCs w:val="24"/>
        </w:rPr>
        <w:t>Evaluación</w:t>
      </w:r>
      <w:r w:rsidR="00CE0031" w:rsidRPr="006C04F1">
        <w:rPr>
          <w:rFonts w:ascii="Times New Roman" w:hAnsi="Times New Roman"/>
          <w:b/>
          <w:sz w:val="24"/>
          <w:szCs w:val="24"/>
        </w:rPr>
        <w:t xml:space="preserve"> de lo creativo</w:t>
      </w:r>
    </w:p>
    <w:p w:rsidR="00481FC5" w:rsidRPr="006C04F1" w:rsidRDefault="00E66995"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Toda evaluación mantiene una estructura básica conceptual donde se determina que este proceso “debe ser dinámico, abier</w:t>
      </w:r>
      <w:r w:rsidR="00390D22" w:rsidRPr="006C04F1">
        <w:rPr>
          <w:rFonts w:ascii="Times New Roman" w:eastAsia="Georgia" w:hAnsi="Times New Roman"/>
          <w:sz w:val="24"/>
          <w:szCs w:val="24"/>
        </w:rPr>
        <w:t>to y contextualizado” (Castillo</w:t>
      </w:r>
      <w:r w:rsidRPr="006C04F1">
        <w:rPr>
          <w:rFonts w:ascii="Times New Roman" w:eastAsia="Georgia" w:hAnsi="Times New Roman"/>
          <w:sz w:val="24"/>
          <w:szCs w:val="24"/>
        </w:rPr>
        <w:t>, 2003, p.</w:t>
      </w:r>
      <w:r w:rsidR="00EC55A6" w:rsidRPr="006C04F1">
        <w:rPr>
          <w:rFonts w:ascii="Times New Roman" w:eastAsia="Georgia" w:hAnsi="Times New Roman"/>
          <w:sz w:val="24"/>
          <w:szCs w:val="24"/>
        </w:rPr>
        <w:t xml:space="preserve"> </w:t>
      </w:r>
      <w:r w:rsidRPr="006C04F1">
        <w:rPr>
          <w:rFonts w:ascii="Times New Roman" w:eastAsia="Georgia" w:hAnsi="Times New Roman"/>
          <w:sz w:val="24"/>
          <w:szCs w:val="24"/>
        </w:rPr>
        <w:t xml:space="preserve">13) y cumplir con </w:t>
      </w:r>
      <w:r w:rsidR="006F7016" w:rsidRPr="006C04F1">
        <w:rPr>
          <w:rFonts w:ascii="Times New Roman" w:eastAsia="Georgia" w:hAnsi="Times New Roman"/>
          <w:sz w:val="24"/>
          <w:szCs w:val="24"/>
        </w:rPr>
        <w:t>tres características esenciales:</w:t>
      </w:r>
      <w:r w:rsidRPr="006C04F1">
        <w:rPr>
          <w:rFonts w:ascii="Times New Roman" w:eastAsia="Georgia" w:hAnsi="Times New Roman"/>
          <w:sz w:val="24"/>
          <w:szCs w:val="24"/>
        </w:rPr>
        <w:t xml:space="preserve"> la obtención de información, la formulación de juicios de valor y la posterior toma de decisiones. </w:t>
      </w:r>
    </w:p>
    <w:p w:rsidR="00E66995" w:rsidRPr="006C04F1" w:rsidRDefault="00E66995" w:rsidP="006C04F1">
      <w:pPr>
        <w:spacing w:after="0" w:line="360" w:lineRule="auto"/>
        <w:jc w:val="both"/>
        <w:rPr>
          <w:rFonts w:ascii="Times New Roman" w:hAnsi="Times New Roman"/>
          <w:sz w:val="24"/>
          <w:szCs w:val="24"/>
        </w:rPr>
      </w:pPr>
      <w:r w:rsidRPr="006C04F1">
        <w:rPr>
          <w:rFonts w:ascii="Times New Roman" w:eastAsia="Georgia" w:hAnsi="Times New Roman"/>
          <w:sz w:val="24"/>
          <w:szCs w:val="24"/>
        </w:rPr>
        <w:t>Cuando nos referimos a la obtención de información hablamos de la  adquisición de datos sistemáticos que validen los resultados de una evaluación, esto mediante la aplicación de procedimientos que sean efectivos y confiables. Un juicio va</w:t>
      </w:r>
      <w:r w:rsidR="00EC55A6" w:rsidRPr="006C04F1">
        <w:rPr>
          <w:rFonts w:ascii="Times New Roman" w:eastAsia="Georgia" w:hAnsi="Times New Roman"/>
          <w:sz w:val="24"/>
          <w:szCs w:val="24"/>
        </w:rPr>
        <w:t>lorativo es aquella apreciación</w:t>
      </w:r>
      <w:r w:rsidRPr="006C04F1">
        <w:rPr>
          <w:rFonts w:ascii="Times New Roman" w:eastAsia="Georgia" w:hAnsi="Times New Roman"/>
          <w:sz w:val="24"/>
          <w:szCs w:val="24"/>
        </w:rPr>
        <w:t xml:space="preserve"> que se enuncia “con base a ciertas categorías y relaciones valorativas, cuyos fundamentos se hallan en los entes y ciertos cánones regulativos” (Chavarri, 1990, p.</w:t>
      </w:r>
      <w:r w:rsidR="00EC55A6" w:rsidRPr="006C04F1">
        <w:rPr>
          <w:rFonts w:ascii="Times New Roman" w:eastAsia="Georgia" w:hAnsi="Times New Roman"/>
          <w:sz w:val="24"/>
          <w:szCs w:val="24"/>
        </w:rPr>
        <w:t xml:space="preserve"> </w:t>
      </w:r>
      <w:r w:rsidRPr="006C04F1">
        <w:rPr>
          <w:rFonts w:ascii="Times New Roman" w:eastAsia="Georgia" w:hAnsi="Times New Roman"/>
          <w:sz w:val="24"/>
          <w:szCs w:val="24"/>
        </w:rPr>
        <w:t xml:space="preserve">184); dentro de la evaluación, la formulación de juicios de valor aplica al procedimiento mediante el cual  se estima el mérito con base a los resultados obtenidos, </w:t>
      </w:r>
      <w:r w:rsidR="00605C87" w:rsidRPr="006C04F1">
        <w:rPr>
          <w:rFonts w:ascii="Times New Roman" w:eastAsia="Georgia" w:hAnsi="Times New Roman"/>
          <w:sz w:val="24"/>
          <w:szCs w:val="24"/>
        </w:rPr>
        <w:t xml:space="preserve">tal </w:t>
      </w:r>
      <w:r w:rsidRPr="006C04F1">
        <w:rPr>
          <w:rFonts w:ascii="Times New Roman" w:eastAsia="Georgia" w:hAnsi="Times New Roman"/>
          <w:sz w:val="24"/>
          <w:szCs w:val="24"/>
        </w:rPr>
        <w:t xml:space="preserve">como </w:t>
      </w:r>
      <w:r w:rsidR="00605C87" w:rsidRPr="006C04F1">
        <w:rPr>
          <w:rFonts w:ascii="Times New Roman" w:eastAsia="Georgia" w:hAnsi="Times New Roman"/>
          <w:sz w:val="24"/>
          <w:szCs w:val="24"/>
        </w:rPr>
        <w:t>afirma</w:t>
      </w:r>
      <w:r w:rsidRPr="006C04F1">
        <w:rPr>
          <w:rFonts w:ascii="Times New Roman" w:eastAsia="Georgia" w:hAnsi="Times New Roman"/>
          <w:sz w:val="24"/>
          <w:szCs w:val="24"/>
        </w:rPr>
        <w:t xml:space="preserve"> Lawton (1986)</w:t>
      </w:r>
      <w:r w:rsidR="00605C87" w:rsidRPr="006C04F1">
        <w:rPr>
          <w:rFonts w:ascii="Times New Roman" w:eastAsia="Georgia" w:hAnsi="Times New Roman"/>
          <w:sz w:val="24"/>
          <w:szCs w:val="24"/>
        </w:rPr>
        <w:t>:</w:t>
      </w:r>
      <w:r w:rsidRPr="006C04F1">
        <w:rPr>
          <w:rFonts w:ascii="Times New Roman" w:eastAsia="Georgia" w:hAnsi="Times New Roman"/>
          <w:sz w:val="24"/>
          <w:szCs w:val="24"/>
        </w:rPr>
        <w:t xml:space="preserve"> “la evaluación consiste en una actividad de enjuiciamiento o estimación de una serie de aspectos propios” (Rosales, 2000, p.</w:t>
      </w:r>
      <w:r w:rsidR="00EC55A6" w:rsidRPr="006C04F1">
        <w:rPr>
          <w:rFonts w:ascii="Times New Roman" w:eastAsia="Georgia" w:hAnsi="Times New Roman"/>
          <w:sz w:val="24"/>
          <w:szCs w:val="24"/>
        </w:rPr>
        <w:t xml:space="preserve"> </w:t>
      </w:r>
      <w:r w:rsidRPr="006C04F1">
        <w:rPr>
          <w:rFonts w:ascii="Times New Roman" w:eastAsia="Georgia" w:hAnsi="Times New Roman"/>
          <w:sz w:val="24"/>
          <w:szCs w:val="24"/>
        </w:rPr>
        <w:t xml:space="preserve">35). Conforme a estas valoraciones emitidas </w:t>
      </w:r>
      <w:r w:rsidR="00605C87" w:rsidRPr="006C04F1">
        <w:rPr>
          <w:rFonts w:ascii="Times New Roman" w:eastAsia="Georgia" w:hAnsi="Times New Roman"/>
          <w:sz w:val="24"/>
          <w:szCs w:val="24"/>
        </w:rPr>
        <w:t>a partir de</w:t>
      </w:r>
      <w:r w:rsidRPr="006C04F1">
        <w:rPr>
          <w:rFonts w:ascii="Times New Roman" w:eastAsia="Georgia" w:hAnsi="Times New Roman"/>
          <w:sz w:val="24"/>
          <w:szCs w:val="24"/>
        </w:rPr>
        <w:t xml:space="preserve"> la obtención de la información sistemática, se genera la toma de decisiones que mejor convenga </w:t>
      </w:r>
      <w:r w:rsidR="00605C87" w:rsidRPr="006C04F1">
        <w:rPr>
          <w:rFonts w:ascii="Times New Roman" w:eastAsia="Georgia" w:hAnsi="Times New Roman"/>
          <w:sz w:val="24"/>
          <w:szCs w:val="24"/>
        </w:rPr>
        <w:t>en</w:t>
      </w:r>
      <w:r w:rsidRPr="006C04F1">
        <w:rPr>
          <w:rFonts w:ascii="Times New Roman" w:eastAsia="Georgia" w:hAnsi="Times New Roman"/>
          <w:sz w:val="24"/>
          <w:szCs w:val="24"/>
        </w:rPr>
        <w:t xml:space="preserve"> cada situació</w:t>
      </w:r>
      <w:r w:rsidR="006F7016" w:rsidRPr="006C04F1">
        <w:rPr>
          <w:rFonts w:ascii="Times New Roman" w:eastAsia="Georgia" w:hAnsi="Times New Roman"/>
          <w:sz w:val="24"/>
          <w:szCs w:val="24"/>
        </w:rPr>
        <w:t>n. De esta manera se cumplen</w:t>
      </w:r>
      <w:r w:rsidRPr="006C04F1">
        <w:rPr>
          <w:rFonts w:ascii="Times New Roman" w:eastAsia="Georgia" w:hAnsi="Times New Roman"/>
          <w:sz w:val="24"/>
          <w:szCs w:val="24"/>
        </w:rPr>
        <w:t xml:space="preserve"> las tres características esenciales de toda evaluación.</w:t>
      </w:r>
    </w:p>
    <w:p w:rsidR="00162D78" w:rsidRPr="006C04F1" w:rsidRDefault="000C1C3E"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Castillo </w:t>
      </w:r>
      <w:r w:rsidR="00E66995" w:rsidRPr="006C04F1">
        <w:rPr>
          <w:rFonts w:ascii="Times New Roman" w:eastAsia="Georgia" w:hAnsi="Times New Roman"/>
          <w:sz w:val="24"/>
          <w:szCs w:val="24"/>
        </w:rPr>
        <w:t xml:space="preserve">(2003) nos habla de que la estructura básica conceptual de la evaluación no cambia, </w:t>
      </w:r>
      <w:r w:rsidR="00605C87" w:rsidRPr="006C04F1">
        <w:rPr>
          <w:rFonts w:ascii="Times New Roman" w:eastAsia="Georgia" w:hAnsi="Times New Roman"/>
          <w:sz w:val="24"/>
          <w:szCs w:val="24"/>
        </w:rPr>
        <w:t xml:space="preserve">pero </w:t>
      </w:r>
      <w:r w:rsidR="00E66995" w:rsidRPr="006C04F1">
        <w:rPr>
          <w:rFonts w:ascii="Times New Roman" w:eastAsia="Georgia" w:hAnsi="Times New Roman"/>
          <w:sz w:val="24"/>
          <w:szCs w:val="24"/>
        </w:rPr>
        <w:t xml:space="preserve">lo que </w:t>
      </w:r>
      <w:r w:rsidR="00605C87" w:rsidRPr="006C04F1">
        <w:rPr>
          <w:rFonts w:ascii="Times New Roman" w:eastAsia="Georgia" w:hAnsi="Times New Roman"/>
          <w:sz w:val="24"/>
          <w:szCs w:val="24"/>
        </w:rPr>
        <w:t xml:space="preserve">sí </w:t>
      </w:r>
      <w:r w:rsidR="00E66995" w:rsidRPr="006C04F1">
        <w:rPr>
          <w:rFonts w:ascii="Times New Roman" w:eastAsia="Georgia" w:hAnsi="Times New Roman"/>
          <w:sz w:val="24"/>
          <w:szCs w:val="24"/>
        </w:rPr>
        <w:t xml:space="preserve">puede cambiar son las circunstancias evaluativas: “el momento (cuándo va a evaluar), </w:t>
      </w:r>
      <w:r w:rsidR="00E66995" w:rsidRPr="006C04F1">
        <w:rPr>
          <w:rFonts w:ascii="Times New Roman" w:eastAsia="Georgia" w:hAnsi="Times New Roman"/>
          <w:sz w:val="24"/>
          <w:szCs w:val="24"/>
        </w:rPr>
        <w:lastRenderedPageBreak/>
        <w:t>las funciones (para qué evaluar), los contenidos (qué evaluar), los procedimientos (cómo evaluar), los ejecutores (quiéne</w:t>
      </w:r>
      <w:r w:rsidRPr="006C04F1">
        <w:rPr>
          <w:rFonts w:ascii="Times New Roman" w:eastAsia="Georgia" w:hAnsi="Times New Roman"/>
          <w:sz w:val="24"/>
          <w:szCs w:val="24"/>
        </w:rPr>
        <w:t>s evalúan), etcétera” (Castillo</w:t>
      </w:r>
      <w:r w:rsidR="00E66995" w:rsidRPr="006C04F1">
        <w:rPr>
          <w:rFonts w:ascii="Times New Roman" w:eastAsia="Georgia" w:hAnsi="Times New Roman"/>
          <w:sz w:val="24"/>
          <w:szCs w:val="24"/>
        </w:rPr>
        <w:t>, 2003, p.</w:t>
      </w:r>
      <w:r w:rsidR="00CA60C8" w:rsidRPr="006C04F1">
        <w:rPr>
          <w:rFonts w:ascii="Times New Roman" w:eastAsia="Georgia" w:hAnsi="Times New Roman"/>
          <w:sz w:val="24"/>
          <w:szCs w:val="24"/>
        </w:rPr>
        <w:t xml:space="preserve"> </w:t>
      </w:r>
      <w:r w:rsidR="00E66995" w:rsidRPr="006C04F1">
        <w:rPr>
          <w:rFonts w:ascii="Times New Roman" w:eastAsia="Georgia" w:hAnsi="Times New Roman"/>
          <w:sz w:val="24"/>
          <w:szCs w:val="24"/>
        </w:rPr>
        <w:t>8).</w:t>
      </w:r>
    </w:p>
    <w:p w:rsidR="00094571" w:rsidRPr="006C04F1" w:rsidRDefault="00094571"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Para que </w:t>
      </w:r>
      <w:r w:rsidR="006F7016" w:rsidRPr="006C04F1">
        <w:rPr>
          <w:rFonts w:ascii="Times New Roman" w:eastAsia="Georgia" w:hAnsi="Times New Roman"/>
          <w:sz w:val="24"/>
          <w:szCs w:val="24"/>
        </w:rPr>
        <w:t xml:space="preserve">una evaluación se lleve a cabo </w:t>
      </w:r>
      <w:r w:rsidRPr="006C04F1">
        <w:rPr>
          <w:rFonts w:ascii="Times New Roman" w:eastAsia="Georgia" w:hAnsi="Times New Roman"/>
          <w:sz w:val="24"/>
          <w:szCs w:val="24"/>
        </w:rPr>
        <w:t xml:space="preserve">debe encontrarse inmersa en un contexto determinado </w:t>
      </w:r>
      <w:r w:rsidR="00605C87" w:rsidRPr="006C04F1">
        <w:rPr>
          <w:rFonts w:ascii="Times New Roman" w:eastAsia="Georgia" w:hAnsi="Times New Roman"/>
          <w:sz w:val="24"/>
          <w:szCs w:val="24"/>
        </w:rPr>
        <w:t xml:space="preserve">y </w:t>
      </w:r>
      <w:r w:rsidRPr="006C04F1">
        <w:rPr>
          <w:rFonts w:ascii="Times New Roman" w:eastAsia="Georgia" w:hAnsi="Times New Roman"/>
          <w:sz w:val="24"/>
          <w:szCs w:val="24"/>
        </w:rPr>
        <w:t>donde los individuos est</w:t>
      </w:r>
      <w:r w:rsidR="00605C87" w:rsidRPr="006C04F1">
        <w:rPr>
          <w:rFonts w:ascii="Times New Roman" w:eastAsia="Georgia" w:hAnsi="Times New Roman"/>
          <w:sz w:val="24"/>
          <w:szCs w:val="24"/>
        </w:rPr>
        <w:t>én</w:t>
      </w:r>
      <w:r w:rsidRPr="006C04F1">
        <w:rPr>
          <w:rFonts w:ascii="Times New Roman" w:eastAsia="Georgia" w:hAnsi="Times New Roman"/>
          <w:sz w:val="24"/>
          <w:szCs w:val="24"/>
        </w:rPr>
        <w:t xml:space="preserve"> influenciados por la percepción gestada a partir de su bagaje cultural</w:t>
      </w:r>
      <w:r w:rsidR="00605C87" w:rsidRPr="006C04F1">
        <w:rPr>
          <w:rFonts w:ascii="Times New Roman" w:eastAsia="Georgia" w:hAnsi="Times New Roman"/>
          <w:sz w:val="24"/>
          <w:szCs w:val="24"/>
        </w:rPr>
        <w:t>. P</w:t>
      </w:r>
      <w:r w:rsidRPr="006C04F1">
        <w:rPr>
          <w:rFonts w:ascii="Times New Roman" w:eastAsia="Georgia" w:hAnsi="Times New Roman"/>
          <w:sz w:val="24"/>
          <w:szCs w:val="24"/>
        </w:rPr>
        <w:t xml:space="preserve">or </w:t>
      </w:r>
      <w:r w:rsidR="00605C87" w:rsidRPr="006C04F1">
        <w:rPr>
          <w:rFonts w:ascii="Times New Roman" w:eastAsia="Georgia" w:hAnsi="Times New Roman"/>
          <w:sz w:val="24"/>
          <w:szCs w:val="24"/>
        </w:rPr>
        <w:t xml:space="preserve">lo </w:t>
      </w:r>
      <w:r w:rsidRPr="006C04F1">
        <w:rPr>
          <w:rFonts w:ascii="Times New Roman" w:eastAsia="Georgia" w:hAnsi="Times New Roman"/>
          <w:sz w:val="24"/>
          <w:szCs w:val="24"/>
        </w:rPr>
        <w:t>tanto</w:t>
      </w:r>
      <w:r w:rsidR="00605C87" w:rsidRPr="006C04F1">
        <w:rPr>
          <w:rFonts w:ascii="Times New Roman" w:eastAsia="Georgia" w:hAnsi="Times New Roman"/>
          <w:sz w:val="24"/>
          <w:szCs w:val="24"/>
        </w:rPr>
        <w:t>,</w:t>
      </w:r>
      <w:r w:rsidRPr="006C04F1">
        <w:rPr>
          <w:rFonts w:ascii="Times New Roman" w:eastAsia="Georgia" w:hAnsi="Times New Roman"/>
          <w:sz w:val="24"/>
          <w:szCs w:val="24"/>
        </w:rPr>
        <w:t xml:space="preserve"> los resultados s</w:t>
      </w:r>
      <w:r w:rsidR="00605C87" w:rsidRPr="006C04F1">
        <w:rPr>
          <w:rFonts w:ascii="Times New Roman" w:eastAsia="Georgia" w:hAnsi="Times New Roman"/>
          <w:sz w:val="24"/>
          <w:szCs w:val="24"/>
        </w:rPr>
        <w:t>on</w:t>
      </w:r>
      <w:r w:rsidRPr="006C04F1">
        <w:rPr>
          <w:rFonts w:ascii="Times New Roman" w:eastAsia="Georgia" w:hAnsi="Times New Roman"/>
          <w:sz w:val="24"/>
          <w:szCs w:val="24"/>
        </w:rPr>
        <w:t xml:space="preserve"> evaluados positiva o negativamente dependiendo de la temporalidad y </w:t>
      </w:r>
      <w:r w:rsidR="00605C87" w:rsidRPr="006C04F1">
        <w:rPr>
          <w:rFonts w:ascii="Times New Roman" w:eastAsia="Georgia" w:hAnsi="Times New Roman"/>
          <w:sz w:val="24"/>
          <w:szCs w:val="24"/>
        </w:rPr>
        <w:t>d</w:t>
      </w:r>
      <w:r w:rsidRPr="006C04F1">
        <w:rPr>
          <w:rFonts w:ascii="Times New Roman" w:eastAsia="Georgia" w:hAnsi="Times New Roman"/>
          <w:sz w:val="24"/>
          <w:szCs w:val="24"/>
        </w:rPr>
        <w:t>el entorno de su ubicación.</w:t>
      </w:r>
    </w:p>
    <w:p w:rsidR="00B468C6" w:rsidRPr="006C04F1" w:rsidRDefault="00B468C6"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A lo largo de la historia se han realizado diversos estudios </w:t>
      </w:r>
      <w:r w:rsidR="005856E1" w:rsidRPr="006C04F1">
        <w:rPr>
          <w:rFonts w:ascii="Times New Roman" w:eastAsia="Georgia" w:hAnsi="Times New Roman"/>
          <w:sz w:val="24"/>
          <w:szCs w:val="24"/>
        </w:rPr>
        <w:t>sobre</w:t>
      </w:r>
      <w:r w:rsidRPr="006C04F1">
        <w:rPr>
          <w:rFonts w:ascii="Times New Roman" w:eastAsia="Georgia" w:hAnsi="Times New Roman"/>
          <w:sz w:val="24"/>
          <w:szCs w:val="24"/>
        </w:rPr>
        <w:t xml:space="preserve"> </w:t>
      </w:r>
      <w:r w:rsidR="00673B7B" w:rsidRPr="006C04F1">
        <w:rPr>
          <w:rFonts w:ascii="Times New Roman" w:eastAsia="Georgia" w:hAnsi="Times New Roman"/>
          <w:sz w:val="24"/>
          <w:szCs w:val="24"/>
        </w:rPr>
        <w:t>cómo</w:t>
      </w:r>
      <w:r w:rsidRPr="006C04F1">
        <w:rPr>
          <w:rFonts w:ascii="Times New Roman" w:eastAsia="Georgia" w:hAnsi="Times New Roman"/>
          <w:sz w:val="24"/>
          <w:szCs w:val="24"/>
        </w:rPr>
        <w:t xml:space="preserve"> se </w:t>
      </w:r>
      <w:r w:rsidR="00673B7B" w:rsidRPr="006C04F1">
        <w:rPr>
          <w:rFonts w:ascii="Times New Roman" w:eastAsia="Georgia" w:hAnsi="Times New Roman"/>
          <w:sz w:val="24"/>
          <w:szCs w:val="24"/>
        </w:rPr>
        <w:t>evalúa</w:t>
      </w:r>
      <w:r w:rsidR="006F7016" w:rsidRPr="006C04F1">
        <w:rPr>
          <w:rFonts w:ascii="Times New Roman" w:eastAsia="Georgia" w:hAnsi="Times New Roman"/>
          <w:sz w:val="24"/>
          <w:szCs w:val="24"/>
        </w:rPr>
        <w:t>n</w:t>
      </w:r>
      <w:r w:rsidRPr="006C04F1">
        <w:rPr>
          <w:rFonts w:ascii="Times New Roman" w:eastAsia="Georgia" w:hAnsi="Times New Roman"/>
          <w:sz w:val="24"/>
          <w:szCs w:val="24"/>
        </w:rPr>
        <w:t xml:space="preserve"> los productos creativos </w:t>
      </w:r>
      <w:r w:rsidR="00673B7B" w:rsidRPr="006C04F1">
        <w:rPr>
          <w:rFonts w:ascii="Times New Roman" w:eastAsia="Georgia" w:hAnsi="Times New Roman"/>
          <w:sz w:val="24"/>
          <w:szCs w:val="24"/>
        </w:rPr>
        <w:t xml:space="preserve">o cuáles son las características esenciales que los hacen ser originales, creativos e innovadores; </w:t>
      </w:r>
      <w:r w:rsidR="005856E1" w:rsidRPr="006C04F1">
        <w:rPr>
          <w:rFonts w:ascii="Times New Roman" w:eastAsia="Georgia" w:hAnsi="Times New Roman"/>
          <w:sz w:val="24"/>
          <w:szCs w:val="24"/>
        </w:rPr>
        <w:t xml:space="preserve">este </w:t>
      </w:r>
      <w:r w:rsidR="00673B7B" w:rsidRPr="006C04F1">
        <w:rPr>
          <w:rFonts w:ascii="Times New Roman" w:eastAsia="Georgia" w:hAnsi="Times New Roman"/>
          <w:sz w:val="24"/>
          <w:szCs w:val="24"/>
        </w:rPr>
        <w:t>tema</w:t>
      </w:r>
      <w:r w:rsidR="006F7016" w:rsidRPr="006C04F1">
        <w:rPr>
          <w:rFonts w:ascii="Times New Roman" w:eastAsia="Georgia" w:hAnsi="Times New Roman"/>
          <w:sz w:val="24"/>
          <w:szCs w:val="24"/>
        </w:rPr>
        <w:t xml:space="preserve"> ha sido abordado </w:t>
      </w:r>
      <w:r w:rsidR="005856E1" w:rsidRPr="006C04F1">
        <w:rPr>
          <w:rFonts w:ascii="Times New Roman" w:eastAsia="Georgia" w:hAnsi="Times New Roman"/>
          <w:sz w:val="24"/>
          <w:szCs w:val="24"/>
        </w:rPr>
        <w:t xml:space="preserve">y </w:t>
      </w:r>
      <w:r w:rsidR="006F7016" w:rsidRPr="006C04F1">
        <w:rPr>
          <w:rFonts w:ascii="Times New Roman" w:eastAsia="Georgia" w:hAnsi="Times New Roman"/>
          <w:sz w:val="24"/>
          <w:szCs w:val="24"/>
        </w:rPr>
        <w:t>en última instancia concebido por</w:t>
      </w:r>
      <w:r w:rsidR="00673B7B" w:rsidRPr="006C04F1">
        <w:rPr>
          <w:rFonts w:ascii="Times New Roman" w:eastAsia="Georgia" w:hAnsi="Times New Roman"/>
          <w:sz w:val="24"/>
          <w:szCs w:val="24"/>
        </w:rPr>
        <w:t xml:space="preserve"> la publicidad, línea</w:t>
      </w:r>
      <w:r w:rsidR="00CE0031" w:rsidRPr="006C04F1">
        <w:rPr>
          <w:rFonts w:ascii="Times New Roman" w:eastAsia="Georgia" w:hAnsi="Times New Roman"/>
          <w:sz w:val="24"/>
          <w:szCs w:val="24"/>
        </w:rPr>
        <w:t xml:space="preserve"> que determina la creatividad </w:t>
      </w:r>
      <w:r w:rsidR="006F7016" w:rsidRPr="006C04F1">
        <w:rPr>
          <w:rFonts w:ascii="Times New Roman" w:eastAsia="Georgia" w:hAnsi="Times New Roman"/>
          <w:sz w:val="24"/>
          <w:szCs w:val="24"/>
        </w:rPr>
        <w:t>a partir del fin último</w:t>
      </w:r>
      <w:r w:rsidR="00673B7B" w:rsidRPr="006C04F1">
        <w:rPr>
          <w:rFonts w:ascii="Times New Roman" w:eastAsia="Georgia" w:hAnsi="Times New Roman"/>
          <w:sz w:val="24"/>
          <w:szCs w:val="24"/>
        </w:rPr>
        <w:t xml:space="preserve"> o de la evaluación del resultado obtenido, es decir, el producto generado. </w:t>
      </w:r>
    </w:p>
    <w:p w:rsidR="00C31D51" w:rsidRPr="006C04F1" w:rsidRDefault="00673B7B"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Según Obrador</w:t>
      </w:r>
      <w:r w:rsidR="00F577F3" w:rsidRPr="006C04F1">
        <w:rPr>
          <w:rFonts w:ascii="Times New Roman" w:eastAsia="Georgia" w:hAnsi="Times New Roman"/>
          <w:sz w:val="24"/>
          <w:szCs w:val="24"/>
        </w:rPr>
        <w:t>s</w:t>
      </w:r>
      <w:r w:rsidRPr="006C04F1">
        <w:rPr>
          <w:rFonts w:ascii="Times New Roman" w:eastAsia="Georgia" w:hAnsi="Times New Roman"/>
          <w:sz w:val="24"/>
          <w:szCs w:val="24"/>
        </w:rPr>
        <w:t xml:space="preserve"> (2007)</w:t>
      </w:r>
      <w:r w:rsidR="00CA60C8" w:rsidRPr="006C04F1">
        <w:rPr>
          <w:rFonts w:ascii="Times New Roman" w:eastAsia="Georgia" w:hAnsi="Times New Roman"/>
          <w:sz w:val="24"/>
          <w:szCs w:val="24"/>
        </w:rPr>
        <w:t>,</w:t>
      </w:r>
      <w:r w:rsidRPr="006C04F1">
        <w:rPr>
          <w:rFonts w:ascii="Times New Roman" w:eastAsia="Georgia" w:hAnsi="Times New Roman"/>
          <w:sz w:val="24"/>
          <w:szCs w:val="24"/>
        </w:rPr>
        <w:t xml:space="preserve"> un producto creativo, original y novedoso requiere de un consenso por parte de las personas que evalúan el producto. Dicha evaluación deberá ser llevada a cabo en función de la susceptibilidad de</w:t>
      </w:r>
      <w:r w:rsidR="009951D0" w:rsidRPr="006C04F1">
        <w:rPr>
          <w:rFonts w:ascii="Times New Roman" w:eastAsia="Georgia" w:hAnsi="Times New Roman"/>
          <w:sz w:val="24"/>
          <w:szCs w:val="24"/>
        </w:rPr>
        <w:t>l producto creativo para ser ada</w:t>
      </w:r>
      <w:r w:rsidRPr="006C04F1">
        <w:rPr>
          <w:rFonts w:ascii="Times New Roman" w:eastAsia="Georgia" w:hAnsi="Times New Roman"/>
          <w:sz w:val="24"/>
          <w:szCs w:val="24"/>
        </w:rPr>
        <w:t>ptado a la realidad, modificarla en algún aspecto y</w:t>
      </w:r>
      <w:r w:rsidR="005856E1" w:rsidRPr="006C04F1">
        <w:rPr>
          <w:rFonts w:ascii="Times New Roman" w:eastAsia="Georgia" w:hAnsi="Times New Roman"/>
          <w:sz w:val="24"/>
          <w:szCs w:val="24"/>
        </w:rPr>
        <w:t>,</w:t>
      </w:r>
      <w:r w:rsidRPr="006C04F1">
        <w:rPr>
          <w:rFonts w:ascii="Times New Roman" w:eastAsia="Georgia" w:hAnsi="Times New Roman"/>
          <w:sz w:val="24"/>
          <w:szCs w:val="24"/>
        </w:rPr>
        <w:t xml:space="preserve"> en consecuencia, poseer una utilidad. Es decir, para que algo sea considerado creativo debe existir un consenso social que así lo defina.</w:t>
      </w:r>
    </w:p>
    <w:p w:rsidR="006F7016" w:rsidRPr="006C04F1" w:rsidRDefault="006F7016" w:rsidP="006C04F1">
      <w:pPr>
        <w:spacing w:after="0" w:line="360" w:lineRule="auto"/>
        <w:jc w:val="both"/>
        <w:rPr>
          <w:rFonts w:ascii="Times New Roman" w:eastAsia="Georgia" w:hAnsi="Times New Roman"/>
          <w:b/>
          <w:sz w:val="24"/>
          <w:szCs w:val="24"/>
        </w:rPr>
      </w:pPr>
    </w:p>
    <w:p w:rsidR="00281540" w:rsidRDefault="00281540" w:rsidP="006C04F1">
      <w:pPr>
        <w:spacing w:after="0" w:line="360" w:lineRule="auto"/>
        <w:jc w:val="both"/>
        <w:rPr>
          <w:rFonts w:ascii="Times New Roman" w:eastAsia="Georgia" w:hAnsi="Times New Roman"/>
          <w:b/>
          <w:sz w:val="24"/>
          <w:szCs w:val="24"/>
        </w:rPr>
      </w:pPr>
    </w:p>
    <w:p w:rsidR="00281540" w:rsidRDefault="00281540" w:rsidP="006C04F1">
      <w:pPr>
        <w:spacing w:after="0" w:line="360" w:lineRule="auto"/>
        <w:jc w:val="both"/>
        <w:rPr>
          <w:rFonts w:ascii="Times New Roman" w:eastAsia="Georgia" w:hAnsi="Times New Roman"/>
          <w:b/>
          <w:sz w:val="24"/>
          <w:szCs w:val="24"/>
        </w:rPr>
      </w:pPr>
    </w:p>
    <w:p w:rsidR="00281540" w:rsidRDefault="00281540" w:rsidP="006C04F1">
      <w:pPr>
        <w:spacing w:after="0" w:line="360" w:lineRule="auto"/>
        <w:jc w:val="both"/>
        <w:rPr>
          <w:rFonts w:ascii="Times New Roman" w:eastAsia="Georgia" w:hAnsi="Times New Roman"/>
          <w:b/>
          <w:sz w:val="24"/>
          <w:szCs w:val="24"/>
        </w:rPr>
      </w:pPr>
    </w:p>
    <w:p w:rsidR="00281540" w:rsidRDefault="00281540" w:rsidP="006C04F1">
      <w:pPr>
        <w:spacing w:after="0" w:line="360" w:lineRule="auto"/>
        <w:jc w:val="both"/>
        <w:rPr>
          <w:rFonts w:ascii="Times New Roman" w:eastAsia="Georgia" w:hAnsi="Times New Roman"/>
          <w:b/>
          <w:sz w:val="24"/>
          <w:szCs w:val="24"/>
        </w:rPr>
      </w:pPr>
    </w:p>
    <w:p w:rsidR="00281540" w:rsidRDefault="00281540" w:rsidP="006C04F1">
      <w:pPr>
        <w:spacing w:after="0" w:line="360" w:lineRule="auto"/>
        <w:jc w:val="both"/>
        <w:rPr>
          <w:rFonts w:ascii="Times New Roman" w:eastAsia="Georgia" w:hAnsi="Times New Roman"/>
          <w:b/>
          <w:sz w:val="24"/>
          <w:szCs w:val="24"/>
        </w:rPr>
      </w:pPr>
    </w:p>
    <w:p w:rsidR="006D216E" w:rsidRPr="006C04F1" w:rsidRDefault="00C61521" w:rsidP="006C04F1">
      <w:pPr>
        <w:spacing w:after="0" w:line="360" w:lineRule="auto"/>
        <w:jc w:val="both"/>
        <w:rPr>
          <w:rFonts w:ascii="Times New Roman" w:eastAsia="Georgia" w:hAnsi="Times New Roman"/>
          <w:b/>
          <w:sz w:val="24"/>
          <w:szCs w:val="24"/>
        </w:rPr>
      </w:pPr>
      <w:r w:rsidRPr="006C04F1">
        <w:rPr>
          <w:rFonts w:ascii="Times New Roman" w:eastAsia="Georgia" w:hAnsi="Times New Roman"/>
          <w:b/>
          <w:sz w:val="24"/>
          <w:szCs w:val="24"/>
        </w:rPr>
        <w:t>CONCLUSIONES</w:t>
      </w:r>
    </w:p>
    <w:p w:rsidR="00030102" w:rsidRPr="006C04F1" w:rsidRDefault="00502946"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 xml:space="preserve">La publicidad es sin duda una industria en crecimiento, la cual </w:t>
      </w:r>
      <w:r w:rsidR="00EC1D84" w:rsidRPr="006C04F1">
        <w:rPr>
          <w:rFonts w:ascii="Times New Roman" w:eastAsia="Georgia" w:hAnsi="Times New Roman"/>
          <w:sz w:val="24"/>
          <w:szCs w:val="24"/>
        </w:rPr>
        <w:t>está</w:t>
      </w:r>
      <w:r w:rsidR="00846860" w:rsidRPr="006C04F1">
        <w:rPr>
          <w:rFonts w:ascii="Times New Roman" w:eastAsia="Georgia" w:hAnsi="Times New Roman"/>
          <w:sz w:val="24"/>
          <w:szCs w:val="24"/>
        </w:rPr>
        <w:t xml:space="preserve"> en constante evolución </w:t>
      </w:r>
      <w:r w:rsidR="008A1663" w:rsidRPr="006C04F1">
        <w:rPr>
          <w:rFonts w:ascii="Times New Roman" w:eastAsia="Georgia" w:hAnsi="Times New Roman"/>
          <w:sz w:val="24"/>
          <w:szCs w:val="24"/>
        </w:rPr>
        <w:t>ya que mantener al receptor cautivo representa un desafío nada menor. La publicidad debe tener una capacidad informativa bajo esquemas y objetivos claramente definidos</w:t>
      </w:r>
      <w:r w:rsidR="00FE2705" w:rsidRPr="006C04F1">
        <w:rPr>
          <w:rFonts w:ascii="Times New Roman" w:eastAsia="Georgia" w:hAnsi="Times New Roman"/>
          <w:sz w:val="24"/>
          <w:szCs w:val="24"/>
        </w:rPr>
        <w:t>,</w:t>
      </w:r>
      <w:r w:rsidR="008A1663" w:rsidRPr="006C04F1">
        <w:rPr>
          <w:rFonts w:ascii="Times New Roman" w:eastAsia="Georgia" w:hAnsi="Times New Roman"/>
          <w:sz w:val="24"/>
          <w:szCs w:val="24"/>
        </w:rPr>
        <w:t xml:space="preserve"> pero además de ello debe tener una fuerza persuasiva que logre con toda intencionalidad orientar y buscar cambios de conductas y comportamientos que tengan implicaciones directamente relacionadas </w:t>
      </w:r>
      <w:r w:rsidR="00FE2705" w:rsidRPr="006C04F1">
        <w:rPr>
          <w:rFonts w:ascii="Times New Roman" w:eastAsia="Georgia" w:hAnsi="Times New Roman"/>
          <w:sz w:val="24"/>
          <w:szCs w:val="24"/>
        </w:rPr>
        <w:t>con</w:t>
      </w:r>
      <w:r w:rsidR="008A1663" w:rsidRPr="006C04F1">
        <w:rPr>
          <w:rFonts w:ascii="Times New Roman" w:eastAsia="Georgia" w:hAnsi="Times New Roman"/>
          <w:sz w:val="24"/>
          <w:szCs w:val="24"/>
        </w:rPr>
        <w:t xml:space="preserve"> los objetivos o fines últimos situados en un contexto determinado.</w:t>
      </w:r>
    </w:p>
    <w:p w:rsidR="00832B85" w:rsidRPr="006C04F1" w:rsidRDefault="00832B85" w:rsidP="006C04F1">
      <w:pPr>
        <w:spacing w:after="0" w:line="360" w:lineRule="auto"/>
        <w:jc w:val="both"/>
        <w:rPr>
          <w:rFonts w:ascii="Times New Roman" w:hAnsi="Times New Roman"/>
          <w:color w:val="000000"/>
          <w:sz w:val="24"/>
          <w:szCs w:val="24"/>
        </w:rPr>
      </w:pPr>
      <w:r w:rsidRPr="006C04F1">
        <w:rPr>
          <w:rFonts w:ascii="Times New Roman" w:eastAsia="Georgia" w:hAnsi="Times New Roman"/>
          <w:sz w:val="24"/>
          <w:szCs w:val="24"/>
        </w:rPr>
        <w:lastRenderedPageBreak/>
        <w:t xml:space="preserve">Todo ello </w:t>
      </w:r>
      <w:r w:rsidR="0071778E" w:rsidRPr="006C04F1">
        <w:rPr>
          <w:rFonts w:ascii="Times New Roman" w:eastAsia="Georgia" w:hAnsi="Times New Roman"/>
          <w:sz w:val="24"/>
          <w:szCs w:val="24"/>
        </w:rPr>
        <w:t>involucra</w:t>
      </w:r>
      <w:r w:rsidRPr="006C04F1">
        <w:rPr>
          <w:rFonts w:ascii="Times New Roman" w:eastAsia="Georgia" w:hAnsi="Times New Roman"/>
          <w:sz w:val="24"/>
          <w:szCs w:val="24"/>
        </w:rPr>
        <w:t xml:space="preserve"> una constante actividad creativa para poder analizar, visualizar y desarrollar las estrategias pertinentes para </w:t>
      </w:r>
      <w:r w:rsidR="00FE2705" w:rsidRPr="006C04F1">
        <w:rPr>
          <w:rFonts w:ascii="Times New Roman" w:eastAsia="Georgia" w:hAnsi="Times New Roman"/>
          <w:sz w:val="24"/>
          <w:szCs w:val="24"/>
        </w:rPr>
        <w:t>tener</w:t>
      </w:r>
      <w:r w:rsidRPr="006C04F1">
        <w:rPr>
          <w:rFonts w:ascii="Times New Roman" w:eastAsia="Georgia" w:hAnsi="Times New Roman"/>
          <w:sz w:val="24"/>
          <w:szCs w:val="24"/>
        </w:rPr>
        <w:t xml:space="preserve"> éxito.</w:t>
      </w:r>
      <w:r w:rsidRPr="006C04F1">
        <w:rPr>
          <w:rFonts w:ascii="Times New Roman" w:hAnsi="Times New Roman"/>
          <w:color w:val="000000"/>
          <w:sz w:val="24"/>
          <w:szCs w:val="24"/>
        </w:rPr>
        <w:t xml:space="preserve"> </w:t>
      </w:r>
      <w:r w:rsidR="00FE2705" w:rsidRPr="006C04F1">
        <w:rPr>
          <w:rFonts w:ascii="Times New Roman" w:hAnsi="Times New Roman"/>
          <w:color w:val="000000"/>
          <w:sz w:val="24"/>
          <w:szCs w:val="24"/>
        </w:rPr>
        <w:t>Sin embargo,</w:t>
      </w:r>
      <w:r w:rsidRPr="006C04F1">
        <w:rPr>
          <w:rFonts w:ascii="Times New Roman" w:hAnsi="Times New Roman"/>
          <w:color w:val="000000"/>
          <w:sz w:val="24"/>
          <w:szCs w:val="24"/>
        </w:rPr>
        <w:t xml:space="preserve"> estos procesos de planificación y creación han </w:t>
      </w:r>
      <w:r w:rsidR="00FE2705" w:rsidRPr="006C04F1">
        <w:rPr>
          <w:rFonts w:ascii="Times New Roman" w:hAnsi="Times New Roman"/>
          <w:color w:val="000000"/>
          <w:sz w:val="24"/>
          <w:szCs w:val="24"/>
        </w:rPr>
        <w:t>sido</w:t>
      </w:r>
      <w:r w:rsidRPr="006C04F1">
        <w:rPr>
          <w:rFonts w:ascii="Times New Roman" w:hAnsi="Times New Roman"/>
          <w:color w:val="000000"/>
          <w:sz w:val="24"/>
          <w:szCs w:val="24"/>
        </w:rPr>
        <w:t xml:space="preserve"> </w:t>
      </w:r>
      <w:r w:rsidR="00787445" w:rsidRPr="006C04F1">
        <w:rPr>
          <w:rFonts w:ascii="Times New Roman" w:hAnsi="Times New Roman"/>
          <w:color w:val="000000"/>
          <w:sz w:val="24"/>
          <w:szCs w:val="24"/>
        </w:rPr>
        <w:t>desafiados por los nuevos enfoques y las nuev</w:t>
      </w:r>
      <w:r w:rsidR="009C458B" w:rsidRPr="006C04F1">
        <w:rPr>
          <w:rFonts w:ascii="Times New Roman" w:hAnsi="Times New Roman"/>
          <w:color w:val="000000"/>
          <w:sz w:val="24"/>
          <w:szCs w:val="24"/>
        </w:rPr>
        <w:t>as tendencias de la era digital</w:t>
      </w:r>
      <w:r w:rsidR="00FE2705" w:rsidRPr="006C04F1">
        <w:rPr>
          <w:rFonts w:ascii="Times New Roman" w:hAnsi="Times New Roman"/>
          <w:color w:val="000000"/>
          <w:sz w:val="24"/>
          <w:szCs w:val="24"/>
        </w:rPr>
        <w:t>. Hoy</w:t>
      </w:r>
      <w:r w:rsidR="00787445" w:rsidRPr="006C04F1">
        <w:rPr>
          <w:rFonts w:ascii="Times New Roman" w:hAnsi="Times New Roman"/>
          <w:color w:val="000000"/>
          <w:sz w:val="24"/>
          <w:szCs w:val="24"/>
        </w:rPr>
        <w:t xml:space="preserve"> se debe ser más flexible, más creativo y más capaz</w:t>
      </w:r>
      <w:r w:rsidR="0071778E" w:rsidRPr="006C04F1">
        <w:rPr>
          <w:rFonts w:ascii="Times New Roman" w:hAnsi="Times New Roman"/>
          <w:color w:val="000000"/>
          <w:sz w:val="24"/>
          <w:szCs w:val="24"/>
        </w:rPr>
        <w:t>, a fin de responder a la fluidez de los nuevos modelos y medios de comunicación en esta sociedad dinamizada por la convergencia mediática</w:t>
      </w:r>
      <w:r w:rsidR="00787445" w:rsidRPr="006C04F1">
        <w:rPr>
          <w:rFonts w:ascii="Times New Roman" w:hAnsi="Times New Roman"/>
          <w:color w:val="000000"/>
          <w:sz w:val="24"/>
          <w:szCs w:val="24"/>
        </w:rPr>
        <w:t>.</w:t>
      </w:r>
    </w:p>
    <w:p w:rsidR="00787445" w:rsidRPr="006C04F1" w:rsidRDefault="00FE2705" w:rsidP="006C04F1">
      <w:pPr>
        <w:spacing w:after="0" w:line="360" w:lineRule="auto"/>
        <w:jc w:val="both"/>
        <w:rPr>
          <w:rFonts w:ascii="Times New Roman" w:eastAsia="Georgia" w:hAnsi="Times New Roman"/>
          <w:sz w:val="24"/>
          <w:szCs w:val="24"/>
        </w:rPr>
      </w:pPr>
      <w:r w:rsidRPr="006C04F1">
        <w:rPr>
          <w:rFonts w:ascii="Times New Roman" w:eastAsia="Georgia" w:hAnsi="Times New Roman"/>
          <w:sz w:val="24"/>
          <w:szCs w:val="24"/>
        </w:rPr>
        <w:t>A</w:t>
      </w:r>
      <w:r w:rsidR="007478AF" w:rsidRPr="006C04F1">
        <w:rPr>
          <w:rFonts w:ascii="Times New Roman" w:eastAsia="Georgia" w:hAnsi="Times New Roman"/>
          <w:sz w:val="24"/>
          <w:szCs w:val="24"/>
        </w:rPr>
        <w:t>sí</w:t>
      </w:r>
      <w:r w:rsidRPr="006C04F1">
        <w:rPr>
          <w:rFonts w:ascii="Times New Roman" w:eastAsia="Georgia" w:hAnsi="Times New Roman"/>
          <w:sz w:val="24"/>
          <w:szCs w:val="24"/>
        </w:rPr>
        <w:t>,</w:t>
      </w:r>
      <w:r w:rsidR="007478AF" w:rsidRPr="006C04F1">
        <w:rPr>
          <w:rFonts w:ascii="Times New Roman" w:eastAsia="Georgia" w:hAnsi="Times New Roman"/>
          <w:sz w:val="24"/>
          <w:szCs w:val="24"/>
        </w:rPr>
        <w:t xml:space="preserve"> aunque la creativid</w:t>
      </w:r>
      <w:r w:rsidR="009C458B" w:rsidRPr="006C04F1">
        <w:rPr>
          <w:rFonts w:ascii="Times New Roman" w:eastAsia="Georgia" w:hAnsi="Times New Roman"/>
          <w:sz w:val="24"/>
          <w:szCs w:val="24"/>
        </w:rPr>
        <w:t>ad es un fenómeno multifacético,</w:t>
      </w:r>
      <w:r w:rsidR="007478AF" w:rsidRPr="006C04F1">
        <w:rPr>
          <w:rFonts w:ascii="Times New Roman" w:eastAsia="Georgia" w:hAnsi="Times New Roman"/>
          <w:sz w:val="24"/>
          <w:szCs w:val="24"/>
        </w:rPr>
        <w:t xml:space="preserve"> </w:t>
      </w:r>
      <w:r w:rsidRPr="006C04F1">
        <w:rPr>
          <w:rFonts w:ascii="Times New Roman" w:eastAsia="Georgia" w:hAnsi="Times New Roman"/>
          <w:sz w:val="24"/>
          <w:szCs w:val="24"/>
        </w:rPr>
        <w:t xml:space="preserve">en la publicidad </w:t>
      </w:r>
      <w:r w:rsidR="007478AF" w:rsidRPr="006C04F1">
        <w:rPr>
          <w:rFonts w:ascii="Times New Roman" w:eastAsia="Georgia" w:hAnsi="Times New Roman"/>
          <w:sz w:val="24"/>
          <w:szCs w:val="24"/>
        </w:rPr>
        <w:t>el contexto determina la pauta a seguir y valora lo que se considera creativo y lo que no. Por tanto</w:t>
      </w:r>
      <w:r w:rsidRPr="006C04F1">
        <w:rPr>
          <w:rFonts w:ascii="Times New Roman" w:eastAsia="Georgia" w:hAnsi="Times New Roman"/>
          <w:sz w:val="24"/>
          <w:szCs w:val="24"/>
        </w:rPr>
        <w:t>,</w:t>
      </w:r>
      <w:r w:rsidR="007478AF" w:rsidRPr="006C04F1">
        <w:rPr>
          <w:rFonts w:ascii="Times New Roman" w:eastAsia="Georgia" w:hAnsi="Times New Roman"/>
          <w:sz w:val="24"/>
          <w:szCs w:val="24"/>
        </w:rPr>
        <w:t xml:space="preserve"> los factores contextuales</w:t>
      </w:r>
      <w:r w:rsidR="00C459DE" w:rsidRPr="006C04F1">
        <w:rPr>
          <w:rFonts w:ascii="Times New Roman" w:eastAsia="Georgia" w:hAnsi="Times New Roman"/>
          <w:sz w:val="24"/>
          <w:szCs w:val="24"/>
        </w:rPr>
        <w:t xml:space="preserve"> </w:t>
      </w:r>
      <w:r w:rsidR="009C458B" w:rsidRPr="006C04F1">
        <w:rPr>
          <w:rFonts w:ascii="Times New Roman" w:eastAsia="Georgia" w:hAnsi="Times New Roman"/>
          <w:sz w:val="24"/>
          <w:szCs w:val="24"/>
        </w:rPr>
        <w:t>(</w:t>
      </w:r>
      <w:r w:rsidR="006967CA" w:rsidRPr="006C04F1">
        <w:rPr>
          <w:rFonts w:ascii="Times New Roman" w:eastAsia="Georgia" w:hAnsi="Times New Roman"/>
          <w:sz w:val="24"/>
          <w:szCs w:val="24"/>
        </w:rPr>
        <w:t>reglas jurídicas, reglas consuetudinarias, cultura, espacio, tiempo</w:t>
      </w:r>
      <w:r w:rsidR="00A743A3" w:rsidRPr="006C04F1">
        <w:rPr>
          <w:rFonts w:ascii="Times New Roman" w:eastAsia="Georgia" w:hAnsi="Times New Roman"/>
          <w:sz w:val="24"/>
          <w:szCs w:val="24"/>
        </w:rPr>
        <w:t>, actividades laborales, etcétera</w:t>
      </w:r>
      <w:r w:rsidR="006967CA" w:rsidRPr="006C04F1">
        <w:rPr>
          <w:rFonts w:ascii="Times New Roman" w:eastAsia="Georgia" w:hAnsi="Times New Roman"/>
          <w:sz w:val="24"/>
          <w:szCs w:val="24"/>
        </w:rPr>
        <w:t xml:space="preserve">) </w:t>
      </w:r>
      <w:r w:rsidR="00C459DE" w:rsidRPr="006C04F1">
        <w:rPr>
          <w:rFonts w:ascii="Times New Roman" w:eastAsia="Georgia" w:hAnsi="Times New Roman"/>
          <w:sz w:val="24"/>
          <w:szCs w:val="24"/>
        </w:rPr>
        <w:t>s</w:t>
      </w:r>
      <w:r w:rsidRPr="006C04F1">
        <w:rPr>
          <w:rFonts w:ascii="Times New Roman" w:eastAsia="Georgia" w:hAnsi="Times New Roman"/>
          <w:sz w:val="24"/>
          <w:szCs w:val="24"/>
        </w:rPr>
        <w:t>on</w:t>
      </w:r>
      <w:r w:rsidR="00C459DE" w:rsidRPr="006C04F1">
        <w:rPr>
          <w:rFonts w:ascii="Times New Roman" w:eastAsia="Georgia" w:hAnsi="Times New Roman"/>
          <w:sz w:val="24"/>
          <w:szCs w:val="24"/>
        </w:rPr>
        <w:t xml:space="preserve"> las características que en el proceso creativo logr</w:t>
      </w:r>
      <w:r w:rsidRPr="006C04F1">
        <w:rPr>
          <w:rFonts w:ascii="Times New Roman" w:eastAsia="Georgia" w:hAnsi="Times New Roman"/>
          <w:sz w:val="24"/>
          <w:szCs w:val="24"/>
        </w:rPr>
        <w:t>a</w:t>
      </w:r>
      <w:r w:rsidR="00C459DE" w:rsidRPr="006C04F1">
        <w:rPr>
          <w:rFonts w:ascii="Times New Roman" w:eastAsia="Georgia" w:hAnsi="Times New Roman"/>
          <w:sz w:val="24"/>
          <w:szCs w:val="24"/>
        </w:rPr>
        <w:t xml:space="preserve">n una diferenciación dependiendo de la situación específica en que se encuentre un determinado grupo receptor. Y deben ser estos factores un foco de examinación cuya meta consista en descubrir y revelar la </w:t>
      </w:r>
      <w:r w:rsidR="00855022" w:rsidRPr="006C04F1">
        <w:rPr>
          <w:rFonts w:ascii="Times New Roman" w:eastAsia="Georgia" w:hAnsi="Times New Roman"/>
          <w:sz w:val="24"/>
          <w:szCs w:val="24"/>
        </w:rPr>
        <w:t>estructura subyacente que genere</w:t>
      </w:r>
      <w:r w:rsidR="00C459DE" w:rsidRPr="006C04F1">
        <w:rPr>
          <w:rFonts w:ascii="Times New Roman" w:eastAsia="Georgia" w:hAnsi="Times New Roman"/>
          <w:sz w:val="24"/>
          <w:szCs w:val="24"/>
        </w:rPr>
        <w:t xml:space="preserve"> una variación positiva y que permita un resultado creativo y funcional.</w:t>
      </w:r>
    </w:p>
    <w:p w:rsidR="00855022" w:rsidRDefault="00A973D9" w:rsidP="006C04F1">
      <w:pPr>
        <w:spacing w:after="0" w:line="360" w:lineRule="auto"/>
        <w:jc w:val="both"/>
        <w:rPr>
          <w:rFonts w:ascii="Arial" w:eastAsia="Georgia" w:hAnsi="Arial" w:cs="Arial"/>
          <w:sz w:val="24"/>
          <w:szCs w:val="24"/>
        </w:rPr>
      </w:pPr>
      <w:r w:rsidRPr="006C04F1">
        <w:rPr>
          <w:rFonts w:ascii="Times New Roman" w:eastAsia="Georgia" w:hAnsi="Times New Roman"/>
          <w:sz w:val="24"/>
          <w:szCs w:val="24"/>
        </w:rPr>
        <w:t xml:space="preserve">De esta manera podemos entender </w:t>
      </w:r>
      <w:r w:rsidR="00FE2705" w:rsidRPr="006C04F1">
        <w:rPr>
          <w:rFonts w:ascii="Times New Roman" w:eastAsia="Georgia" w:hAnsi="Times New Roman"/>
          <w:sz w:val="24"/>
          <w:szCs w:val="24"/>
        </w:rPr>
        <w:t>que p</w:t>
      </w:r>
      <w:r w:rsidRPr="006C04F1">
        <w:rPr>
          <w:rFonts w:ascii="Times New Roman" w:eastAsia="Georgia" w:hAnsi="Times New Roman"/>
          <w:sz w:val="24"/>
          <w:szCs w:val="24"/>
        </w:rPr>
        <w:t>ara los publicistas actual</w:t>
      </w:r>
      <w:r w:rsidR="00FE2705" w:rsidRPr="006C04F1">
        <w:rPr>
          <w:rFonts w:ascii="Times New Roman" w:eastAsia="Georgia" w:hAnsi="Times New Roman"/>
          <w:sz w:val="24"/>
          <w:szCs w:val="24"/>
        </w:rPr>
        <w:t xml:space="preserve">es </w:t>
      </w:r>
      <w:r w:rsidRPr="006C04F1">
        <w:rPr>
          <w:rFonts w:ascii="Times New Roman" w:eastAsia="Georgia" w:hAnsi="Times New Roman"/>
          <w:sz w:val="24"/>
          <w:szCs w:val="24"/>
        </w:rPr>
        <w:t>el desafío es crear algo tan innovador o importante que capte la atención del público al cual va dirigido, involucrando las necesidades, percepciones y motivaciones del grupo meta</w:t>
      </w:r>
      <w:r w:rsidR="00FE2705" w:rsidRPr="006C04F1">
        <w:rPr>
          <w:rFonts w:ascii="Times New Roman" w:eastAsia="Georgia" w:hAnsi="Times New Roman"/>
          <w:sz w:val="24"/>
          <w:szCs w:val="24"/>
        </w:rPr>
        <w:t>, y</w:t>
      </w:r>
      <w:r w:rsidRPr="006C04F1">
        <w:rPr>
          <w:rFonts w:ascii="Times New Roman" w:eastAsia="Georgia" w:hAnsi="Times New Roman"/>
          <w:sz w:val="24"/>
          <w:szCs w:val="24"/>
        </w:rPr>
        <w:t xml:space="preserve"> logrando así un cambio productivo</w:t>
      </w:r>
      <w:r w:rsidR="00FE2705" w:rsidRPr="006C04F1">
        <w:rPr>
          <w:rFonts w:ascii="Times New Roman" w:eastAsia="Georgia" w:hAnsi="Times New Roman"/>
          <w:sz w:val="24"/>
          <w:szCs w:val="24"/>
        </w:rPr>
        <w:t>. C</w:t>
      </w:r>
      <w:r w:rsidR="009C458B" w:rsidRPr="006C04F1">
        <w:rPr>
          <w:rFonts w:ascii="Times New Roman" w:eastAsia="Georgia" w:hAnsi="Times New Roman"/>
          <w:sz w:val="24"/>
          <w:szCs w:val="24"/>
        </w:rPr>
        <w:t xml:space="preserve">omo </w:t>
      </w:r>
      <w:r w:rsidR="00FE2705" w:rsidRPr="006C04F1">
        <w:rPr>
          <w:rFonts w:ascii="Times New Roman" w:eastAsia="Georgia" w:hAnsi="Times New Roman"/>
          <w:sz w:val="24"/>
          <w:szCs w:val="24"/>
        </w:rPr>
        <w:t>afirma</w:t>
      </w:r>
      <w:r w:rsidR="00A743A3" w:rsidRPr="006C04F1">
        <w:rPr>
          <w:rFonts w:ascii="Times New Roman" w:eastAsia="Georgia" w:hAnsi="Times New Roman"/>
          <w:sz w:val="24"/>
          <w:szCs w:val="24"/>
        </w:rPr>
        <w:t xml:space="preserve"> Nick Worthigton, director general creativo de Publicis Mojo</w:t>
      </w:r>
      <w:r w:rsidR="00CA60C8" w:rsidRPr="006C04F1">
        <w:rPr>
          <w:rFonts w:ascii="Times New Roman" w:eastAsia="Georgia" w:hAnsi="Times New Roman"/>
          <w:sz w:val="24"/>
          <w:szCs w:val="24"/>
        </w:rPr>
        <w:t>:</w:t>
      </w:r>
      <w:r w:rsidR="00A743A3" w:rsidRPr="006C04F1">
        <w:rPr>
          <w:rFonts w:ascii="Times New Roman" w:eastAsia="Georgia" w:hAnsi="Times New Roman"/>
          <w:sz w:val="24"/>
          <w:szCs w:val="24"/>
        </w:rPr>
        <w:t xml:space="preserve"> "vivimos en una sociedad saturada llena de consumidores expertos en medios, por lo que necesitábamos algo que rompiese con las normas, algo retorcido, diferente" (Williams, 2010, p.</w:t>
      </w:r>
      <w:r w:rsidR="00EC55A6" w:rsidRPr="006C04F1">
        <w:rPr>
          <w:rFonts w:ascii="Times New Roman" w:eastAsia="Georgia" w:hAnsi="Times New Roman"/>
          <w:sz w:val="24"/>
          <w:szCs w:val="24"/>
        </w:rPr>
        <w:t xml:space="preserve"> </w:t>
      </w:r>
      <w:r w:rsidR="00A743A3" w:rsidRPr="006C04F1">
        <w:rPr>
          <w:rFonts w:ascii="Times New Roman" w:eastAsia="Georgia" w:hAnsi="Times New Roman"/>
          <w:sz w:val="24"/>
          <w:szCs w:val="24"/>
        </w:rPr>
        <w:t>65). Es decir</w:t>
      </w:r>
      <w:r w:rsidR="00FE2705" w:rsidRPr="006C04F1">
        <w:rPr>
          <w:rFonts w:ascii="Times New Roman" w:eastAsia="Georgia" w:hAnsi="Times New Roman"/>
          <w:sz w:val="24"/>
          <w:szCs w:val="24"/>
        </w:rPr>
        <w:t>,</w:t>
      </w:r>
      <w:r w:rsidR="00A743A3" w:rsidRPr="006C04F1">
        <w:rPr>
          <w:rFonts w:ascii="Times New Roman" w:eastAsia="Georgia" w:hAnsi="Times New Roman"/>
          <w:sz w:val="24"/>
          <w:szCs w:val="24"/>
        </w:rPr>
        <w:t xml:space="preserve"> hoy más que nunca se necesita de la creatividad y </w:t>
      </w:r>
      <w:r w:rsidR="00FE2705" w:rsidRPr="006C04F1">
        <w:rPr>
          <w:rFonts w:ascii="Times New Roman" w:eastAsia="Georgia" w:hAnsi="Times New Roman"/>
          <w:sz w:val="24"/>
          <w:szCs w:val="24"/>
        </w:rPr>
        <w:t>del</w:t>
      </w:r>
      <w:r w:rsidR="00A743A3" w:rsidRPr="006C04F1">
        <w:rPr>
          <w:rFonts w:ascii="Times New Roman" w:eastAsia="Georgia" w:hAnsi="Times New Roman"/>
          <w:sz w:val="24"/>
          <w:szCs w:val="24"/>
        </w:rPr>
        <w:t xml:space="preserve"> desarrollo adecuado</w:t>
      </w:r>
      <w:r w:rsidR="00FE2705" w:rsidRPr="006C04F1">
        <w:rPr>
          <w:rFonts w:ascii="Times New Roman" w:eastAsia="Georgia" w:hAnsi="Times New Roman"/>
          <w:sz w:val="24"/>
          <w:szCs w:val="24"/>
        </w:rPr>
        <w:t xml:space="preserve"> de esta</w:t>
      </w:r>
      <w:r w:rsidR="00A743A3" w:rsidRPr="006C04F1">
        <w:rPr>
          <w:rFonts w:ascii="Times New Roman" w:eastAsia="Georgia" w:hAnsi="Times New Roman"/>
          <w:sz w:val="24"/>
          <w:szCs w:val="24"/>
        </w:rPr>
        <w:t>.</w:t>
      </w:r>
    </w:p>
    <w:p w:rsidR="00A973D9" w:rsidRDefault="00A973D9" w:rsidP="009871EC">
      <w:pPr>
        <w:spacing w:after="0" w:line="480" w:lineRule="auto"/>
        <w:jc w:val="both"/>
        <w:rPr>
          <w:rFonts w:ascii="Arial" w:eastAsia="Georgia" w:hAnsi="Arial" w:cs="Arial"/>
          <w:sz w:val="24"/>
          <w:szCs w:val="24"/>
        </w:rPr>
      </w:pPr>
    </w:p>
    <w:p w:rsidR="008A7B59" w:rsidRDefault="008A7B59" w:rsidP="009871EC">
      <w:pPr>
        <w:spacing w:after="0" w:line="480" w:lineRule="auto"/>
        <w:jc w:val="both"/>
        <w:rPr>
          <w:rFonts w:ascii="Arial" w:eastAsia="Georgia" w:hAnsi="Arial" w:cs="Arial"/>
          <w:sz w:val="24"/>
          <w:szCs w:val="24"/>
        </w:rPr>
      </w:pPr>
    </w:p>
    <w:p w:rsidR="006D216E" w:rsidRPr="006C04F1" w:rsidRDefault="006C04F1" w:rsidP="009871EC">
      <w:pPr>
        <w:spacing w:after="0" w:line="480" w:lineRule="auto"/>
        <w:jc w:val="both"/>
        <w:rPr>
          <w:rFonts w:eastAsia="Times New Roman" w:cs="Calibri"/>
          <w:color w:val="7030A0"/>
          <w:sz w:val="28"/>
          <w:szCs w:val="28"/>
          <w:lang w:val="es-ES" w:eastAsia="es-ES"/>
        </w:rPr>
      </w:pPr>
      <w:r w:rsidRPr="006C04F1">
        <w:rPr>
          <w:rFonts w:eastAsia="Times New Roman" w:cs="Calibri"/>
          <w:color w:val="7030A0"/>
          <w:sz w:val="28"/>
          <w:szCs w:val="28"/>
          <w:lang w:val="es-ES" w:eastAsia="es-ES"/>
        </w:rPr>
        <w:t>Bibliografía</w:t>
      </w:r>
    </w:p>
    <w:p w:rsidR="0037673E" w:rsidRPr="006C04F1" w:rsidRDefault="0037673E"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Aguado, J.M., Feijóo, C., Martínez, I.J. (Coords.), (2013). La comunicación móvil. Barcelona: Gedisa.</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Amabile, T.  (1996). Creativity in context. Boulder, Colorado: Westview Press.  </w:t>
      </w:r>
    </w:p>
    <w:p w:rsidR="0065016B" w:rsidRPr="006C04F1" w:rsidRDefault="0065016B"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Beltrán y Cruces, R.E. (1984). Publicidad en medios impresos. </w:t>
      </w:r>
      <w:r w:rsidR="00136F84" w:rsidRPr="006C04F1">
        <w:rPr>
          <w:rFonts w:ascii="Times New Roman" w:hAnsi="Times New Roman"/>
          <w:sz w:val="24"/>
          <w:szCs w:val="24"/>
        </w:rPr>
        <w:t>México: Trillas.</w:t>
      </w:r>
    </w:p>
    <w:p w:rsidR="00041C4F"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lastRenderedPageBreak/>
        <w:t>Boden, M. (1994). La mente creativa. España: Gedisa.</w:t>
      </w:r>
    </w:p>
    <w:p w:rsidR="008A7B59" w:rsidRDefault="008A7B59"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Buenfil, C. (2009). Publicidad en dispositivos móviles: aspectos que determinan su viabilidad. Razón y Palabra, 68,  </w:t>
      </w:r>
      <w:hyperlink r:id="rId11" w:history="1">
        <w:r w:rsidRPr="006C04F1">
          <w:rPr>
            <w:rFonts w:ascii="Times New Roman" w:hAnsi="Times New Roman"/>
          </w:rPr>
          <w:t>www.razonypalabra.org.mx/N/n68/varia/cbuenfil.html</w:t>
        </w:r>
      </w:hyperlink>
      <w:r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Burtenshaw, K., Mahon N., Barfoot C. (2009). Principios de la Publicidad</w:t>
      </w:r>
      <w:r w:rsidR="006A4F24" w:rsidRPr="006C04F1">
        <w:rPr>
          <w:rFonts w:ascii="Times New Roman" w:hAnsi="Times New Roman"/>
          <w:sz w:val="24"/>
          <w:szCs w:val="24"/>
        </w:rPr>
        <w:t xml:space="preserve">. España: </w:t>
      </w:r>
      <w:r w:rsidRPr="006C04F1">
        <w:rPr>
          <w:rFonts w:ascii="Times New Roman" w:hAnsi="Times New Roman"/>
          <w:sz w:val="24"/>
          <w:szCs w:val="24"/>
        </w:rPr>
        <w:t>Gustavo Gil</w:t>
      </w:r>
      <w:r w:rsidR="006A4F24"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Castillo, S. (2003). Compromisos de la Evaluación Educativa. España: Prentice Hall</w:t>
      </w:r>
      <w:r w:rsidR="006A4F24" w:rsidRPr="006C04F1">
        <w:rPr>
          <w:rFonts w:ascii="Times New Roman" w:hAnsi="Times New Roman"/>
          <w:sz w:val="24"/>
          <w:szCs w:val="24"/>
        </w:rPr>
        <w:t>.</w:t>
      </w:r>
    </w:p>
    <w:p w:rsidR="00140F2D" w:rsidRPr="006C04F1" w:rsidRDefault="00140F2D"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Cebrián</w:t>
      </w:r>
      <w:r w:rsidR="00D05FB5" w:rsidRPr="006C04F1">
        <w:rPr>
          <w:rFonts w:ascii="Times New Roman" w:hAnsi="Times New Roman"/>
          <w:sz w:val="24"/>
          <w:szCs w:val="24"/>
        </w:rPr>
        <w:t>,</w:t>
      </w:r>
      <w:r w:rsidRPr="006C04F1">
        <w:rPr>
          <w:rFonts w:ascii="Times New Roman" w:hAnsi="Times New Roman"/>
          <w:sz w:val="24"/>
          <w:szCs w:val="24"/>
        </w:rPr>
        <w:t xml:space="preserve"> H. M. (2005). Información multimedia, soportes, lenguajes y aplicaciones empresariales. España: Pearson-Prentice Hall.</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Chavarri, E. (1990). Ensayos en torno a la racionalidad. España: San Esteban.</w:t>
      </w:r>
    </w:p>
    <w:p w:rsidR="004D254C" w:rsidRPr="006C04F1" w:rsidRDefault="004D254C"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Contreras F. R.</w:t>
      </w:r>
      <w:r w:rsidR="004B4742" w:rsidRPr="006C04F1">
        <w:rPr>
          <w:rFonts w:ascii="Times New Roman" w:hAnsi="Times New Roman"/>
          <w:sz w:val="24"/>
          <w:szCs w:val="24"/>
        </w:rPr>
        <w:t>, y</w:t>
      </w:r>
      <w:r w:rsidRPr="006C04F1">
        <w:rPr>
          <w:rFonts w:ascii="Times New Roman" w:hAnsi="Times New Roman"/>
          <w:sz w:val="24"/>
          <w:szCs w:val="24"/>
        </w:rPr>
        <w:t xml:space="preserve"> San Nicolás R. C. (2001). Diseño gráfico, creatividad y comunicación. Madrid: Blur Ediciones. </w:t>
      </w:r>
    </w:p>
    <w:p w:rsidR="008A7B59"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Csikszentmihalyi, M. (1998). Creatividad.</w:t>
      </w:r>
      <w:r w:rsidR="008A7B59">
        <w:rPr>
          <w:rFonts w:ascii="Times New Roman" w:hAnsi="Times New Roman"/>
          <w:sz w:val="24"/>
          <w:szCs w:val="24"/>
        </w:rPr>
        <w:t xml:space="preserve"> Barcelona: Paidós.</w:t>
      </w:r>
    </w:p>
    <w:p w:rsidR="00041C4F" w:rsidRPr="006C04F1" w:rsidRDefault="008A7B59"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Dafonte-Gómez,  A. (2014). Claves de la publicidad viral: De la motivación a la emoción en los vídeos más compartidos. Comunicar, 43, 199-207, doi: </w:t>
      </w:r>
      <w:hyperlink r:id="rId12" w:history="1">
        <w:r w:rsidRPr="006C04F1">
          <w:rPr>
            <w:rFonts w:ascii="Times New Roman" w:hAnsi="Times New Roman"/>
          </w:rPr>
          <w:t>http://dx.doi.org/10.3916/C43-2014-20</w:t>
        </w:r>
      </w:hyperlink>
      <w:r w:rsidR="000C1082" w:rsidRPr="006C04F1">
        <w:rPr>
          <w:rFonts w:ascii="Times New Roman" w:hAnsi="Times New Roman"/>
          <w:sz w:val="24"/>
          <w:szCs w:val="24"/>
        </w:rPr>
        <w:tab/>
        <w:t xml:space="preserve"> </w:t>
      </w:r>
    </w:p>
    <w:p w:rsidR="00B32DA1" w:rsidRPr="006C04F1" w:rsidRDefault="00B32DA1"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De Bono, E. (2010). Seis sombreros para pensar. Buenos Aires: Paidós.</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De los Ángeles, J. (1996). Creatividad Publicitaria: concepto, estrategias y valoración. Pamplona: EUNSA.</w:t>
      </w:r>
    </w:p>
    <w:p w:rsidR="00140F2D" w:rsidRPr="006C04F1" w:rsidRDefault="00140F2D"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Ferrer, E. (2013). Publicidad y comunicación. </w:t>
      </w:r>
      <w:r w:rsidR="00DE1E9A" w:rsidRPr="006C04F1">
        <w:rPr>
          <w:rFonts w:ascii="Times New Roman" w:hAnsi="Times New Roman"/>
          <w:sz w:val="24"/>
          <w:szCs w:val="24"/>
        </w:rPr>
        <w:t xml:space="preserve">México: </w:t>
      </w:r>
      <w:r w:rsidRPr="006C04F1">
        <w:rPr>
          <w:rFonts w:ascii="Times New Roman" w:hAnsi="Times New Roman"/>
          <w:sz w:val="24"/>
          <w:szCs w:val="24"/>
        </w:rPr>
        <w:t>Fondo de Cultura Econ</w:t>
      </w:r>
      <w:r w:rsidR="00DE1E9A" w:rsidRPr="006C04F1">
        <w:rPr>
          <w:rFonts w:ascii="Times New Roman" w:hAnsi="Times New Roman"/>
          <w:sz w:val="24"/>
          <w:szCs w:val="24"/>
        </w:rPr>
        <w:t>ómica</w:t>
      </w:r>
      <w:r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Gonz</w:t>
      </w:r>
      <w:r w:rsidR="00F31C2F" w:rsidRPr="006C04F1">
        <w:rPr>
          <w:rFonts w:ascii="Times New Roman" w:hAnsi="Times New Roman"/>
          <w:sz w:val="24"/>
          <w:szCs w:val="24"/>
        </w:rPr>
        <w:t>á</w:t>
      </w:r>
      <w:r w:rsidRPr="006C04F1">
        <w:rPr>
          <w:rFonts w:ascii="Times New Roman" w:hAnsi="Times New Roman"/>
          <w:sz w:val="24"/>
          <w:szCs w:val="24"/>
        </w:rPr>
        <w:t>lez, M., Prieto, M. (2009). Manual de publicidad. España: ESIC</w:t>
      </w:r>
      <w:r w:rsidR="00637618"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 xml:space="preserve">Goñi Vindas, A. (2003). Desarrollo de la Creatividad. Costa Rica: </w:t>
      </w:r>
      <w:r w:rsidR="00637618" w:rsidRPr="006C04F1">
        <w:rPr>
          <w:rFonts w:ascii="Times New Roman" w:hAnsi="Times New Roman"/>
          <w:sz w:val="24"/>
          <w:szCs w:val="24"/>
        </w:rPr>
        <w:t>Universidad Estatal a Distancia</w:t>
      </w:r>
      <w:r w:rsidRPr="006C04F1">
        <w:rPr>
          <w:rFonts w:ascii="Times New Roman" w:hAnsi="Times New Roman"/>
          <w:sz w:val="24"/>
          <w:szCs w:val="24"/>
        </w:rPr>
        <w:t xml:space="preserve"> (EUNED)</w:t>
      </w:r>
      <w:r w:rsidR="00637618"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Herrán, A. de la (2000). Hacia una creatividad total. Revista Arte, Individuo y Sociedad, Vol.12, pp. 71-89.</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lastRenderedPageBreak/>
        <w:t>Lacasa, P. (1997). Construir conocimientos: ¿sallando entre lo científico y lo cotidiano? En M.J. Rodrigo y J. Arnay (Coors.). La construcción del conocimiento escolar (pp. 82-106). Barcelona: Paidós.</w:t>
      </w:r>
    </w:p>
    <w:p w:rsidR="00811CAE" w:rsidRPr="006C04F1" w:rsidRDefault="00811CAE"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Landa, R. (2011). Diseño gráfico y publicidad. Madrid: Anaya Multimedia.</w:t>
      </w:r>
    </w:p>
    <w:p w:rsidR="00140F2D" w:rsidRPr="006C04F1" w:rsidRDefault="00140F2D"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Landow, G. P. (1997). Teoría del Hipertexto. Barcelona: Paidós.</w:t>
      </w:r>
    </w:p>
    <w:p w:rsidR="00CA3C58" w:rsidRPr="006C04F1" w:rsidRDefault="00CA3C58"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Leontiev, A. (1978). Actividad, conciencia y personalidad. Englewood Cliffs, NJ: Prentice-Hall</w:t>
      </w:r>
      <w:r w:rsidR="00E11F67"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Leontiev, A. (1981). Problemas del desarrollo de la mente. Moscú: Progreso. Vol.86, No.2, pp.133-138.</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MacKinnon, D. (1970). Creativity: a multi-faceted phenomenon. London: North-Holland Publishing.</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MacKinnon, D. (1978). In Search of human effectiveness. USA: The creative education foundation.</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Obradors Barba, M. (2007)</w:t>
      </w:r>
      <w:r w:rsidR="00D050A3" w:rsidRPr="006C04F1">
        <w:rPr>
          <w:rFonts w:ascii="Times New Roman" w:hAnsi="Times New Roman"/>
          <w:sz w:val="24"/>
          <w:szCs w:val="24"/>
        </w:rPr>
        <w:t>.</w:t>
      </w:r>
      <w:r w:rsidRPr="006C04F1">
        <w:rPr>
          <w:rFonts w:ascii="Times New Roman" w:hAnsi="Times New Roman"/>
          <w:sz w:val="24"/>
          <w:szCs w:val="24"/>
        </w:rPr>
        <w:t xml:space="preserve"> Creatividad y generación de ideas. Barcelona: Universidad de Barcelona.</w:t>
      </w:r>
    </w:p>
    <w:p w:rsidR="000A149F" w:rsidRPr="006C04F1" w:rsidRDefault="000A149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O´Guinn T.C.</w:t>
      </w:r>
      <w:r w:rsidR="00E11F67" w:rsidRPr="006C04F1">
        <w:rPr>
          <w:rFonts w:ascii="Times New Roman" w:hAnsi="Times New Roman"/>
          <w:sz w:val="24"/>
          <w:szCs w:val="24"/>
        </w:rPr>
        <w:t>,</w:t>
      </w:r>
      <w:r w:rsidRPr="006C04F1">
        <w:rPr>
          <w:rFonts w:ascii="Times New Roman" w:hAnsi="Times New Roman"/>
          <w:sz w:val="24"/>
          <w:szCs w:val="24"/>
        </w:rPr>
        <w:t xml:space="preserve"> Allen Ch</w:t>
      </w:r>
      <w:r w:rsidR="00E11F67" w:rsidRPr="006C04F1">
        <w:rPr>
          <w:rFonts w:ascii="Times New Roman" w:hAnsi="Times New Roman"/>
          <w:sz w:val="24"/>
          <w:szCs w:val="24"/>
        </w:rPr>
        <w:t>.</w:t>
      </w:r>
      <w:r w:rsidRPr="006C04F1">
        <w:rPr>
          <w:rFonts w:ascii="Times New Roman" w:hAnsi="Times New Roman"/>
          <w:sz w:val="24"/>
          <w:szCs w:val="24"/>
        </w:rPr>
        <w:t xml:space="preserve"> T.</w:t>
      </w:r>
      <w:r w:rsidR="00E11F67" w:rsidRPr="006C04F1">
        <w:rPr>
          <w:rFonts w:ascii="Times New Roman" w:hAnsi="Times New Roman"/>
          <w:sz w:val="24"/>
          <w:szCs w:val="24"/>
        </w:rPr>
        <w:t>,</w:t>
      </w:r>
      <w:r w:rsidRPr="006C04F1">
        <w:rPr>
          <w:rFonts w:ascii="Times New Roman" w:hAnsi="Times New Roman"/>
          <w:sz w:val="24"/>
          <w:szCs w:val="24"/>
        </w:rPr>
        <w:t xml:space="preserve"> Semenik R.J. (2010). Publicidad y comunicación integral de marca. México: CENGAGE Learning.</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Pérez, C. (1990). Creatividad, ordenador y escuela. Murcia: Cajamurcia.</w:t>
      </w:r>
    </w:p>
    <w:p w:rsidR="003B5DCF" w:rsidRPr="006C04F1" w:rsidRDefault="003B5DC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Roiz, M. (2002). La sociedad persuasora – control cultural y comunicación de masas. Barcelona: Paidós.</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Romo, M. (1997). Psicología de la Creatividad. Col. Temas de Psicología. Barcelona: Paidós Ibérica S.A.</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Rosales, C. (2000). Evaluar es reflexionar sobre la enseñanza. España: Narcea Ediciones.</w:t>
      </w:r>
    </w:p>
    <w:p w:rsidR="00703E0A" w:rsidRPr="006C04F1" w:rsidRDefault="0049776E"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Schultz, D.E. (1983</w:t>
      </w:r>
      <w:r w:rsidR="00703E0A" w:rsidRPr="006C04F1">
        <w:rPr>
          <w:rFonts w:ascii="Times New Roman" w:hAnsi="Times New Roman"/>
          <w:sz w:val="24"/>
          <w:szCs w:val="24"/>
        </w:rPr>
        <w:t xml:space="preserve">). Fundamentos de Estrategia publicitaria. </w:t>
      </w:r>
      <w:r w:rsidRPr="006C04F1">
        <w:rPr>
          <w:rFonts w:ascii="Times New Roman" w:hAnsi="Times New Roman"/>
          <w:sz w:val="24"/>
          <w:szCs w:val="24"/>
        </w:rPr>
        <w:t>México: Publigrafics.</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lastRenderedPageBreak/>
        <w:t>Sternberg, R., y Lubart, T. (1997). La creatividad en una cultura conformista. Un desafío</w:t>
      </w:r>
      <w:r w:rsidR="00D050A3" w:rsidRPr="006C04F1">
        <w:rPr>
          <w:rFonts w:ascii="Times New Roman" w:hAnsi="Times New Roman"/>
          <w:sz w:val="24"/>
          <w:szCs w:val="24"/>
        </w:rPr>
        <w:t xml:space="preserve"> a las masas. Madrid: </w:t>
      </w:r>
      <w:r w:rsidRPr="006C04F1">
        <w:rPr>
          <w:rFonts w:ascii="Times New Roman" w:hAnsi="Times New Roman"/>
          <w:sz w:val="24"/>
          <w:szCs w:val="24"/>
        </w:rPr>
        <w:t>Paidós.</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Treviño, R. (2010). Publicidad: comunicación integral en marketing. México: McGraw</w:t>
      </w:r>
      <w:r w:rsidR="00D050A3" w:rsidRPr="006C04F1">
        <w:rPr>
          <w:rFonts w:ascii="Times New Roman" w:hAnsi="Times New Roman"/>
          <w:sz w:val="24"/>
          <w:szCs w:val="24"/>
        </w:rPr>
        <w:t>-</w:t>
      </w:r>
      <w:r w:rsidRPr="006C04F1">
        <w:rPr>
          <w:rFonts w:ascii="Times New Roman" w:hAnsi="Times New Roman"/>
          <w:sz w:val="24"/>
          <w:szCs w:val="24"/>
        </w:rPr>
        <w:t>Hill</w:t>
      </w:r>
      <w:r w:rsidR="00D050A3" w:rsidRPr="006C04F1">
        <w:rPr>
          <w:rFonts w:ascii="Times New Roman" w:hAnsi="Times New Roman"/>
          <w:sz w:val="24"/>
          <w:szCs w:val="24"/>
        </w:rPr>
        <w:t>.</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Vygotsky. L.S. (1978). Pensamiento y lenguaje. Buenos Aires. Argentina: La Pléyade.</w:t>
      </w:r>
    </w:p>
    <w:p w:rsidR="00041C4F" w:rsidRPr="006C04F1" w:rsidRDefault="00041C4F"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Wells W., Moriarty S., Burnett J. (2007). Publicidad: principios y práctica. México: Pearson.</w:t>
      </w:r>
    </w:p>
    <w:p w:rsidR="009D77C0" w:rsidRPr="006C04F1" w:rsidRDefault="00423BA8" w:rsidP="006C04F1">
      <w:pPr>
        <w:autoSpaceDE w:val="0"/>
        <w:autoSpaceDN w:val="0"/>
        <w:adjustRightInd w:val="0"/>
        <w:spacing w:after="0" w:line="480" w:lineRule="auto"/>
        <w:ind w:left="709" w:hanging="709"/>
        <w:jc w:val="both"/>
        <w:rPr>
          <w:rFonts w:ascii="Times New Roman" w:hAnsi="Times New Roman"/>
          <w:sz w:val="24"/>
          <w:szCs w:val="24"/>
        </w:rPr>
      </w:pPr>
      <w:r w:rsidRPr="006C04F1">
        <w:rPr>
          <w:rFonts w:ascii="Times New Roman" w:hAnsi="Times New Roman"/>
          <w:sz w:val="24"/>
          <w:szCs w:val="24"/>
        </w:rPr>
        <w:t>Williams, E. (2010). La nueva publicidad, las mejores campañas. España: Gustavo Gili</w:t>
      </w:r>
      <w:r w:rsidR="00D050A3" w:rsidRPr="006C04F1">
        <w:rPr>
          <w:rFonts w:ascii="Times New Roman" w:hAnsi="Times New Roman"/>
          <w:sz w:val="24"/>
          <w:szCs w:val="24"/>
        </w:rPr>
        <w:t>.</w:t>
      </w:r>
    </w:p>
    <w:p w:rsidR="00557AA1" w:rsidRDefault="00557AA1" w:rsidP="006C04F1">
      <w:pPr>
        <w:autoSpaceDE w:val="0"/>
        <w:autoSpaceDN w:val="0"/>
        <w:adjustRightInd w:val="0"/>
        <w:spacing w:after="0" w:line="480" w:lineRule="auto"/>
        <w:ind w:left="709" w:hanging="709"/>
        <w:jc w:val="both"/>
        <w:rPr>
          <w:rFonts w:ascii="Arial" w:hAnsi="Arial" w:cs="Arial"/>
          <w:sz w:val="24"/>
          <w:szCs w:val="24"/>
        </w:rPr>
      </w:pPr>
      <w:r w:rsidRPr="006C04F1">
        <w:rPr>
          <w:rFonts w:ascii="Times New Roman" w:hAnsi="Times New Roman"/>
          <w:sz w:val="24"/>
          <w:szCs w:val="24"/>
        </w:rPr>
        <w:t xml:space="preserve">Ruíz, D.S., y Polo, S.D. (2012). La realidad aumentada como nuevo concepto de la publicidad online a través de los smartphones. Razón y palabra, 80, </w:t>
      </w:r>
      <w:hyperlink r:id="rId13" w:history="1">
        <w:r w:rsidRPr="006C04F1">
          <w:rPr>
            <w:rFonts w:ascii="Times New Roman" w:hAnsi="Times New Roman"/>
          </w:rPr>
          <w:t>http://www.razonypalabra.org.mx/N/N80/V80/02_RuizPolo_V80.pdf</w:t>
        </w:r>
      </w:hyperlink>
      <w:r w:rsidRPr="006C04F1">
        <w:rPr>
          <w:rFonts w:ascii="Times New Roman" w:hAnsi="Times New Roman"/>
          <w:sz w:val="24"/>
          <w:szCs w:val="24"/>
        </w:rPr>
        <w:t>.</w:t>
      </w:r>
    </w:p>
    <w:p w:rsidR="00557AA1" w:rsidRDefault="00557AA1" w:rsidP="00557AA1">
      <w:pPr>
        <w:spacing w:after="160" w:line="480" w:lineRule="auto"/>
        <w:jc w:val="both"/>
        <w:rPr>
          <w:rFonts w:ascii="Arial" w:hAnsi="Arial" w:cs="Arial"/>
          <w:sz w:val="24"/>
          <w:szCs w:val="24"/>
        </w:rPr>
      </w:pPr>
    </w:p>
    <w:p w:rsidR="006014D6" w:rsidRPr="006014D6" w:rsidRDefault="006014D6" w:rsidP="00AC0332">
      <w:pPr>
        <w:spacing w:after="0"/>
        <w:jc w:val="both"/>
        <w:rPr>
          <w:rFonts w:ascii="Arial" w:hAnsi="Arial" w:cs="Arial"/>
          <w:b/>
          <w:sz w:val="24"/>
          <w:szCs w:val="24"/>
        </w:rPr>
      </w:pPr>
    </w:p>
    <w:p w:rsidR="006014D6" w:rsidRPr="006014D6" w:rsidRDefault="006014D6" w:rsidP="006014D6">
      <w:pPr>
        <w:spacing w:after="160" w:line="256" w:lineRule="auto"/>
        <w:jc w:val="both"/>
        <w:rPr>
          <w:rFonts w:ascii="Arial" w:hAnsi="Arial" w:cs="Arial"/>
          <w:sz w:val="24"/>
          <w:szCs w:val="24"/>
        </w:rPr>
      </w:pPr>
    </w:p>
    <w:p w:rsidR="00705803" w:rsidRPr="00705803" w:rsidRDefault="00705803" w:rsidP="00705803">
      <w:pPr>
        <w:spacing w:after="160"/>
        <w:jc w:val="both"/>
        <w:rPr>
          <w:rFonts w:ascii="Arial" w:hAnsi="Arial" w:cs="Arial"/>
          <w:sz w:val="24"/>
          <w:szCs w:val="24"/>
        </w:rPr>
      </w:pPr>
    </w:p>
    <w:sectPr w:rsidR="00705803" w:rsidRPr="00705803" w:rsidSect="000B5F7B">
      <w:headerReference w:type="default"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D2" w:rsidRDefault="00D025D2" w:rsidP="002D26C6">
      <w:pPr>
        <w:spacing w:after="0" w:line="240" w:lineRule="auto"/>
      </w:pPr>
      <w:r>
        <w:separator/>
      </w:r>
    </w:p>
  </w:endnote>
  <w:endnote w:type="continuationSeparator" w:id="0">
    <w:p w:rsidR="00D025D2" w:rsidRDefault="00D025D2" w:rsidP="002D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5DD" w:rsidRDefault="009D75DD">
    <w:pPr>
      <w:pStyle w:val="Piedepgina"/>
      <w:jc w:val="right"/>
    </w:pPr>
  </w:p>
  <w:p w:rsidR="009D75DD" w:rsidRDefault="006C04F1" w:rsidP="006C04F1">
    <w:pPr>
      <w:pStyle w:val="Piedepgina"/>
      <w:jc w:val="center"/>
    </w:pPr>
    <w:r w:rsidRPr="005916C7">
      <w:rPr>
        <w:rFonts w:cs="Calibri"/>
        <w:b/>
      </w:rPr>
      <w:t>Vol. 5, Núm. 9                   Enero – Junio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D2" w:rsidRDefault="00D025D2" w:rsidP="002D26C6">
      <w:pPr>
        <w:spacing w:after="0" w:line="240" w:lineRule="auto"/>
      </w:pPr>
      <w:r>
        <w:separator/>
      </w:r>
    </w:p>
  </w:footnote>
  <w:footnote w:type="continuationSeparator" w:id="0">
    <w:p w:rsidR="00D025D2" w:rsidRDefault="00D025D2" w:rsidP="002D26C6">
      <w:pPr>
        <w:spacing w:after="0" w:line="240" w:lineRule="auto"/>
      </w:pPr>
      <w:r>
        <w:continuationSeparator/>
      </w:r>
    </w:p>
  </w:footnote>
  <w:footnote w:id="1">
    <w:p w:rsidR="005E05CE" w:rsidRPr="005E05CE" w:rsidRDefault="005E05CE">
      <w:pPr>
        <w:pStyle w:val="Textonotapie"/>
        <w:rPr>
          <w:lang w:val="es-MX"/>
        </w:rPr>
      </w:pPr>
      <w:r>
        <w:rPr>
          <w:rStyle w:val="Refdenotaalpie"/>
        </w:rPr>
        <w:footnoteRef/>
      </w:r>
      <w:r>
        <w:t xml:space="preserve"> </w:t>
      </w:r>
      <w:r>
        <w:rPr>
          <w:lang w:val="es-MX"/>
        </w:rPr>
        <w:t>Negritas del texto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4F1" w:rsidRDefault="006C04F1" w:rsidP="006C04F1">
    <w:pPr>
      <w:pStyle w:val="Encabezado"/>
      <w:jc w:val="center"/>
    </w:pPr>
    <w:r w:rsidRPr="005916C7">
      <w:rPr>
        <w:rFonts w:cs="Calibri"/>
        <w:b/>
        <w:i/>
      </w:rPr>
      <w:t>Revista Iberoamericana de las Ciencias Sociales y Humanísticas</w:t>
    </w:r>
    <w:r w:rsidRPr="005916C7">
      <w:rPr>
        <w:rFonts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63E35"/>
    <w:multiLevelType w:val="hybridMultilevel"/>
    <w:tmpl w:val="5672BCA2"/>
    <w:lvl w:ilvl="0" w:tplc="1B446B6A">
      <w:start w:val="1"/>
      <w:numFmt w:val="bullet"/>
      <w:lvlText w:val="•"/>
      <w:lvlJc w:val="left"/>
      <w:pPr>
        <w:tabs>
          <w:tab w:val="num" w:pos="720"/>
        </w:tabs>
        <w:ind w:left="720" w:hanging="360"/>
      </w:pPr>
      <w:rPr>
        <w:rFonts w:ascii="Arial" w:hAnsi="Arial" w:hint="default"/>
      </w:rPr>
    </w:lvl>
    <w:lvl w:ilvl="1" w:tplc="235AA154" w:tentative="1">
      <w:start w:val="1"/>
      <w:numFmt w:val="bullet"/>
      <w:lvlText w:val="•"/>
      <w:lvlJc w:val="left"/>
      <w:pPr>
        <w:tabs>
          <w:tab w:val="num" w:pos="1440"/>
        </w:tabs>
        <w:ind w:left="1440" w:hanging="360"/>
      </w:pPr>
      <w:rPr>
        <w:rFonts w:ascii="Arial" w:hAnsi="Arial" w:hint="default"/>
      </w:rPr>
    </w:lvl>
    <w:lvl w:ilvl="2" w:tplc="BDE6B656" w:tentative="1">
      <w:start w:val="1"/>
      <w:numFmt w:val="bullet"/>
      <w:lvlText w:val="•"/>
      <w:lvlJc w:val="left"/>
      <w:pPr>
        <w:tabs>
          <w:tab w:val="num" w:pos="2160"/>
        </w:tabs>
        <w:ind w:left="2160" w:hanging="360"/>
      </w:pPr>
      <w:rPr>
        <w:rFonts w:ascii="Arial" w:hAnsi="Arial" w:hint="default"/>
      </w:rPr>
    </w:lvl>
    <w:lvl w:ilvl="3" w:tplc="AA1ECE8C" w:tentative="1">
      <w:start w:val="1"/>
      <w:numFmt w:val="bullet"/>
      <w:lvlText w:val="•"/>
      <w:lvlJc w:val="left"/>
      <w:pPr>
        <w:tabs>
          <w:tab w:val="num" w:pos="2880"/>
        </w:tabs>
        <w:ind w:left="2880" w:hanging="360"/>
      </w:pPr>
      <w:rPr>
        <w:rFonts w:ascii="Arial" w:hAnsi="Arial" w:hint="default"/>
      </w:rPr>
    </w:lvl>
    <w:lvl w:ilvl="4" w:tplc="7D94F848" w:tentative="1">
      <w:start w:val="1"/>
      <w:numFmt w:val="bullet"/>
      <w:lvlText w:val="•"/>
      <w:lvlJc w:val="left"/>
      <w:pPr>
        <w:tabs>
          <w:tab w:val="num" w:pos="3600"/>
        </w:tabs>
        <w:ind w:left="3600" w:hanging="360"/>
      </w:pPr>
      <w:rPr>
        <w:rFonts w:ascii="Arial" w:hAnsi="Arial" w:hint="default"/>
      </w:rPr>
    </w:lvl>
    <w:lvl w:ilvl="5" w:tplc="6C964B52" w:tentative="1">
      <w:start w:val="1"/>
      <w:numFmt w:val="bullet"/>
      <w:lvlText w:val="•"/>
      <w:lvlJc w:val="left"/>
      <w:pPr>
        <w:tabs>
          <w:tab w:val="num" w:pos="4320"/>
        </w:tabs>
        <w:ind w:left="4320" w:hanging="360"/>
      </w:pPr>
      <w:rPr>
        <w:rFonts w:ascii="Arial" w:hAnsi="Arial" w:hint="default"/>
      </w:rPr>
    </w:lvl>
    <w:lvl w:ilvl="6" w:tplc="126ACC16" w:tentative="1">
      <w:start w:val="1"/>
      <w:numFmt w:val="bullet"/>
      <w:lvlText w:val="•"/>
      <w:lvlJc w:val="left"/>
      <w:pPr>
        <w:tabs>
          <w:tab w:val="num" w:pos="5040"/>
        </w:tabs>
        <w:ind w:left="5040" w:hanging="360"/>
      </w:pPr>
      <w:rPr>
        <w:rFonts w:ascii="Arial" w:hAnsi="Arial" w:hint="default"/>
      </w:rPr>
    </w:lvl>
    <w:lvl w:ilvl="7" w:tplc="F94A353A" w:tentative="1">
      <w:start w:val="1"/>
      <w:numFmt w:val="bullet"/>
      <w:lvlText w:val="•"/>
      <w:lvlJc w:val="left"/>
      <w:pPr>
        <w:tabs>
          <w:tab w:val="num" w:pos="5760"/>
        </w:tabs>
        <w:ind w:left="5760" w:hanging="360"/>
      </w:pPr>
      <w:rPr>
        <w:rFonts w:ascii="Arial" w:hAnsi="Arial" w:hint="default"/>
      </w:rPr>
    </w:lvl>
    <w:lvl w:ilvl="8" w:tplc="432EB2E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A39"/>
    <w:rsid w:val="00004D68"/>
    <w:rsid w:val="00030102"/>
    <w:rsid w:val="0003600E"/>
    <w:rsid w:val="0003722B"/>
    <w:rsid w:val="00041C4F"/>
    <w:rsid w:val="00043242"/>
    <w:rsid w:val="00052B2E"/>
    <w:rsid w:val="00076F85"/>
    <w:rsid w:val="00083515"/>
    <w:rsid w:val="000929FD"/>
    <w:rsid w:val="00094571"/>
    <w:rsid w:val="000A149F"/>
    <w:rsid w:val="000B2A6E"/>
    <w:rsid w:val="000B5F7B"/>
    <w:rsid w:val="000B72F4"/>
    <w:rsid w:val="000C1082"/>
    <w:rsid w:val="000C1A7A"/>
    <w:rsid w:val="000C1C3E"/>
    <w:rsid w:val="000E17C2"/>
    <w:rsid w:val="001066E6"/>
    <w:rsid w:val="00135F24"/>
    <w:rsid w:val="00136283"/>
    <w:rsid w:val="00136F84"/>
    <w:rsid w:val="00140F2D"/>
    <w:rsid w:val="00142446"/>
    <w:rsid w:val="001449E0"/>
    <w:rsid w:val="00145EAA"/>
    <w:rsid w:val="00162D78"/>
    <w:rsid w:val="00163A83"/>
    <w:rsid w:val="00171A24"/>
    <w:rsid w:val="001A2346"/>
    <w:rsid w:val="001B42D4"/>
    <w:rsid w:val="001B7C04"/>
    <w:rsid w:val="001D45BF"/>
    <w:rsid w:val="001E2576"/>
    <w:rsid w:val="001F5D2C"/>
    <w:rsid w:val="00207290"/>
    <w:rsid w:val="00281540"/>
    <w:rsid w:val="002D26C6"/>
    <w:rsid w:val="002D6721"/>
    <w:rsid w:val="002E7B43"/>
    <w:rsid w:val="002F20D3"/>
    <w:rsid w:val="002F7D12"/>
    <w:rsid w:val="00300859"/>
    <w:rsid w:val="00300DCE"/>
    <w:rsid w:val="0032364B"/>
    <w:rsid w:val="00336ABC"/>
    <w:rsid w:val="0037673E"/>
    <w:rsid w:val="00381DEE"/>
    <w:rsid w:val="003842BD"/>
    <w:rsid w:val="00390D22"/>
    <w:rsid w:val="003B5DCF"/>
    <w:rsid w:val="003C4496"/>
    <w:rsid w:val="003C44BB"/>
    <w:rsid w:val="003C650F"/>
    <w:rsid w:val="003E74D3"/>
    <w:rsid w:val="00417C74"/>
    <w:rsid w:val="00423BA8"/>
    <w:rsid w:val="00453AF7"/>
    <w:rsid w:val="00465350"/>
    <w:rsid w:val="00471711"/>
    <w:rsid w:val="00475C89"/>
    <w:rsid w:val="00481FC5"/>
    <w:rsid w:val="0049776E"/>
    <w:rsid w:val="004B232F"/>
    <w:rsid w:val="004B4742"/>
    <w:rsid w:val="004D1D95"/>
    <w:rsid w:val="004D254C"/>
    <w:rsid w:val="004E0F41"/>
    <w:rsid w:val="004E143A"/>
    <w:rsid w:val="004E19CC"/>
    <w:rsid w:val="00502946"/>
    <w:rsid w:val="00504AE8"/>
    <w:rsid w:val="005050AE"/>
    <w:rsid w:val="00530339"/>
    <w:rsid w:val="00537262"/>
    <w:rsid w:val="00547E9F"/>
    <w:rsid w:val="005520B7"/>
    <w:rsid w:val="005529BC"/>
    <w:rsid w:val="0055603C"/>
    <w:rsid w:val="00557AA1"/>
    <w:rsid w:val="005856E1"/>
    <w:rsid w:val="005945C3"/>
    <w:rsid w:val="005C0226"/>
    <w:rsid w:val="005E05CE"/>
    <w:rsid w:val="005F5911"/>
    <w:rsid w:val="006014D6"/>
    <w:rsid w:val="00605C87"/>
    <w:rsid w:val="00606BD6"/>
    <w:rsid w:val="00616D58"/>
    <w:rsid w:val="00621888"/>
    <w:rsid w:val="00623B49"/>
    <w:rsid w:val="006302ED"/>
    <w:rsid w:val="00637618"/>
    <w:rsid w:val="0065016B"/>
    <w:rsid w:val="00656331"/>
    <w:rsid w:val="00657550"/>
    <w:rsid w:val="0066313B"/>
    <w:rsid w:val="00673B7B"/>
    <w:rsid w:val="006960E5"/>
    <w:rsid w:val="006967CA"/>
    <w:rsid w:val="006A4F24"/>
    <w:rsid w:val="006B2972"/>
    <w:rsid w:val="006C04F1"/>
    <w:rsid w:val="006D216E"/>
    <w:rsid w:val="006F7016"/>
    <w:rsid w:val="00703E0A"/>
    <w:rsid w:val="00705803"/>
    <w:rsid w:val="00714925"/>
    <w:rsid w:val="0071778E"/>
    <w:rsid w:val="00746F22"/>
    <w:rsid w:val="007478AF"/>
    <w:rsid w:val="00776795"/>
    <w:rsid w:val="00787445"/>
    <w:rsid w:val="00791B33"/>
    <w:rsid w:val="00795C9F"/>
    <w:rsid w:val="007D03FF"/>
    <w:rsid w:val="007D3356"/>
    <w:rsid w:val="00811CAE"/>
    <w:rsid w:val="00815D06"/>
    <w:rsid w:val="00816581"/>
    <w:rsid w:val="00816722"/>
    <w:rsid w:val="008225BC"/>
    <w:rsid w:val="00832B85"/>
    <w:rsid w:val="00840065"/>
    <w:rsid w:val="00846860"/>
    <w:rsid w:val="00855022"/>
    <w:rsid w:val="00866BD9"/>
    <w:rsid w:val="00884610"/>
    <w:rsid w:val="0088471E"/>
    <w:rsid w:val="008A03DF"/>
    <w:rsid w:val="008A04CC"/>
    <w:rsid w:val="008A1663"/>
    <w:rsid w:val="008A7B59"/>
    <w:rsid w:val="008D266A"/>
    <w:rsid w:val="008F1A75"/>
    <w:rsid w:val="008F6CF2"/>
    <w:rsid w:val="008F72A5"/>
    <w:rsid w:val="0090337D"/>
    <w:rsid w:val="00911844"/>
    <w:rsid w:val="009433D7"/>
    <w:rsid w:val="00951946"/>
    <w:rsid w:val="009871EC"/>
    <w:rsid w:val="009951D0"/>
    <w:rsid w:val="009C458B"/>
    <w:rsid w:val="009C5BE3"/>
    <w:rsid w:val="009D1286"/>
    <w:rsid w:val="009D75DD"/>
    <w:rsid w:val="009D77C0"/>
    <w:rsid w:val="009E04C4"/>
    <w:rsid w:val="009E06A7"/>
    <w:rsid w:val="00A17BF2"/>
    <w:rsid w:val="00A200FE"/>
    <w:rsid w:val="00A23853"/>
    <w:rsid w:val="00A300EE"/>
    <w:rsid w:val="00A743A3"/>
    <w:rsid w:val="00A90874"/>
    <w:rsid w:val="00A973D9"/>
    <w:rsid w:val="00AA37A9"/>
    <w:rsid w:val="00AC0332"/>
    <w:rsid w:val="00AC5D7E"/>
    <w:rsid w:val="00AD1E7F"/>
    <w:rsid w:val="00AD243B"/>
    <w:rsid w:val="00AD7C09"/>
    <w:rsid w:val="00B2106B"/>
    <w:rsid w:val="00B23114"/>
    <w:rsid w:val="00B24941"/>
    <w:rsid w:val="00B24EE8"/>
    <w:rsid w:val="00B27C5D"/>
    <w:rsid w:val="00B32DA1"/>
    <w:rsid w:val="00B419F0"/>
    <w:rsid w:val="00B468C6"/>
    <w:rsid w:val="00B47542"/>
    <w:rsid w:val="00B523F7"/>
    <w:rsid w:val="00B54D4B"/>
    <w:rsid w:val="00B54DAE"/>
    <w:rsid w:val="00B57498"/>
    <w:rsid w:val="00B73C7A"/>
    <w:rsid w:val="00BA499D"/>
    <w:rsid w:val="00BB5F7E"/>
    <w:rsid w:val="00C31D51"/>
    <w:rsid w:val="00C33756"/>
    <w:rsid w:val="00C459DE"/>
    <w:rsid w:val="00C5614E"/>
    <w:rsid w:val="00C61521"/>
    <w:rsid w:val="00C65525"/>
    <w:rsid w:val="00C77FDE"/>
    <w:rsid w:val="00C97FCD"/>
    <w:rsid w:val="00CA3C58"/>
    <w:rsid w:val="00CA3DE6"/>
    <w:rsid w:val="00CA60C8"/>
    <w:rsid w:val="00CA60CC"/>
    <w:rsid w:val="00CC2540"/>
    <w:rsid w:val="00CD23CF"/>
    <w:rsid w:val="00CD3A39"/>
    <w:rsid w:val="00CE0031"/>
    <w:rsid w:val="00D025D2"/>
    <w:rsid w:val="00D050A3"/>
    <w:rsid w:val="00D05FB5"/>
    <w:rsid w:val="00D06364"/>
    <w:rsid w:val="00D2552B"/>
    <w:rsid w:val="00D3486F"/>
    <w:rsid w:val="00D47E95"/>
    <w:rsid w:val="00D75832"/>
    <w:rsid w:val="00D9241E"/>
    <w:rsid w:val="00DA00A8"/>
    <w:rsid w:val="00DB1F90"/>
    <w:rsid w:val="00DC2D4F"/>
    <w:rsid w:val="00DD2EE3"/>
    <w:rsid w:val="00DD3358"/>
    <w:rsid w:val="00DE1E9A"/>
    <w:rsid w:val="00E11F67"/>
    <w:rsid w:val="00E120C3"/>
    <w:rsid w:val="00E21D62"/>
    <w:rsid w:val="00E4595C"/>
    <w:rsid w:val="00E4785A"/>
    <w:rsid w:val="00E66995"/>
    <w:rsid w:val="00E87F26"/>
    <w:rsid w:val="00EA3FD9"/>
    <w:rsid w:val="00EC1D84"/>
    <w:rsid w:val="00EC55A6"/>
    <w:rsid w:val="00EF2D44"/>
    <w:rsid w:val="00EF671D"/>
    <w:rsid w:val="00F10199"/>
    <w:rsid w:val="00F27CB4"/>
    <w:rsid w:val="00F312AC"/>
    <w:rsid w:val="00F31C2F"/>
    <w:rsid w:val="00F40739"/>
    <w:rsid w:val="00F57295"/>
    <w:rsid w:val="00F577F3"/>
    <w:rsid w:val="00F72FE1"/>
    <w:rsid w:val="00F9574C"/>
    <w:rsid w:val="00FB4724"/>
    <w:rsid w:val="00FC1E57"/>
    <w:rsid w:val="00FE2705"/>
    <w:rsid w:val="00FF2F92"/>
    <w:rsid w:val="00FF6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74316-DBE8-41DC-A12B-C6BAF9C7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3A3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A39"/>
    <w:pPr>
      <w:ind w:left="720"/>
      <w:contextualSpacing/>
    </w:pPr>
  </w:style>
  <w:style w:type="character" w:styleId="Refdecomentario">
    <w:name w:val="annotation reference"/>
    <w:uiPriority w:val="99"/>
    <w:semiHidden/>
    <w:unhideWhenUsed/>
    <w:rsid w:val="005050AE"/>
    <w:rPr>
      <w:sz w:val="16"/>
      <w:szCs w:val="16"/>
    </w:rPr>
  </w:style>
  <w:style w:type="paragraph" w:styleId="Textocomentario">
    <w:name w:val="annotation text"/>
    <w:basedOn w:val="Normal"/>
    <w:link w:val="TextocomentarioCar"/>
    <w:uiPriority w:val="99"/>
    <w:unhideWhenUsed/>
    <w:rsid w:val="005050AE"/>
    <w:rPr>
      <w:sz w:val="20"/>
      <w:szCs w:val="20"/>
      <w:lang w:eastAsia="x-none"/>
    </w:rPr>
  </w:style>
  <w:style w:type="character" w:customStyle="1" w:styleId="TextocomentarioCar">
    <w:name w:val="Texto comentario Car"/>
    <w:link w:val="Textocomentario"/>
    <w:uiPriority w:val="99"/>
    <w:rsid w:val="005050AE"/>
    <w:rPr>
      <w:lang w:val="es-MX"/>
    </w:rPr>
  </w:style>
  <w:style w:type="paragraph" w:styleId="Asuntodelcomentario">
    <w:name w:val="annotation subject"/>
    <w:basedOn w:val="Textocomentario"/>
    <w:next w:val="Textocomentario"/>
    <w:link w:val="AsuntodelcomentarioCar"/>
    <w:uiPriority w:val="99"/>
    <w:semiHidden/>
    <w:unhideWhenUsed/>
    <w:rsid w:val="005050AE"/>
    <w:rPr>
      <w:b/>
      <w:bCs/>
    </w:rPr>
  </w:style>
  <w:style w:type="character" w:customStyle="1" w:styleId="AsuntodelcomentarioCar">
    <w:name w:val="Asunto del comentario Car"/>
    <w:link w:val="Asuntodelcomentario"/>
    <w:uiPriority w:val="99"/>
    <w:semiHidden/>
    <w:rsid w:val="005050AE"/>
    <w:rPr>
      <w:b/>
      <w:bCs/>
      <w:lang w:val="es-MX"/>
    </w:rPr>
  </w:style>
  <w:style w:type="paragraph" w:styleId="Textodeglobo">
    <w:name w:val="Balloon Text"/>
    <w:basedOn w:val="Normal"/>
    <w:link w:val="TextodegloboCar"/>
    <w:uiPriority w:val="99"/>
    <w:semiHidden/>
    <w:unhideWhenUsed/>
    <w:rsid w:val="005050AE"/>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5050AE"/>
    <w:rPr>
      <w:rFonts w:ascii="Tahoma" w:hAnsi="Tahoma" w:cs="Tahoma"/>
      <w:sz w:val="16"/>
      <w:szCs w:val="16"/>
      <w:lang w:val="es-MX"/>
    </w:rPr>
  </w:style>
  <w:style w:type="character" w:styleId="Hipervnculo">
    <w:name w:val="Hyperlink"/>
    <w:uiPriority w:val="99"/>
    <w:unhideWhenUsed/>
    <w:rsid w:val="00866BD9"/>
    <w:rPr>
      <w:color w:val="0000FF"/>
      <w:u w:val="single"/>
    </w:rPr>
  </w:style>
  <w:style w:type="paragraph" w:styleId="Textonotapie">
    <w:name w:val="footnote text"/>
    <w:basedOn w:val="Normal"/>
    <w:link w:val="TextonotapieCar"/>
    <w:uiPriority w:val="99"/>
    <w:unhideWhenUsed/>
    <w:rsid w:val="002D26C6"/>
    <w:rPr>
      <w:sz w:val="20"/>
      <w:szCs w:val="20"/>
      <w:lang w:val="x-none"/>
    </w:rPr>
  </w:style>
  <w:style w:type="character" w:customStyle="1" w:styleId="TextonotapieCar">
    <w:name w:val="Texto nota pie Car"/>
    <w:link w:val="Textonotapie"/>
    <w:uiPriority w:val="99"/>
    <w:rsid w:val="002D26C6"/>
    <w:rPr>
      <w:lang w:val="x-none" w:eastAsia="en-US"/>
    </w:rPr>
  </w:style>
  <w:style w:type="character" w:styleId="Refdenotaalpie">
    <w:name w:val="footnote reference"/>
    <w:uiPriority w:val="99"/>
    <w:unhideWhenUsed/>
    <w:rsid w:val="002D26C6"/>
    <w:rPr>
      <w:vertAlign w:val="superscript"/>
    </w:rPr>
  </w:style>
  <w:style w:type="paragraph" w:styleId="Encabezado">
    <w:name w:val="header"/>
    <w:basedOn w:val="Normal"/>
    <w:link w:val="EncabezadoCar"/>
    <w:uiPriority w:val="99"/>
    <w:unhideWhenUsed/>
    <w:rsid w:val="009D75DD"/>
    <w:pPr>
      <w:tabs>
        <w:tab w:val="center" w:pos="4680"/>
        <w:tab w:val="right" w:pos="9360"/>
      </w:tabs>
    </w:pPr>
    <w:rPr>
      <w:lang w:eastAsia="x-none"/>
    </w:rPr>
  </w:style>
  <w:style w:type="character" w:customStyle="1" w:styleId="EncabezadoCar">
    <w:name w:val="Encabezado Car"/>
    <w:link w:val="Encabezado"/>
    <w:uiPriority w:val="99"/>
    <w:rsid w:val="009D75DD"/>
    <w:rPr>
      <w:sz w:val="22"/>
      <w:szCs w:val="22"/>
      <w:lang w:val="es-MX"/>
    </w:rPr>
  </w:style>
  <w:style w:type="paragraph" w:styleId="Piedepgina">
    <w:name w:val="footer"/>
    <w:basedOn w:val="Normal"/>
    <w:link w:val="PiedepginaCar"/>
    <w:uiPriority w:val="99"/>
    <w:unhideWhenUsed/>
    <w:rsid w:val="009D75DD"/>
    <w:pPr>
      <w:tabs>
        <w:tab w:val="center" w:pos="4680"/>
        <w:tab w:val="right" w:pos="9360"/>
      </w:tabs>
    </w:pPr>
    <w:rPr>
      <w:lang w:eastAsia="x-none"/>
    </w:rPr>
  </w:style>
  <w:style w:type="character" w:customStyle="1" w:styleId="PiedepginaCar">
    <w:name w:val="Pie de página Car"/>
    <w:link w:val="Piedepgina"/>
    <w:uiPriority w:val="99"/>
    <w:rsid w:val="009D75DD"/>
    <w:rPr>
      <w:sz w:val="22"/>
      <w:szCs w:val="22"/>
      <w:lang w:val="es-MX"/>
    </w:rPr>
  </w:style>
  <w:style w:type="character" w:customStyle="1" w:styleId="hps">
    <w:name w:val="hps"/>
    <w:rsid w:val="0070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2032">
      <w:bodyDiv w:val="1"/>
      <w:marLeft w:val="0"/>
      <w:marRight w:val="0"/>
      <w:marTop w:val="0"/>
      <w:marBottom w:val="0"/>
      <w:divBdr>
        <w:top w:val="none" w:sz="0" w:space="0" w:color="auto"/>
        <w:left w:val="none" w:sz="0" w:space="0" w:color="auto"/>
        <w:bottom w:val="none" w:sz="0" w:space="0" w:color="auto"/>
        <w:right w:val="none" w:sz="0" w:space="0" w:color="auto"/>
      </w:divBdr>
    </w:div>
    <w:div w:id="1481190075">
      <w:bodyDiv w:val="1"/>
      <w:marLeft w:val="0"/>
      <w:marRight w:val="0"/>
      <w:marTop w:val="0"/>
      <w:marBottom w:val="0"/>
      <w:divBdr>
        <w:top w:val="none" w:sz="0" w:space="0" w:color="auto"/>
        <w:left w:val="none" w:sz="0" w:space="0" w:color="auto"/>
        <w:bottom w:val="none" w:sz="0" w:space="0" w:color="auto"/>
        <w:right w:val="none" w:sz="0" w:space="0" w:color="auto"/>
      </w:divBdr>
    </w:div>
    <w:div w:id="1742827494">
      <w:bodyDiv w:val="1"/>
      <w:marLeft w:val="0"/>
      <w:marRight w:val="0"/>
      <w:marTop w:val="0"/>
      <w:marBottom w:val="0"/>
      <w:divBdr>
        <w:top w:val="none" w:sz="0" w:space="0" w:color="auto"/>
        <w:left w:val="none" w:sz="0" w:space="0" w:color="auto"/>
        <w:bottom w:val="none" w:sz="0" w:space="0" w:color="auto"/>
        <w:right w:val="none" w:sz="0" w:space="0" w:color="auto"/>
      </w:divBdr>
      <w:divsChild>
        <w:div w:id="443037147">
          <w:marLeft w:val="547"/>
          <w:marRight w:val="0"/>
          <w:marTop w:val="154"/>
          <w:marBottom w:val="0"/>
          <w:divBdr>
            <w:top w:val="none" w:sz="0" w:space="0" w:color="auto"/>
            <w:left w:val="none" w:sz="0" w:space="0" w:color="auto"/>
            <w:bottom w:val="none" w:sz="0" w:space="0" w:color="auto"/>
            <w:right w:val="none" w:sz="0" w:space="0" w:color="auto"/>
          </w:divBdr>
        </w:div>
        <w:div w:id="46373899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ette.rodriguez@uacj.mx" TargetMode="External"/><Relationship Id="rId13" Type="http://schemas.openxmlformats.org/officeDocument/2006/relationships/hyperlink" Target="http://www.razonypalabra.org.mx/N/N80/V80/02_RuizPolo_V8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916/C43-2014-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zonypalabra.org.mx/N/n68/varia/cbuenfi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lvarez@uacj.mx" TargetMode="External"/><Relationship Id="rId4" Type="http://schemas.openxmlformats.org/officeDocument/2006/relationships/settings" Target="settings.xml"/><Relationship Id="rId9" Type="http://schemas.openxmlformats.org/officeDocument/2006/relationships/hyperlink" Target="mailto:grodrigu@uacj.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3313-2997-4628-8146-DCCD0334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3570</Words>
  <Characters>19639</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23163</CharactersWithSpaces>
  <SharedDoc>false</SharedDoc>
  <HLinks>
    <vt:vector size="60" baseType="variant">
      <vt:variant>
        <vt:i4>35</vt:i4>
      </vt:variant>
      <vt:variant>
        <vt:i4>27</vt:i4>
      </vt:variant>
      <vt:variant>
        <vt:i4>0</vt:i4>
      </vt:variant>
      <vt:variant>
        <vt:i4>5</vt:i4>
      </vt:variant>
      <vt:variant>
        <vt:lpwstr>mailto:m1961paty@hotmail.com</vt:lpwstr>
      </vt:variant>
      <vt:variant>
        <vt:lpwstr/>
      </vt:variant>
      <vt:variant>
        <vt:i4>4259949</vt:i4>
      </vt:variant>
      <vt:variant>
        <vt:i4>24</vt:i4>
      </vt:variant>
      <vt:variant>
        <vt:i4>0</vt:i4>
      </vt:variant>
      <vt:variant>
        <vt:i4>5</vt:i4>
      </vt:variant>
      <vt:variant>
        <vt:lpwstr>mailto:malvarez@uacj.mx</vt:lpwstr>
      </vt:variant>
      <vt:variant>
        <vt:lpwstr/>
      </vt:variant>
      <vt:variant>
        <vt:i4>7864410</vt:i4>
      </vt:variant>
      <vt:variant>
        <vt:i4>21</vt:i4>
      </vt:variant>
      <vt:variant>
        <vt:i4>0</vt:i4>
      </vt:variant>
      <vt:variant>
        <vt:i4>5</vt:i4>
      </vt:variant>
      <vt:variant>
        <vt:lpwstr>mailto:golroga@hotmail.com</vt:lpwstr>
      </vt:variant>
      <vt:variant>
        <vt:lpwstr/>
      </vt:variant>
      <vt:variant>
        <vt:i4>852069</vt:i4>
      </vt:variant>
      <vt:variant>
        <vt:i4>18</vt:i4>
      </vt:variant>
      <vt:variant>
        <vt:i4>0</vt:i4>
      </vt:variant>
      <vt:variant>
        <vt:i4>5</vt:i4>
      </vt:variant>
      <vt:variant>
        <vt:lpwstr>mailto:ivette.rodriguez@uacj.mx</vt:lpwstr>
      </vt:variant>
      <vt:variant>
        <vt:lpwstr/>
      </vt:variant>
      <vt:variant>
        <vt:i4>3080319</vt:i4>
      </vt:variant>
      <vt:variant>
        <vt:i4>15</vt:i4>
      </vt:variant>
      <vt:variant>
        <vt:i4>0</vt:i4>
      </vt:variant>
      <vt:variant>
        <vt:i4>5</vt:i4>
      </vt:variant>
      <vt:variant>
        <vt:lpwstr>http://www.razonypalabra.org.mx/N/N80/V80/02_RuizPolo_V80.pdf</vt:lpwstr>
      </vt:variant>
      <vt:variant>
        <vt:lpwstr/>
      </vt:variant>
      <vt:variant>
        <vt:i4>5177370</vt:i4>
      </vt:variant>
      <vt:variant>
        <vt:i4>12</vt:i4>
      </vt:variant>
      <vt:variant>
        <vt:i4>0</vt:i4>
      </vt:variant>
      <vt:variant>
        <vt:i4>5</vt:i4>
      </vt:variant>
      <vt:variant>
        <vt:lpwstr>http://dx.doi.org/10.3916/C43-2014-20</vt:lpwstr>
      </vt:variant>
      <vt:variant>
        <vt:lpwstr/>
      </vt:variant>
      <vt:variant>
        <vt:i4>65609</vt:i4>
      </vt:variant>
      <vt:variant>
        <vt:i4>9</vt:i4>
      </vt:variant>
      <vt:variant>
        <vt:i4>0</vt:i4>
      </vt:variant>
      <vt:variant>
        <vt:i4>5</vt:i4>
      </vt:variant>
      <vt:variant>
        <vt:lpwstr>http://www.razonypalabra.org.mx/N/n68/varia/cbuenfil.html</vt:lpwstr>
      </vt:variant>
      <vt:variant>
        <vt:lpwstr/>
      </vt:variant>
      <vt:variant>
        <vt:i4>4259949</vt:i4>
      </vt:variant>
      <vt:variant>
        <vt:i4>6</vt:i4>
      </vt:variant>
      <vt:variant>
        <vt:i4>0</vt:i4>
      </vt:variant>
      <vt:variant>
        <vt:i4>5</vt:i4>
      </vt:variant>
      <vt:variant>
        <vt:lpwstr>mailto:malvarez@uacj.mx</vt:lpwstr>
      </vt:variant>
      <vt:variant>
        <vt:lpwstr/>
      </vt:variant>
      <vt:variant>
        <vt:i4>5832824</vt:i4>
      </vt:variant>
      <vt:variant>
        <vt:i4>3</vt:i4>
      </vt:variant>
      <vt:variant>
        <vt:i4>0</vt:i4>
      </vt:variant>
      <vt:variant>
        <vt:i4>5</vt:i4>
      </vt:variant>
      <vt:variant>
        <vt:lpwstr>mailto:grodrigu@uacj.mx</vt:lpwstr>
      </vt:variant>
      <vt:variant>
        <vt:lpwstr/>
      </vt:variant>
      <vt:variant>
        <vt:i4>852069</vt:i4>
      </vt:variant>
      <vt:variant>
        <vt:i4>0</vt:i4>
      </vt:variant>
      <vt:variant>
        <vt:i4>0</vt:i4>
      </vt:variant>
      <vt:variant>
        <vt:i4>5</vt:i4>
      </vt:variant>
      <vt:variant>
        <vt:lpwstr>mailto:ivette.rodriguez@uacj.mx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Rodriguez</dc:creator>
  <cp:lastModifiedBy>JOE</cp:lastModifiedBy>
  <cp:revision>7</cp:revision>
  <dcterms:created xsi:type="dcterms:W3CDTF">2016-03-13T18:54:00Z</dcterms:created>
  <dcterms:modified xsi:type="dcterms:W3CDTF">2017-03-15T03:26:00Z</dcterms:modified>
</cp:coreProperties>
</file>