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B3F" w:rsidRDefault="00DA24E1" w:rsidP="00DA24E1">
      <w:pPr>
        <w:spacing w:after="0"/>
        <w:jc w:val="right"/>
        <w:rPr>
          <w:rFonts w:ascii="Arial" w:hAnsi="Arial" w:cs="Arial"/>
        </w:rPr>
      </w:pPr>
      <w:r>
        <w:rPr>
          <w:rFonts w:ascii="Calibri" w:eastAsia="Calibri" w:hAnsi="Calibri" w:cs="Calibri"/>
          <w:color w:val="7030A0"/>
          <w:sz w:val="36"/>
          <w:szCs w:val="36"/>
          <w:lang w:val="es-ES" w:eastAsia="en-US"/>
        </w:rPr>
        <w:t>L</w:t>
      </w:r>
      <w:r w:rsidRPr="00DA24E1">
        <w:rPr>
          <w:rFonts w:ascii="Calibri" w:eastAsia="Calibri" w:hAnsi="Calibri" w:cs="Calibri"/>
          <w:color w:val="7030A0"/>
          <w:sz w:val="36"/>
          <w:szCs w:val="36"/>
          <w:lang w:val="es-ES" w:eastAsia="en-US"/>
        </w:rPr>
        <w:t>os cambios del vínculo amoroso en la posmodernidad</w:t>
      </w:r>
    </w:p>
    <w:p w:rsidR="00F762BC" w:rsidRDefault="00F762BC" w:rsidP="005A1F8E">
      <w:pPr>
        <w:spacing w:after="0"/>
        <w:jc w:val="center"/>
        <w:rPr>
          <w:rFonts w:ascii="Arial" w:hAnsi="Arial" w:cs="Arial"/>
        </w:rPr>
      </w:pPr>
    </w:p>
    <w:p w:rsidR="00DA24E1" w:rsidRPr="009C44E2" w:rsidRDefault="002B6EAC" w:rsidP="00DA24E1">
      <w:pPr>
        <w:spacing w:after="0"/>
        <w:jc w:val="right"/>
        <w:rPr>
          <w:rFonts w:ascii="Calibri" w:eastAsia="Calibri" w:hAnsi="Calibri" w:cs="Calibri"/>
          <w:i/>
          <w:color w:val="7030A0"/>
          <w:sz w:val="28"/>
          <w:szCs w:val="36"/>
          <w:lang w:val="en-US" w:eastAsia="en-US"/>
        </w:rPr>
      </w:pPr>
      <w:r w:rsidRPr="009C44E2">
        <w:rPr>
          <w:rFonts w:ascii="Calibri" w:eastAsia="Calibri" w:hAnsi="Calibri" w:cs="Calibri"/>
          <w:i/>
          <w:color w:val="7030A0"/>
          <w:sz w:val="28"/>
          <w:szCs w:val="36"/>
          <w:lang w:val="en-US" w:eastAsia="en-US"/>
        </w:rPr>
        <w:t>The changes of the loving bond in Postmodernity</w:t>
      </w:r>
    </w:p>
    <w:p w:rsidR="0056035B" w:rsidRPr="009C44E2" w:rsidRDefault="0056035B" w:rsidP="005A1F8E">
      <w:pPr>
        <w:spacing w:after="0"/>
        <w:jc w:val="center"/>
        <w:rPr>
          <w:rFonts w:ascii="Arial" w:hAnsi="Arial" w:cs="Arial"/>
          <w:lang w:val="en-US"/>
        </w:rPr>
      </w:pPr>
    </w:p>
    <w:p w:rsidR="00AC4AA6" w:rsidRPr="00917969" w:rsidRDefault="00AC4AA6" w:rsidP="0056035B">
      <w:pPr>
        <w:spacing w:after="0"/>
        <w:jc w:val="right"/>
        <w:rPr>
          <w:rFonts w:ascii="Arial" w:hAnsi="Arial" w:cs="Arial"/>
          <w:sz w:val="22"/>
          <w:szCs w:val="22"/>
        </w:rPr>
      </w:pPr>
      <w:r w:rsidRPr="00DA24E1">
        <w:rPr>
          <w:rFonts w:ascii="Calibri" w:eastAsia="Calibri" w:hAnsi="Calibri" w:cs="Calibri"/>
          <w:b/>
          <w:lang w:val="es-ES" w:eastAsia="en-US"/>
        </w:rPr>
        <w:t>René Pedroza Flores</w:t>
      </w:r>
      <w:r w:rsidRPr="00917969">
        <w:rPr>
          <w:rStyle w:val="Refdenotaalpie"/>
          <w:rFonts w:ascii="Arial" w:hAnsi="Arial" w:cs="Arial"/>
          <w:sz w:val="22"/>
          <w:szCs w:val="22"/>
        </w:rPr>
        <w:footnoteReference w:id="1"/>
      </w:r>
    </w:p>
    <w:p w:rsidR="005806FF" w:rsidRPr="00DA24E1" w:rsidRDefault="005806FF" w:rsidP="0056035B">
      <w:pPr>
        <w:spacing w:after="0"/>
        <w:jc w:val="right"/>
        <w:rPr>
          <w:rFonts w:eastAsia="Times New Roman"/>
          <w:lang w:eastAsia="en-US"/>
        </w:rPr>
      </w:pPr>
      <w:r w:rsidRPr="00DA24E1">
        <w:rPr>
          <w:rFonts w:eastAsia="Times New Roman"/>
          <w:lang w:eastAsia="en-US"/>
        </w:rPr>
        <w:t>Universidad Autónoma del Estado de México</w:t>
      </w:r>
      <w:r w:rsidR="009C44E2">
        <w:rPr>
          <w:rFonts w:ascii="Calibri" w:eastAsia="Calibri" w:hAnsi="Calibri" w:cs="Calibri"/>
          <w:iCs/>
          <w:lang w:val="es-ES"/>
        </w:rPr>
        <w:t>, México</w:t>
      </w:r>
      <w:bookmarkStart w:id="0" w:name="_GoBack"/>
      <w:bookmarkEnd w:id="0"/>
      <w:r w:rsidR="00DA24E1">
        <w:rPr>
          <w:rFonts w:eastAsia="Times New Roman"/>
          <w:lang w:eastAsia="en-US"/>
        </w:rPr>
        <w:br/>
      </w:r>
      <w:r w:rsidR="00DA24E1" w:rsidRPr="002E6485">
        <w:rPr>
          <w:rStyle w:val="Hipervnculo"/>
          <w:rFonts w:ascii="Calibri" w:eastAsia="Calibri" w:hAnsi="Calibri" w:cs="Calibri"/>
          <w:color w:val="FF0000"/>
          <w:szCs w:val="22"/>
          <w:u w:val="none"/>
          <w:lang w:val="es-MX" w:eastAsia="en-US"/>
        </w:rPr>
        <w:t>renebufi@yahoo.com.mx</w:t>
      </w:r>
    </w:p>
    <w:p w:rsidR="00AC4AA6" w:rsidRPr="00917969" w:rsidRDefault="00AC4AA6" w:rsidP="0056035B">
      <w:pPr>
        <w:spacing w:after="0"/>
        <w:jc w:val="right"/>
        <w:rPr>
          <w:rFonts w:ascii="Arial" w:hAnsi="Arial" w:cs="Arial"/>
          <w:sz w:val="22"/>
          <w:szCs w:val="22"/>
        </w:rPr>
      </w:pPr>
    </w:p>
    <w:p w:rsidR="00F762BC" w:rsidRDefault="00F762BC" w:rsidP="0056035B">
      <w:pPr>
        <w:spacing w:after="0"/>
        <w:ind w:left="1474" w:right="1701"/>
        <w:jc w:val="left"/>
        <w:rPr>
          <w:rFonts w:ascii="Arial" w:hAnsi="Arial"/>
          <w:b/>
          <w:sz w:val="20"/>
          <w:szCs w:val="20"/>
        </w:rPr>
      </w:pPr>
    </w:p>
    <w:p w:rsidR="00F762BC" w:rsidRDefault="00F762BC" w:rsidP="0056035B">
      <w:pPr>
        <w:spacing w:after="0"/>
        <w:ind w:left="1474" w:right="1701"/>
        <w:jc w:val="left"/>
        <w:rPr>
          <w:rFonts w:ascii="Arial" w:hAnsi="Arial"/>
          <w:b/>
          <w:sz w:val="20"/>
          <w:szCs w:val="20"/>
        </w:rPr>
      </w:pPr>
    </w:p>
    <w:p w:rsidR="00AC4AA6" w:rsidRDefault="00DA24E1" w:rsidP="00DA24E1">
      <w:pPr>
        <w:spacing w:after="0"/>
        <w:ind w:right="1701"/>
        <w:rPr>
          <w:rFonts w:ascii="Arial" w:hAnsi="Arial"/>
          <w:b/>
          <w:sz w:val="20"/>
          <w:szCs w:val="20"/>
        </w:rPr>
      </w:pPr>
      <w:r>
        <w:rPr>
          <w:rFonts w:ascii="Calibri" w:eastAsia="Times New Roman" w:hAnsi="Calibri" w:cs="Calibri"/>
          <w:color w:val="7030A0"/>
          <w:sz w:val="28"/>
          <w:szCs w:val="28"/>
          <w:lang w:val="es-ES" w:eastAsia="es-ES"/>
        </w:rPr>
        <w:t>R</w:t>
      </w:r>
      <w:r w:rsidRPr="00DA24E1">
        <w:rPr>
          <w:rFonts w:ascii="Calibri" w:eastAsia="Times New Roman" w:hAnsi="Calibri" w:cs="Calibri"/>
          <w:color w:val="7030A0"/>
          <w:sz w:val="28"/>
          <w:szCs w:val="28"/>
          <w:lang w:val="es-ES" w:eastAsia="es-ES"/>
        </w:rPr>
        <w:t>esumen</w:t>
      </w:r>
    </w:p>
    <w:p w:rsidR="00F762BC" w:rsidRPr="0056035B" w:rsidRDefault="00F762BC" w:rsidP="00CE77BB">
      <w:pPr>
        <w:spacing w:after="0"/>
        <w:ind w:left="1474" w:right="1701"/>
        <w:rPr>
          <w:rFonts w:ascii="Arial" w:hAnsi="Arial"/>
          <w:b/>
          <w:sz w:val="20"/>
          <w:szCs w:val="20"/>
        </w:rPr>
      </w:pPr>
    </w:p>
    <w:p w:rsidR="00AC4AA6" w:rsidRPr="00DA24E1" w:rsidRDefault="00AC4AA6" w:rsidP="00DA24E1">
      <w:pPr>
        <w:spacing w:after="0" w:line="360" w:lineRule="auto"/>
        <w:ind w:right="49"/>
        <w:rPr>
          <w:sz w:val="20"/>
          <w:szCs w:val="20"/>
        </w:rPr>
      </w:pPr>
      <w:r w:rsidRPr="00DA24E1">
        <w:rPr>
          <w:szCs w:val="20"/>
        </w:rPr>
        <w:t xml:space="preserve">La </w:t>
      </w:r>
      <w:r w:rsidR="008F32D8" w:rsidRPr="00DA24E1">
        <w:rPr>
          <w:szCs w:val="20"/>
        </w:rPr>
        <w:t>relación</w:t>
      </w:r>
      <w:r w:rsidRPr="00DA24E1">
        <w:rPr>
          <w:szCs w:val="20"/>
        </w:rPr>
        <w:t xml:space="preserve"> amorosa </w:t>
      </w:r>
      <w:r w:rsidR="008F32D8" w:rsidRPr="00DA24E1">
        <w:rPr>
          <w:szCs w:val="20"/>
        </w:rPr>
        <w:t>en</w:t>
      </w:r>
      <w:r w:rsidRPr="00DA24E1">
        <w:rPr>
          <w:szCs w:val="20"/>
        </w:rPr>
        <w:t xml:space="preserve"> la pareja </w:t>
      </w:r>
      <w:r w:rsidR="00335B32" w:rsidRPr="00DA24E1">
        <w:rPr>
          <w:szCs w:val="20"/>
        </w:rPr>
        <w:t xml:space="preserve">ha </w:t>
      </w:r>
      <w:r w:rsidR="00684A4D" w:rsidRPr="00DA24E1">
        <w:rPr>
          <w:szCs w:val="20"/>
        </w:rPr>
        <w:t xml:space="preserve">ido </w:t>
      </w:r>
      <w:r w:rsidRPr="00DA24E1">
        <w:rPr>
          <w:szCs w:val="20"/>
        </w:rPr>
        <w:t>cambia</w:t>
      </w:r>
      <w:r w:rsidR="00684A4D" w:rsidRPr="00DA24E1">
        <w:rPr>
          <w:szCs w:val="20"/>
        </w:rPr>
        <w:t>n</w:t>
      </w:r>
      <w:r w:rsidR="00335B32" w:rsidRPr="00DA24E1">
        <w:rPr>
          <w:szCs w:val="20"/>
        </w:rPr>
        <w:t>do</w:t>
      </w:r>
      <w:r w:rsidRPr="00DA24E1">
        <w:rPr>
          <w:szCs w:val="20"/>
        </w:rPr>
        <w:t xml:space="preserve"> </w:t>
      </w:r>
      <w:r w:rsidR="00D42EF8" w:rsidRPr="00DA24E1">
        <w:rPr>
          <w:szCs w:val="20"/>
        </w:rPr>
        <w:t>por influencia de</w:t>
      </w:r>
      <w:r w:rsidR="00684A4D" w:rsidRPr="00DA24E1">
        <w:rPr>
          <w:szCs w:val="20"/>
        </w:rPr>
        <w:t xml:space="preserve"> la</w:t>
      </w:r>
      <w:r w:rsidRPr="00DA24E1">
        <w:rPr>
          <w:szCs w:val="20"/>
        </w:rPr>
        <w:t xml:space="preserve"> posmodernidad</w:t>
      </w:r>
      <w:r w:rsidR="00684A4D" w:rsidRPr="00DA24E1">
        <w:rPr>
          <w:szCs w:val="20"/>
        </w:rPr>
        <w:t xml:space="preserve">; </w:t>
      </w:r>
      <w:r w:rsidRPr="00DA24E1">
        <w:rPr>
          <w:szCs w:val="20"/>
        </w:rPr>
        <w:t xml:space="preserve">la seguridad de la monogamia </w:t>
      </w:r>
      <w:r w:rsidR="00684A4D" w:rsidRPr="00DA24E1">
        <w:rPr>
          <w:szCs w:val="20"/>
        </w:rPr>
        <w:t>ha perdido</w:t>
      </w:r>
      <w:r w:rsidRPr="00DA24E1">
        <w:rPr>
          <w:szCs w:val="20"/>
        </w:rPr>
        <w:t xml:space="preserve"> terreno a</w:t>
      </w:r>
      <w:r w:rsidR="00684A4D" w:rsidRPr="00DA24E1">
        <w:rPr>
          <w:szCs w:val="20"/>
        </w:rPr>
        <w:t>nte</w:t>
      </w:r>
      <w:r w:rsidRPr="00DA24E1">
        <w:rPr>
          <w:szCs w:val="20"/>
        </w:rPr>
        <w:t xml:space="preserve"> la in</w:t>
      </w:r>
      <w:r w:rsidR="00684A4D" w:rsidRPr="00DA24E1">
        <w:rPr>
          <w:szCs w:val="20"/>
        </w:rPr>
        <w:t>mediatez</w:t>
      </w:r>
      <w:r w:rsidRPr="00DA24E1">
        <w:rPr>
          <w:szCs w:val="20"/>
        </w:rPr>
        <w:t xml:space="preserve"> de</w:t>
      </w:r>
      <w:r w:rsidR="00684A4D" w:rsidRPr="00DA24E1">
        <w:rPr>
          <w:szCs w:val="20"/>
        </w:rPr>
        <w:t xml:space="preserve"> la gratificación </w:t>
      </w:r>
      <w:r w:rsidR="00D42EF8" w:rsidRPr="00DA24E1">
        <w:rPr>
          <w:szCs w:val="20"/>
        </w:rPr>
        <w:t>sensual</w:t>
      </w:r>
      <w:r w:rsidRPr="00DA24E1">
        <w:rPr>
          <w:szCs w:val="20"/>
        </w:rPr>
        <w:t xml:space="preserve">, </w:t>
      </w:r>
      <w:r w:rsidR="00684A4D" w:rsidRPr="00DA24E1">
        <w:rPr>
          <w:szCs w:val="20"/>
        </w:rPr>
        <w:t>producto del</w:t>
      </w:r>
      <w:r w:rsidRPr="00DA24E1">
        <w:rPr>
          <w:szCs w:val="20"/>
        </w:rPr>
        <w:t xml:space="preserve"> hedonismo, </w:t>
      </w:r>
      <w:r w:rsidR="00684A4D" w:rsidRPr="00DA24E1">
        <w:rPr>
          <w:szCs w:val="20"/>
        </w:rPr>
        <w:t xml:space="preserve">el </w:t>
      </w:r>
      <w:r w:rsidRPr="00DA24E1">
        <w:rPr>
          <w:szCs w:val="20"/>
        </w:rPr>
        <w:t xml:space="preserve">narcisismo </w:t>
      </w:r>
      <w:r w:rsidR="00684A4D" w:rsidRPr="00DA24E1">
        <w:rPr>
          <w:szCs w:val="20"/>
        </w:rPr>
        <w:t>y el</w:t>
      </w:r>
      <w:r w:rsidRPr="00DA24E1">
        <w:rPr>
          <w:szCs w:val="20"/>
        </w:rPr>
        <w:t xml:space="preserve"> individualismo, trastoc</w:t>
      </w:r>
      <w:r w:rsidR="005D1C08" w:rsidRPr="00DA24E1">
        <w:rPr>
          <w:szCs w:val="20"/>
        </w:rPr>
        <w:t>ándose</w:t>
      </w:r>
      <w:r w:rsidRPr="00DA24E1">
        <w:rPr>
          <w:szCs w:val="20"/>
        </w:rPr>
        <w:t xml:space="preserve"> los mitos de la monogamia y de lo masculino y femenino. En este trabajo presentamos una panorámica de los cambios que se experimentan en el amor en pareja</w:t>
      </w:r>
      <w:r w:rsidR="00684A4D" w:rsidRPr="00DA24E1">
        <w:rPr>
          <w:szCs w:val="20"/>
        </w:rPr>
        <w:t xml:space="preserve">, </w:t>
      </w:r>
      <w:r w:rsidR="005D1C08" w:rsidRPr="00DA24E1">
        <w:rPr>
          <w:szCs w:val="20"/>
        </w:rPr>
        <w:t>a</w:t>
      </w:r>
      <w:r w:rsidR="00BC3C35" w:rsidRPr="00DA24E1">
        <w:rPr>
          <w:szCs w:val="20"/>
        </w:rPr>
        <w:t>nalizando</w:t>
      </w:r>
      <w:r w:rsidRPr="00DA24E1">
        <w:rPr>
          <w:szCs w:val="20"/>
        </w:rPr>
        <w:t xml:space="preserve"> cuatro puntos: la vida amorosa en la posmodernidad, </w:t>
      </w:r>
      <w:r w:rsidR="00684A4D" w:rsidRPr="00DA24E1">
        <w:rPr>
          <w:szCs w:val="20"/>
        </w:rPr>
        <w:t xml:space="preserve">el </w:t>
      </w:r>
      <w:r w:rsidR="005D1C08" w:rsidRPr="00DA24E1">
        <w:rPr>
          <w:szCs w:val="20"/>
        </w:rPr>
        <w:t>tránsito</w:t>
      </w:r>
      <w:r w:rsidR="00684A4D" w:rsidRPr="00DA24E1">
        <w:rPr>
          <w:szCs w:val="20"/>
        </w:rPr>
        <w:t xml:space="preserve"> </w:t>
      </w:r>
      <w:r w:rsidRPr="00DA24E1">
        <w:rPr>
          <w:szCs w:val="20"/>
        </w:rPr>
        <w:t xml:space="preserve">del vínculo amoroso </w:t>
      </w:r>
      <w:r w:rsidR="005D1C08" w:rsidRPr="00DA24E1">
        <w:rPr>
          <w:szCs w:val="20"/>
        </w:rPr>
        <w:t>en</w:t>
      </w:r>
      <w:r w:rsidRPr="00DA24E1">
        <w:rPr>
          <w:szCs w:val="20"/>
        </w:rPr>
        <w:t xml:space="preserve"> la pareja </w:t>
      </w:r>
      <w:r w:rsidR="00684A4D" w:rsidRPr="00DA24E1">
        <w:rPr>
          <w:szCs w:val="20"/>
        </w:rPr>
        <w:t>hacia</w:t>
      </w:r>
      <w:r w:rsidRPr="00DA24E1">
        <w:rPr>
          <w:szCs w:val="20"/>
        </w:rPr>
        <w:t xml:space="preserve"> la conexión </w:t>
      </w:r>
      <w:r w:rsidR="005D1C08" w:rsidRPr="00DA24E1">
        <w:rPr>
          <w:szCs w:val="20"/>
        </w:rPr>
        <w:t>del</w:t>
      </w:r>
      <w:r w:rsidRPr="00DA24E1">
        <w:rPr>
          <w:szCs w:val="20"/>
        </w:rPr>
        <w:t xml:space="preserve"> amor líquido, la caída de los mitos de lo masculino y lo femenino</w:t>
      </w:r>
      <w:r w:rsidR="005D1C08" w:rsidRPr="00DA24E1">
        <w:rPr>
          <w:szCs w:val="20"/>
        </w:rPr>
        <w:t>,</w:t>
      </w:r>
      <w:r w:rsidRPr="00DA24E1">
        <w:rPr>
          <w:szCs w:val="20"/>
        </w:rPr>
        <w:t xml:space="preserve"> y el desplazamiento entre los sexos. La conclusión </w:t>
      </w:r>
      <w:r w:rsidR="005D1C08" w:rsidRPr="00DA24E1">
        <w:rPr>
          <w:szCs w:val="20"/>
        </w:rPr>
        <w:t xml:space="preserve">obtenida </w:t>
      </w:r>
      <w:r w:rsidR="00684A4D" w:rsidRPr="00DA24E1">
        <w:rPr>
          <w:szCs w:val="20"/>
        </w:rPr>
        <w:t xml:space="preserve">es </w:t>
      </w:r>
      <w:r w:rsidRPr="00DA24E1">
        <w:rPr>
          <w:szCs w:val="20"/>
        </w:rPr>
        <w:t xml:space="preserve">que </w:t>
      </w:r>
      <w:r w:rsidR="00BC3C35" w:rsidRPr="00DA24E1">
        <w:rPr>
          <w:szCs w:val="20"/>
        </w:rPr>
        <w:t>la base de la</w:t>
      </w:r>
      <w:r w:rsidRPr="00DA24E1">
        <w:rPr>
          <w:szCs w:val="20"/>
        </w:rPr>
        <w:t xml:space="preserve"> posmodernidad </w:t>
      </w:r>
      <w:r w:rsidR="00BC3C35" w:rsidRPr="00DA24E1">
        <w:rPr>
          <w:szCs w:val="20"/>
        </w:rPr>
        <w:t xml:space="preserve">es de carácter </w:t>
      </w:r>
      <w:r w:rsidRPr="00DA24E1">
        <w:rPr>
          <w:szCs w:val="20"/>
        </w:rPr>
        <w:t xml:space="preserve">ambivalente </w:t>
      </w:r>
      <w:r w:rsidR="00684A4D" w:rsidRPr="00DA24E1">
        <w:rPr>
          <w:szCs w:val="20"/>
        </w:rPr>
        <w:t>debido a que,</w:t>
      </w:r>
      <w:r w:rsidRPr="00DA24E1">
        <w:rPr>
          <w:szCs w:val="20"/>
        </w:rPr>
        <w:t xml:space="preserve"> por un lado</w:t>
      </w:r>
      <w:r w:rsidR="00684A4D" w:rsidRPr="00DA24E1">
        <w:rPr>
          <w:szCs w:val="20"/>
        </w:rPr>
        <w:t>,</w:t>
      </w:r>
      <w:r w:rsidRPr="00DA24E1">
        <w:rPr>
          <w:szCs w:val="20"/>
        </w:rPr>
        <w:t xml:space="preserve"> </w:t>
      </w:r>
      <w:r w:rsidR="00684A4D" w:rsidRPr="00DA24E1">
        <w:rPr>
          <w:szCs w:val="20"/>
        </w:rPr>
        <w:t>difunde</w:t>
      </w:r>
      <w:r w:rsidRPr="00DA24E1">
        <w:rPr>
          <w:szCs w:val="20"/>
        </w:rPr>
        <w:t xml:space="preserve"> nuevas </w:t>
      </w:r>
      <w:r w:rsidR="00684A4D" w:rsidRPr="00DA24E1">
        <w:rPr>
          <w:szCs w:val="20"/>
        </w:rPr>
        <w:t xml:space="preserve">ideas en cuanto a la </w:t>
      </w:r>
      <w:r w:rsidRPr="00DA24E1">
        <w:rPr>
          <w:szCs w:val="20"/>
        </w:rPr>
        <w:t>experiencia amorosa</w:t>
      </w:r>
      <w:r w:rsidR="00684A4D" w:rsidRPr="00DA24E1">
        <w:rPr>
          <w:szCs w:val="20"/>
        </w:rPr>
        <w:t xml:space="preserve"> en la pareja</w:t>
      </w:r>
      <w:r w:rsidR="00E77E15" w:rsidRPr="00DA24E1">
        <w:rPr>
          <w:szCs w:val="20"/>
        </w:rPr>
        <w:t xml:space="preserve">, </w:t>
      </w:r>
      <w:r w:rsidR="00BC3C35" w:rsidRPr="00DA24E1">
        <w:rPr>
          <w:szCs w:val="20"/>
        </w:rPr>
        <w:t>pero</w:t>
      </w:r>
      <w:r w:rsidR="00E77E15" w:rsidRPr="00DA24E1">
        <w:rPr>
          <w:szCs w:val="20"/>
        </w:rPr>
        <w:t xml:space="preserve"> </w:t>
      </w:r>
      <w:r w:rsidRPr="00DA24E1">
        <w:rPr>
          <w:szCs w:val="20"/>
        </w:rPr>
        <w:t xml:space="preserve">por </w:t>
      </w:r>
      <w:r w:rsidR="00684A4D" w:rsidRPr="00DA24E1">
        <w:rPr>
          <w:szCs w:val="20"/>
        </w:rPr>
        <w:t xml:space="preserve">el </w:t>
      </w:r>
      <w:r w:rsidRPr="00DA24E1">
        <w:rPr>
          <w:szCs w:val="20"/>
        </w:rPr>
        <w:t xml:space="preserve">otro </w:t>
      </w:r>
      <w:r w:rsidR="00684A4D" w:rsidRPr="00DA24E1">
        <w:rPr>
          <w:szCs w:val="20"/>
        </w:rPr>
        <w:t xml:space="preserve">preserva </w:t>
      </w:r>
      <w:r w:rsidRPr="00DA24E1">
        <w:rPr>
          <w:szCs w:val="20"/>
        </w:rPr>
        <w:t xml:space="preserve">herencias </w:t>
      </w:r>
      <w:r w:rsidR="005D1C08" w:rsidRPr="00DA24E1">
        <w:rPr>
          <w:szCs w:val="20"/>
        </w:rPr>
        <w:t xml:space="preserve">ideológicas </w:t>
      </w:r>
      <w:r w:rsidRPr="00DA24E1">
        <w:rPr>
          <w:szCs w:val="20"/>
        </w:rPr>
        <w:t xml:space="preserve">que lastiman </w:t>
      </w:r>
      <w:r w:rsidR="008F77F7" w:rsidRPr="00DA24E1">
        <w:rPr>
          <w:szCs w:val="20"/>
        </w:rPr>
        <w:t>dicha</w:t>
      </w:r>
      <w:r w:rsidRPr="00DA24E1">
        <w:rPr>
          <w:szCs w:val="20"/>
        </w:rPr>
        <w:t xml:space="preserve"> relación.</w:t>
      </w:r>
    </w:p>
    <w:p w:rsidR="00D42EF8" w:rsidRDefault="00D42EF8" w:rsidP="00CE77BB">
      <w:pPr>
        <w:spacing w:after="0"/>
        <w:ind w:left="1474" w:right="1701"/>
        <w:rPr>
          <w:rFonts w:ascii="Arial" w:hAnsi="Arial"/>
          <w:sz w:val="20"/>
          <w:szCs w:val="20"/>
        </w:rPr>
      </w:pPr>
    </w:p>
    <w:p w:rsidR="00092CA6" w:rsidRDefault="00092CA6" w:rsidP="00DA24E1">
      <w:pPr>
        <w:spacing w:after="0"/>
        <w:ind w:right="1701"/>
        <w:rPr>
          <w:rFonts w:ascii="Arial" w:hAnsi="Arial"/>
          <w:sz w:val="20"/>
          <w:szCs w:val="20"/>
        </w:rPr>
      </w:pPr>
      <w:r w:rsidRPr="00DA24E1">
        <w:rPr>
          <w:rFonts w:ascii="Calibri" w:eastAsia="Times New Roman" w:hAnsi="Calibri" w:cs="Calibri"/>
          <w:color w:val="7030A0"/>
          <w:sz w:val="28"/>
          <w:szCs w:val="28"/>
          <w:lang w:val="es-ES" w:eastAsia="es-ES"/>
        </w:rPr>
        <w:t>Palabras clave:</w:t>
      </w:r>
      <w:r>
        <w:rPr>
          <w:rFonts w:ascii="Arial" w:hAnsi="Arial"/>
          <w:sz w:val="20"/>
          <w:szCs w:val="20"/>
        </w:rPr>
        <w:t xml:space="preserve"> </w:t>
      </w:r>
      <w:r w:rsidR="00684A4D" w:rsidRPr="00DA24E1">
        <w:rPr>
          <w:szCs w:val="20"/>
        </w:rPr>
        <w:t>p</w:t>
      </w:r>
      <w:r w:rsidR="00762DA2" w:rsidRPr="00DA24E1">
        <w:rPr>
          <w:szCs w:val="20"/>
        </w:rPr>
        <w:t xml:space="preserve">osmodernidad, </w:t>
      </w:r>
      <w:r w:rsidR="00684A4D" w:rsidRPr="00DA24E1">
        <w:rPr>
          <w:szCs w:val="20"/>
        </w:rPr>
        <w:t>p</w:t>
      </w:r>
      <w:r w:rsidR="00762DA2" w:rsidRPr="00DA24E1">
        <w:rPr>
          <w:szCs w:val="20"/>
        </w:rPr>
        <w:t xml:space="preserve">areja, </w:t>
      </w:r>
      <w:r w:rsidR="00684A4D" w:rsidRPr="00DA24E1">
        <w:rPr>
          <w:szCs w:val="20"/>
        </w:rPr>
        <w:t>v</w:t>
      </w:r>
      <w:r w:rsidR="00762DA2" w:rsidRPr="00DA24E1">
        <w:rPr>
          <w:szCs w:val="20"/>
        </w:rPr>
        <w:t xml:space="preserve">ínculo, </w:t>
      </w:r>
      <w:r w:rsidR="00684A4D" w:rsidRPr="00DA24E1">
        <w:rPr>
          <w:szCs w:val="20"/>
        </w:rPr>
        <w:t>a</w:t>
      </w:r>
      <w:r w:rsidR="00762DA2" w:rsidRPr="00DA24E1">
        <w:rPr>
          <w:szCs w:val="20"/>
        </w:rPr>
        <w:t xml:space="preserve">moroso, </w:t>
      </w:r>
      <w:r w:rsidR="00684A4D" w:rsidRPr="00DA24E1">
        <w:rPr>
          <w:szCs w:val="20"/>
        </w:rPr>
        <w:t>r</w:t>
      </w:r>
      <w:r w:rsidR="00762DA2" w:rsidRPr="00DA24E1">
        <w:rPr>
          <w:szCs w:val="20"/>
        </w:rPr>
        <w:t>elación.</w:t>
      </w:r>
      <w:r>
        <w:rPr>
          <w:rFonts w:ascii="Arial" w:hAnsi="Arial"/>
          <w:sz w:val="20"/>
          <w:szCs w:val="20"/>
        </w:rPr>
        <w:t xml:space="preserve"> </w:t>
      </w:r>
    </w:p>
    <w:p w:rsidR="00DA24E1" w:rsidRDefault="00DA24E1" w:rsidP="00DA24E1">
      <w:pPr>
        <w:spacing w:after="0"/>
        <w:ind w:right="1701"/>
        <w:rPr>
          <w:rFonts w:ascii="Arial" w:hAnsi="Arial"/>
          <w:sz w:val="20"/>
          <w:szCs w:val="20"/>
        </w:rPr>
      </w:pPr>
    </w:p>
    <w:p w:rsidR="00DA24E1" w:rsidRPr="009C44E2" w:rsidRDefault="00DA24E1" w:rsidP="00DA24E1">
      <w:pPr>
        <w:spacing w:after="0"/>
        <w:ind w:right="1701"/>
        <w:rPr>
          <w:rFonts w:ascii="Calibri" w:eastAsia="Times New Roman" w:hAnsi="Calibri" w:cs="Calibri"/>
          <w:color w:val="7030A0"/>
          <w:sz w:val="28"/>
          <w:szCs w:val="28"/>
          <w:lang w:val="en-US" w:eastAsia="es-ES"/>
        </w:rPr>
      </w:pPr>
      <w:r w:rsidRPr="009C44E2">
        <w:rPr>
          <w:rFonts w:ascii="Calibri" w:eastAsia="Times New Roman" w:hAnsi="Calibri" w:cs="Calibri"/>
          <w:color w:val="7030A0"/>
          <w:sz w:val="28"/>
          <w:szCs w:val="28"/>
          <w:lang w:val="en-US" w:eastAsia="es-ES"/>
        </w:rPr>
        <w:t>Abstract</w:t>
      </w:r>
    </w:p>
    <w:p w:rsidR="002B6EAC" w:rsidRPr="009C44E2" w:rsidRDefault="002B6EAC" w:rsidP="002B6EAC">
      <w:pPr>
        <w:spacing w:after="0" w:line="360" w:lineRule="auto"/>
        <w:rPr>
          <w:lang w:val="en-US"/>
        </w:rPr>
      </w:pPr>
      <w:r w:rsidRPr="009C44E2">
        <w:rPr>
          <w:szCs w:val="20"/>
          <w:lang w:val="en-US"/>
        </w:rPr>
        <w:t xml:space="preserve">The love affair in the couple has changed under the influence of postmodernism; the safety of monogamy has lost ground to the immediacy of sensual gratification, hedonism, narcissism and individualism product, subverting the myths of monogamy and the male and female. In this work we present an overview of changes undergoing in love couple, analyzing four points: loving life in Postmodernity, the transit of the loving link partners to liquid love connection, the fall of the myths of the masculine and the feminine, and the offset between the sexes. Conclusion obtained is that the basis of postmodernism is </w:t>
      </w:r>
      <w:r w:rsidRPr="009C44E2">
        <w:rPr>
          <w:szCs w:val="20"/>
          <w:lang w:val="en-US"/>
        </w:rPr>
        <w:lastRenderedPageBreak/>
        <w:t>ambivalent character since, on the one hand, spread new ideas about loving the couple experience, but on the other hand preserving ideological legacies that hurt that relationship.</w:t>
      </w:r>
    </w:p>
    <w:p w:rsidR="002B6EAC" w:rsidRPr="009C44E2" w:rsidRDefault="002B6EAC" w:rsidP="002B6EAC">
      <w:pPr>
        <w:spacing w:after="0"/>
        <w:rPr>
          <w:rFonts w:ascii="Arial" w:hAnsi="Arial" w:cs="Arial"/>
          <w:sz w:val="40"/>
          <w:szCs w:val="40"/>
          <w:lang w:val="en-US"/>
        </w:rPr>
      </w:pPr>
    </w:p>
    <w:p w:rsidR="00DA24E1" w:rsidRPr="009C44E2" w:rsidRDefault="002B6EAC" w:rsidP="002B6EAC">
      <w:pPr>
        <w:spacing w:after="0"/>
        <w:rPr>
          <w:szCs w:val="20"/>
          <w:lang w:val="en-US"/>
        </w:rPr>
      </w:pPr>
      <w:r w:rsidRPr="009C44E2">
        <w:rPr>
          <w:rFonts w:ascii="Calibri" w:eastAsia="Times New Roman" w:hAnsi="Calibri" w:cs="Calibri"/>
          <w:color w:val="7030A0"/>
          <w:sz w:val="28"/>
          <w:szCs w:val="28"/>
          <w:lang w:val="en-US" w:eastAsia="es-ES"/>
        </w:rPr>
        <w:t>Key words:</w:t>
      </w:r>
      <w:r w:rsidRPr="009C44E2">
        <w:rPr>
          <w:rFonts w:ascii="Arial" w:hAnsi="Arial" w:cs="Arial"/>
          <w:sz w:val="40"/>
          <w:szCs w:val="40"/>
          <w:lang w:val="en-US"/>
        </w:rPr>
        <w:t xml:space="preserve"> </w:t>
      </w:r>
      <w:r w:rsidRPr="009C44E2">
        <w:rPr>
          <w:szCs w:val="20"/>
          <w:lang w:val="en-US"/>
        </w:rPr>
        <w:t>postmodernism, couple, link, love, relationship</w:t>
      </w:r>
    </w:p>
    <w:p w:rsidR="00DA24E1" w:rsidRPr="009C44E2" w:rsidRDefault="00DA24E1" w:rsidP="00092CA6">
      <w:pPr>
        <w:spacing w:after="0"/>
        <w:rPr>
          <w:szCs w:val="20"/>
          <w:lang w:val="en-US"/>
        </w:rPr>
      </w:pPr>
    </w:p>
    <w:p w:rsidR="00985628" w:rsidRPr="009C44E2" w:rsidRDefault="00985628" w:rsidP="00985628">
      <w:pPr>
        <w:widowControl w:val="0"/>
        <w:adjustRightInd w:val="0"/>
        <w:spacing w:line="360" w:lineRule="auto"/>
        <w:rPr>
          <w:rFonts w:cs="Calibri"/>
          <w:lang w:val="es-MX" w:eastAsia="en-US"/>
        </w:rPr>
      </w:pPr>
      <w:r>
        <w:rPr>
          <w:b/>
        </w:rPr>
        <w:t>Fecha recepción:</w:t>
      </w:r>
      <w:r>
        <w:t xml:space="preserve">   </w:t>
      </w:r>
      <w:r w:rsidR="00ED6F5D">
        <w:t>Septiembre</w:t>
      </w:r>
      <w:r>
        <w:t xml:space="preserve"> 201</w:t>
      </w:r>
      <w:r w:rsidR="00ED6F5D">
        <w:t>4</w:t>
      </w:r>
      <w:r>
        <w:t xml:space="preserve">          </w:t>
      </w:r>
      <w:r>
        <w:rPr>
          <w:b/>
        </w:rPr>
        <w:t>Fecha aceptación:</w:t>
      </w:r>
      <w:r>
        <w:t xml:space="preserve"> </w:t>
      </w:r>
      <w:r w:rsidR="00ED6F5D">
        <w:t>Febrero</w:t>
      </w:r>
      <w:r>
        <w:t xml:space="preserve"> 2015</w:t>
      </w:r>
    </w:p>
    <w:p w:rsidR="00985628" w:rsidRDefault="00873128" w:rsidP="00985628">
      <w:pPr>
        <w:widowControl w:val="0"/>
        <w:adjustRightInd w:val="0"/>
        <w:spacing w:line="360" w:lineRule="auto"/>
        <w:jc w:val="center"/>
        <w:rPr>
          <w:rFonts w:cs="Calibri"/>
        </w:rPr>
      </w:pPr>
      <w:r>
        <w:rPr>
          <w:rFonts w:cs="Calibri"/>
        </w:rPr>
        <w:pict>
          <v:rect id="_x0000_i1025" style="width:441.9pt;height:1.5pt" o:hralign="center" o:hrstd="t" o:hr="t" fillcolor="#a0a0a0" stroked="f"/>
        </w:pict>
      </w:r>
    </w:p>
    <w:p w:rsidR="00DA24E1" w:rsidRDefault="00DA24E1" w:rsidP="00092CA6">
      <w:pPr>
        <w:spacing w:after="0"/>
        <w:rPr>
          <w:rFonts w:ascii="Arial" w:hAnsi="Arial" w:cs="Arial"/>
          <w:sz w:val="40"/>
          <w:szCs w:val="40"/>
        </w:rPr>
      </w:pPr>
      <w:r w:rsidRPr="006860CC">
        <w:rPr>
          <w:rFonts w:ascii="Calibri" w:hAnsi="Calibri" w:cs="Calibri"/>
          <w:color w:val="7030A0"/>
          <w:sz w:val="28"/>
          <w:szCs w:val="28"/>
          <w:lang w:val="es-ES"/>
        </w:rPr>
        <w:t>Introducción</w:t>
      </w:r>
    </w:p>
    <w:p w:rsidR="00ED017C" w:rsidRDefault="00ED017C" w:rsidP="000D006B">
      <w:pPr>
        <w:spacing w:after="0" w:line="360" w:lineRule="auto"/>
        <w:rPr>
          <w:rFonts w:ascii="Arial" w:hAnsi="Arial" w:cs="Arial"/>
        </w:rPr>
      </w:pPr>
    </w:p>
    <w:p w:rsidR="00052746" w:rsidRPr="00DA24E1" w:rsidRDefault="00DA24E1" w:rsidP="000D006B">
      <w:pPr>
        <w:spacing w:after="0" w:line="360" w:lineRule="auto"/>
        <w:rPr>
          <w:rFonts w:ascii="Arial" w:hAnsi="Arial" w:cs="Arial"/>
          <w:b/>
        </w:rPr>
      </w:pPr>
      <w:r>
        <w:rPr>
          <w:rFonts w:ascii="Arial" w:hAnsi="Arial" w:cs="Arial"/>
          <w:b/>
        </w:rPr>
        <w:t>L</w:t>
      </w:r>
      <w:r w:rsidRPr="00DA24E1">
        <w:rPr>
          <w:rFonts w:ascii="Arial" w:hAnsi="Arial" w:cs="Arial"/>
          <w:b/>
        </w:rPr>
        <w:t>a vida amorosa en la posmodernidad</w:t>
      </w:r>
    </w:p>
    <w:p w:rsidR="00A7759C" w:rsidRPr="00DA24E1" w:rsidRDefault="00ED3F26" w:rsidP="00DA24E1">
      <w:pPr>
        <w:spacing w:after="0" w:line="360" w:lineRule="auto"/>
        <w:ind w:firstLine="57"/>
      </w:pPr>
      <w:r w:rsidRPr="00DA24E1">
        <w:t>La</w:t>
      </w:r>
      <w:r w:rsidR="00052746" w:rsidRPr="00DA24E1">
        <w:t xml:space="preserve"> sociedad posmoderna</w:t>
      </w:r>
      <w:r w:rsidRPr="00DA24E1">
        <w:t xml:space="preserve"> se define como </w:t>
      </w:r>
      <w:r w:rsidR="00052746" w:rsidRPr="00DA24E1">
        <w:t xml:space="preserve">hedonista, </w:t>
      </w:r>
      <w:proofErr w:type="spellStart"/>
      <w:r w:rsidR="00052746" w:rsidRPr="00DA24E1">
        <w:t>hiperindividuali</w:t>
      </w:r>
      <w:r w:rsidRPr="00DA24E1">
        <w:t>sta</w:t>
      </w:r>
      <w:proofErr w:type="spellEnd"/>
      <w:r w:rsidRPr="00DA24E1">
        <w:t xml:space="preserve"> y con identid</w:t>
      </w:r>
      <w:r w:rsidR="00851CED" w:rsidRPr="00DA24E1">
        <w:t xml:space="preserve">ades movedizas. </w:t>
      </w:r>
      <w:r w:rsidR="001A3EE5" w:rsidRPr="00DA24E1">
        <w:t>Es h</w:t>
      </w:r>
      <w:r w:rsidR="00851CED" w:rsidRPr="00DA24E1">
        <w:t>edonista</w:t>
      </w:r>
      <w:r w:rsidR="006051FB" w:rsidRPr="00DA24E1">
        <w:rPr>
          <w:rStyle w:val="Refdenotaalpie"/>
        </w:rPr>
        <w:footnoteReference w:id="2"/>
      </w:r>
      <w:r w:rsidR="00851CED" w:rsidRPr="00DA24E1">
        <w:t xml:space="preserve"> porque el placer y el goce </w:t>
      </w:r>
      <w:r w:rsidR="00BC15E8" w:rsidRPr="00DA24E1">
        <w:t xml:space="preserve">en la vida están </w:t>
      </w:r>
      <w:r w:rsidR="00851CED" w:rsidRPr="00DA24E1">
        <w:t>atad</w:t>
      </w:r>
      <w:r w:rsidR="00BC15E8" w:rsidRPr="00DA24E1">
        <w:t>os</w:t>
      </w:r>
      <w:r w:rsidR="00851CED" w:rsidRPr="00DA24E1">
        <w:t xml:space="preserve"> a los deseos; </w:t>
      </w:r>
      <w:proofErr w:type="spellStart"/>
      <w:r w:rsidR="00851CED" w:rsidRPr="00DA24E1">
        <w:t>hiperindividualista</w:t>
      </w:r>
      <w:proofErr w:type="spellEnd"/>
      <w:r w:rsidR="00851CED" w:rsidRPr="00DA24E1">
        <w:t xml:space="preserve"> </w:t>
      </w:r>
      <w:r w:rsidR="00AF061C" w:rsidRPr="00DA24E1">
        <w:t xml:space="preserve">porque se </w:t>
      </w:r>
      <w:r w:rsidR="008D17E5" w:rsidRPr="00DA24E1">
        <w:t>caracteriza</w:t>
      </w:r>
      <w:r w:rsidR="00BA2AFA" w:rsidRPr="00DA24E1">
        <w:t xml:space="preserve"> por la apatía y la indiferencia</w:t>
      </w:r>
      <w:r w:rsidR="001B2B4E" w:rsidRPr="00DA24E1">
        <w:t xml:space="preserve">; </w:t>
      </w:r>
      <w:r w:rsidR="00AF061C" w:rsidRPr="00DA24E1">
        <w:t xml:space="preserve">y </w:t>
      </w:r>
      <w:r w:rsidR="001B2B4E" w:rsidRPr="00DA24E1">
        <w:t xml:space="preserve">movediza, </w:t>
      </w:r>
      <w:r w:rsidR="00AF061C" w:rsidRPr="00DA24E1">
        <w:t xml:space="preserve">porque </w:t>
      </w:r>
      <w:r w:rsidR="001B2B4E" w:rsidRPr="00DA24E1">
        <w:t xml:space="preserve">cambia </w:t>
      </w:r>
      <w:r w:rsidR="008D17E5" w:rsidRPr="00DA24E1">
        <w:t>la identidad constantemente a partir de la volatilidad del</w:t>
      </w:r>
      <w:r w:rsidR="001B2B4E" w:rsidRPr="00DA24E1">
        <w:t xml:space="preserve"> deseo. Estos rasgos de la sociedad traen cambios en la vida amorosa</w:t>
      </w:r>
      <w:r w:rsidR="001A3EE5" w:rsidRPr="00DA24E1">
        <w:t>,</w:t>
      </w:r>
      <w:r w:rsidR="001B2B4E" w:rsidRPr="00DA24E1">
        <w:t xml:space="preserve"> l</w:t>
      </w:r>
      <w:r w:rsidR="00052746" w:rsidRPr="00DA24E1">
        <w:t xml:space="preserve">a “liberación” del goce rompe con los significantes del otro (singular) para adquirir los significantes del Otro (social), reflejo del hedonismo de la fiesta perpetua. El síntoma es el vacío en la relación amorosa, </w:t>
      </w:r>
      <w:r w:rsidR="001A3EE5" w:rsidRPr="00DA24E1">
        <w:t xml:space="preserve">la </w:t>
      </w:r>
      <w:r w:rsidR="00052746" w:rsidRPr="00DA24E1">
        <w:t xml:space="preserve">existencia de relaciones de pareja que viven </w:t>
      </w:r>
      <w:r w:rsidR="00A7759C" w:rsidRPr="00DA24E1">
        <w:rPr>
          <w:i/>
        </w:rPr>
        <w:t>al día</w:t>
      </w:r>
      <w:r w:rsidR="00A7759C" w:rsidRPr="00DA24E1">
        <w:t xml:space="preserve"> </w:t>
      </w:r>
      <w:r w:rsidR="00052746" w:rsidRPr="00DA24E1">
        <w:t>con</w:t>
      </w:r>
      <w:r w:rsidR="00A7759C" w:rsidRPr="00DA24E1">
        <w:t xml:space="preserve"> menos compromisos a largo plazo y con mayor atención a sus propias necesidades</w:t>
      </w:r>
      <w:r w:rsidR="001A3EE5" w:rsidRPr="00DA24E1">
        <w:t xml:space="preserve">, </w:t>
      </w:r>
      <w:r w:rsidR="00B57213" w:rsidRPr="00DA24E1">
        <w:t>en la búsqueda de autosatisfacerse en los planos</w:t>
      </w:r>
      <w:r w:rsidR="00A7759C" w:rsidRPr="00DA24E1">
        <w:t xml:space="preserve"> profesional, social, afectivo y amoroso</w:t>
      </w:r>
      <w:r w:rsidR="00052746" w:rsidRPr="00DA24E1">
        <w:t xml:space="preserve">. </w:t>
      </w:r>
    </w:p>
    <w:p w:rsidR="007A1D9F" w:rsidRPr="00DA24E1" w:rsidRDefault="007A1D9F" w:rsidP="00DA24E1">
      <w:pPr>
        <w:spacing w:after="0" w:line="360" w:lineRule="auto"/>
        <w:ind w:firstLine="57"/>
      </w:pPr>
    </w:p>
    <w:p w:rsidR="00052746" w:rsidRPr="00DA24E1" w:rsidRDefault="00052746" w:rsidP="00DA24E1">
      <w:pPr>
        <w:spacing w:after="0" w:line="360" w:lineRule="auto"/>
      </w:pPr>
      <w:r w:rsidRPr="00DA24E1">
        <w:t>E</w:t>
      </w:r>
      <w:r w:rsidR="00D64DE1" w:rsidRPr="00DA24E1">
        <w:t>n e</w:t>
      </w:r>
      <w:r w:rsidRPr="00DA24E1">
        <w:t>l imperio del superyó de nuestro tiempo</w:t>
      </w:r>
      <w:r w:rsidR="00AC66AF" w:rsidRPr="00DA24E1">
        <w:t>,</w:t>
      </w:r>
      <w:r w:rsidRPr="00DA24E1">
        <w:t xml:space="preserve"> donde se construyen significaciones distintas con el otro (relación de pareja), se </w:t>
      </w:r>
      <w:r w:rsidR="003F63FB" w:rsidRPr="00DA24E1">
        <w:t>impulsa</w:t>
      </w:r>
      <w:r w:rsidRPr="00DA24E1">
        <w:t xml:space="preserve"> una fenomenología de la vida amorosa </w:t>
      </w:r>
      <w:r w:rsidR="003F63FB" w:rsidRPr="00DA24E1">
        <w:t>que carece de</w:t>
      </w:r>
      <w:r w:rsidRPr="00DA24E1">
        <w:t xml:space="preserve"> vínculos duraderos</w:t>
      </w:r>
      <w:r w:rsidR="003F63FB" w:rsidRPr="00DA24E1">
        <w:t>;</w:t>
      </w:r>
      <w:r w:rsidRPr="00DA24E1">
        <w:t xml:space="preserve"> el síntoma de la </w:t>
      </w:r>
      <w:r w:rsidR="003F63FB" w:rsidRPr="00DA24E1">
        <w:t xml:space="preserve">felicidad </w:t>
      </w:r>
      <w:r w:rsidRPr="00DA24E1">
        <w:t>instant</w:t>
      </w:r>
      <w:r w:rsidR="003F63FB" w:rsidRPr="00DA24E1">
        <w:t>ánea</w:t>
      </w:r>
      <w:r w:rsidRPr="00DA24E1">
        <w:t xml:space="preserve"> en la pareja dentro de </w:t>
      </w:r>
      <w:r w:rsidR="003F63FB" w:rsidRPr="00DA24E1">
        <w:t>una</w:t>
      </w:r>
      <w:r w:rsidRPr="00DA24E1">
        <w:t xml:space="preserve"> fiesta perpetua que</w:t>
      </w:r>
      <w:r w:rsidR="003F63FB" w:rsidRPr="00DA24E1">
        <w:t>,</w:t>
      </w:r>
      <w:r w:rsidRPr="00DA24E1">
        <w:t xml:space="preserve"> al esfumarse</w:t>
      </w:r>
      <w:r w:rsidR="003F63FB" w:rsidRPr="00DA24E1">
        <w:t>,</w:t>
      </w:r>
      <w:r w:rsidRPr="00DA24E1">
        <w:t xml:space="preserve"> </w:t>
      </w:r>
      <w:r w:rsidR="00AC66AF" w:rsidRPr="00DA24E1">
        <w:t>solo deja tras de sí</w:t>
      </w:r>
      <w:r w:rsidRPr="00DA24E1">
        <w:t xml:space="preserve"> </w:t>
      </w:r>
      <w:r w:rsidR="00575902" w:rsidRPr="00DA24E1">
        <w:t>su libertad</w:t>
      </w:r>
      <w:r w:rsidR="003F63FB" w:rsidRPr="00DA24E1">
        <w:t xml:space="preserve"> y</w:t>
      </w:r>
      <w:r w:rsidR="00575902" w:rsidRPr="00DA24E1">
        <w:t xml:space="preserve"> un</w:t>
      </w:r>
      <w:r w:rsidR="00AC66AF" w:rsidRPr="00DA24E1">
        <w:t>a negativa a adquirir</w:t>
      </w:r>
      <w:r w:rsidR="00F56018" w:rsidRPr="00DA24E1">
        <w:t xml:space="preserve"> responsabilidades</w:t>
      </w:r>
      <w:r w:rsidR="00AC66AF" w:rsidRPr="00DA24E1">
        <w:t xml:space="preserve">, </w:t>
      </w:r>
      <w:r w:rsidR="00F56018" w:rsidRPr="00DA24E1">
        <w:t>argumentos del cambio social que limita fijar vínculos amorosos de larga duración</w:t>
      </w:r>
      <w:r w:rsidRPr="00DA24E1">
        <w:t>.</w:t>
      </w:r>
    </w:p>
    <w:p w:rsidR="007A1D9F" w:rsidRPr="00DA24E1" w:rsidRDefault="007A1D9F" w:rsidP="00DA24E1">
      <w:pPr>
        <w:spacing w:after="0" w:line="360" w:lineRule="auto"/>
      </w:pPr>
    </w:p>
    <w:p w:rsidR="00052746" w:rsidRPr="00DA24E1" w:rsidRDefault="00FD003D" w:rsidP="00DA24E1">
      <w:pPr>
        <w:spacing w:after="0" w:line="360" w:lineRule="auto"/>
      </w:pPr>
      <w:r w:rsidRPr="00DA24E1">
        <w:t>El escenario social de la relación amorosa cambia</w:t>
      </w:r>
      <w:r w:rsidR="005E2F54" w:rsidRPr="00DA24E1">
        <w:t>, pero</w:t>
      </w:r>
      <w:r w:rsidRPr="00DA24E1">
        <w:t xml:space="preserve"> no al mismo ritmo </w:t>
      </w:r>
      <w:r w:rsidR="005E2F54" w:rsidRPr="00DA24E1">
        <w:t>de</w:t>
      </w:r>
      <w:r w:rsidRPr="00DA24E1">
        <w:t xml:space="preserve"> las relaci</w:t>
      </w:r>
      <w:r w:rsidR="005E2F54" w:rsidRPr="00DA24E1">
        <w:t>ones</w:t>
      </w:r>
      <w:r w:rsidRPr="00DA24E1">
        <w:t xml:space="preserve"> en sí misma</w:t>
      </w:r>
      <w:r w:rsidR="00263B14" w:rsidRPr="00DA24E1">
        <w:t>s</w:t>
      </w:r>
      <w:r w:rsidRPr="00DA24E1">
        <w:t xml:space="preserve">; es decir, el contexto cambia </w:t>
      </w:r>
      <w:r w:rsidR="00263B14" w:rsidRPr="00DA24E1">
        <w:t>a un ritmo acelerado</w:t>
      </w:r>
      <w:r w:rsidR="008E26A5" w:rsidRPr="00DA24E1">
        <w:t>, pero</w:t>
      </w:r>
      <w:r w:rsidRPr="00DA24E1">
        <w:t xml:space="preserve"> </w:t>
      </w:r>
      <w:r w:rsidR="00FB3CC0" w:rsidRPr="00DA24E1">
        <w:t xml:space="preserve">las </w:t>
      </w:r>
      <w:r w:rsidRPr="00DA24E1">
        <w:t xml:space="preserve">pautas de comportamiento cambian lentamente. </w:t>
      </w:r>
      <w:r w:rsidR="00052746" w:rsidRPr="00DA24E1">
        <w:t>En la pareja no todo es dulzura</w:t>
      </w:r>
      <w:r w:rsidR="00FB3CC0" w:rsidRPr="00DA24E1">
        <w:t xml:space="preserve"> sino que</w:t>
      </w:r>
      <w:r w:rsidR="00052746" w:rsidRPr="00DA24E1">
        <w:t xml:space="preserve"> </w:t>
      </w:r>
      <w:r w:rsidR="008E26A5" w:rsidRPr="00DA24E1">
        <w:t>queda</w:t>
      </w:r>
      <w:r w:rsidR="00052746" w:rsidRPr="00DA24E1">
        <w:t xml:space="preserve"> de manifiesto un complejo engranaje que involucra </w:t>
      </w:r>
      <w:r w:rsidR="00263B14" w:rsidRPr="00DA24E1">
        <w:t>aspectos de la posmodernidad</w:t>
      </w:r>
      <w:r w:rsidR="00FB3CC0" w:rsidRPr="00DA24E1">
        <w:t>:</w:t>
      </w:r>
      <w:r w:rsidR="00263B14" w:rsidRPr="00DA24E1">
        <w:t xml:space="preserve"> </w:t>
      </w:r>
      <w:r w:rsidR="00052746" w:rsidRPr="00DA24E1">
        <w:t xml:space="preserve">felicidad, pasión, </w:t>
      </w:r>
      <w:r w:rsidR="00263B14" w:rsidRPr="00DA24E1">
        <w:t>goce</w:t>
      </w:r>
      <w:r w:rsidR="008E26A5" w:rsidRPr="00DA24E1">
        <w:t xml:space="preserve"> y</w:t>
      </w:r>
      <w:r w:rsidR="00263B14" w:rsidRPr="00DA24E1">
        <w:t xml:space="preserve"> disfrute</w:t>
      </w:r>
      <w:r w:rsidR="00FB3CC0" w:rsidRPr="00DA24E1">
        <w:t xml:space="preserve">, </w:t>
      </w:r>
      <w:r w:rsidR="008E26A5" w:rsidRPr="00DA24E1">
        <w:t>que</w:t>
      </w:r>
      <w:r w:rsidR="00FB3CC0" w:rsidRPr="00DA24E1">
        <w:t xml:space="preserve"> c</w:t>
      </w:r>
      <w:r w:rsidR="00263B14" w:rsidRPr="00DA24E1">
        <w:t>oexisten con herencias del malestar de la vida amoros</w:t>
      </w:r>
      <w:r w:rsidR="00FB3CC0" w:rsidRPr="00DA24E1">
        <w:t>a</w:t>
      </w:r>
      <w:r w:rsidR="00263B14" w:rsidRPr="00DA24E1">
        <w:t xml:space="preserve"> de otros momentos de la vi</w:t>
      </w:r>
      <w:r w:rsidR="00FB3CC0" w:rsidRPr="00DA24E1">
        <w:t>d</w:t>
      </w:r>
      <w:r w:rsidR="00263B14" w:rsidRPr="00DA24E1">
        <w:t>a social</w:t>
      </w:r>
      <w:r w:rsidR="00FB3CC0" w:rsidRPr="00DA24E1">
        <w:t>,</w:t>
      </w:r>
      <w:r w:rsidR="00263B14" w:rsidRPr="00DA24E1">
        <w:t xml:space="preserve"> como el maltrato, la violencia</w:t>
      </w:r>
      <w:r w:rsidR="008E26A5" w:rsidRPr="00DA24E1">
        <w:t xml:space="preserve"> y</w:t>
      </w:r>
      <w:r w:rsidR="00263B14" w:rsidRPr="00DA24E1">
        <w:t xml:space="preserve"> el rencor hacia la mujer. </w:t>
      </w:r>
    </w:p>
    <w:p w:rsidR="00212A21" w:rsidRPr="00DA24E1" w:rsidRDefault="00212A21" w:rsidP="00DA24E1">
      <w:pPr>
        <w:spacing w:after="0" w:line="360" w:lineRule="auto"/>
        <w:ind w:firstLine="708"/>
      </w:pPr>
    </w:p>
    <w:p w:rsidR="00027B7A" w:rsidRPr="002B6EAC" w:rsidRDefault="00117C4E" w:rsidP="00DA24E1">
      <w:pPr>
        <w:spacing w:after="0" w:line="360" w:lineRule="auto"/>
        <w:rPr>
          <w:b/>
        </w:rPr>
      </w:pPr>
      <w:r w:rsidRPr="002B6EAC">
        <w:rPr>
          <w:b/>
        </w:rPr>
        <w:t>DEL VÍNCULO AMOROSO DE LA PAREJA A LA CONEXIÓN DEL AMOR L</w:t>
      </w:r>
      <w:r w:rsidR="00AB7B39" w:rsidRPr="002B6EAC">
        <w:rPr>
          <w:b/>
        </w:rPr>
        <w:t>Í</w:t>
      </w:r>
      <w:r w:rsidRPr="002B6EAC">
        <w:rPr>
          <w:b/>
        </w:rPr>
        <w:t xml:space="preserve">QUIDO </w:t>
      </w:r>
    </w:p>
    <w:p w:rsidR="00052746" w:rsidRPr="00DA24E1" w:rsidRDefault="00052746" w:rsidP="00DA24E1">
      <w:pPr>
        <w:spacing w:after="0" w:line="360" w:lineRule="auto"/>
      </w:pPr>
      <w:r w:rsidRPr="00DA24E1">
        <w:t xml:space="preserve">El vínculo amoroso de la pareja se </w:t>
      </w:r>
      <w:r w:rsidR="00AB7B39" w:rsidRPr="00DA24E1">
        <w:t xml:space="preserve">ha </w:t>
      </w:r>
      <w:r w:rsidRPr="00DA24E1">
        <w:t>transforma</w:t>
      </w:r>
      <w:r w:rsidR="00AB7B39" w:rsidRPr="00DA24E1">
        <w:t>do</w:t>
      </w:r>
      <w:r w:rsidRPr="00DA24E1">
        <w:t xml:space="preserve"> en la sociedad posmoderna, </w:t>
      </w:r>
      <w:r w:rsidR="00AB7B39" w:rsidRPr="00DA24E1">
        <w:t xml:space="preserve">por lo que </w:t>
      </w:r>
      <w:r w:rsidRPr="00DA24E1">
        <w:t xml:space="preserve">el engranaje social </w:t>
      </w:r>
      <w:r w:rsidR="00EE4C71" w:rsidRPr="00DA24E1">
        <w:t>influye en</w:t>
      </w:r>
      <w:r w:rsidRPr="00DA24E1">
        <w:t xml:space="preserve"> la envoltura psíquica de la pareja</w:t>
      </w:r>
      <w:r w:rsidR="00EE4C71" w:rsidRPr="00DA24E1">
        <w:t xml:space="preserve"> y viceversa</w:t>
      </w:r>
      <w:r w:rsidRPr="00DA24E1">
        <w:t>. El individualismo, el consumismo y el hedonismo vulgar</w:t>
      </w:r>
      <w:r w:rsidR="00AB7B39" w:rsidRPr="00DA24E1">
        <w:t>,</w:t>
      </w:r>
      <w:r w:rsidRPr="00DA24E1">
        <w:t xml:space="preserve"> presentes en la sociedad</w:t>
      </w:r>
      <w:r w:rsidR="00AB7B39" w:rsidRPr="00DA24E1">
        <w:t>,</w:t>
      </w:r>
      <w:r w:rsidRPr="00DA24E1">
        <w:t xml:space="preserve"> no son ajenos </w:t>
      </w:r>
      <w:r w:rsidR="00AB7B39" w:rsidRPr="00DA24E1">
        <w:t>al</w:t>
      </w:r>
      <w:r w:rsidRPr="00DA24E1">
        <w:t xml:space="preserve"> vínculo de la pareja, la tendencia al narcisismo, la búsqueda </w:t>
      </w:r>
      <w:r w:rsidR="00AB7B39" w:rsidRPr="00DA24E1">
        <w:t>perpetua</w:t>
      </w:r>
      <w:r w:rsidRPr="00DA24E1">
        <w:t xml:space="preserve"> del deseo y la fiesta del amor</w:t>
      </w:r>
      <w:r w:rsidR="00AB7B39" w:rsidRPr="00DA24E1">
        <w:t>, todas ellas</w:t>
      </w:r>
      <w:r w:rsidRPr="00DA24E1">
        <w:t xml:space="preserve"> formas usuales de vi</w:t>
      </w:r>
      <w:r w:rsidR="00AB7B39" w:rsidRPr="00DA24E1">
        <w:t>ncularse</w:t>
      </w:r>
      <w:r w:rsidRPr="00DA24E1">
        <w:t xml:space="preserve"> amoros</w:t>
      </w:r>
      <w:r w:rsidR="00AB7B39" w:rsidRPr="00DA24E1">
        <w:t>amente.</w:t>
      </w:r>
    </w:p>
    <w:p w:rsidR="007A1D9F" w:rsidRPr="00DA24E1" w:rsidRDefault="007A1D9F" w:rsidP="00DA24E1">
      <w:pPr>
        <w:spacing w:after="0" w:line="360" w:lineRule="auto"/>
      </w:pPr>
    </w:p>
    <w:p w:rsidR="007A1D9F" w:rsidRPr="00DA24E1" w:rsidRDefault="00052746" w:rsidP="00DA24E1">
      <w:pPr>
        <w:spacing w:after="0" w:line="360" w:lineRule="auto"/>
      </w:pPr>
      <w:proofErr w:type="spellStart"/>
      <w:r w:rsidRPr="00DA24E1">
        <w:t>Bauman</w:t>
      </w:r>
      <w:proofErr w:type="spellEnd"/>
      <w:r w:rsidRPr="00DA24E1">
        <w:t xml:space="preserve"> (2003) en su libro </w:t>
      </w:r>
      <w:r w:rsidR="0010271E" w:rsidRPr="00DA24E1">
        <w:rPr>
          <w:i/>
        </w:rPr>
        <w:t>E</w:t>
      </w:r>
      <w:r w:rsidRPr="00DA24E1">
        <w:rPr>
          <w:i/>
        </w:rPr>
        <w:t>l Amor líquido</w:t>
      </w:r>
      <w:r w:rsidRPr="00DA24E1">
        <w:t>, aborda la fragilidad de los vínculos humanos dentro de la ambivalencia de la modernidad líquida</w:t>
      </w:r>
      <w:r w:rsidR="0010271E" w:rsidRPr="00DA24E1">
        <w:t>;</w:t>
      </w:r>
      <w:r w:rsidR="00B7211A" w:rsidRPr="00DA24E1">
        <w:t xml:space="preserve"> </w:t>
      </w:r>
      <w:r w:rsidR="00317B1A" w:rsidRPr="00DA24E1">
        <w:t>se tiene</w:t>
      </w:r>
      <w:r w:rsidR="00B7211A" w:rsidRPr="00DA24E1">
        <w:t xml:space="preserve"> el anhelo de </w:t>
      </w:r>
      <w:r w:rsidRPr="00DA24E1">
        <w:t xml:space="preserve">que los vínculos </w:t>
      </w:r>
      <w:r w:rsidR="0010271E" w:rsidRPr="00DA24E1">
        <w:t xml:space="preserve">estén apretados y </w:t>
      </w:r>
      <w:r w:rsidR="00B7211A" w:rsidRPr="00DA24E1">
        <w:t xml:space="preserve">al mismo tiempo </w:t>
      </w:r>
      <w:r w:rsidR="0010271E" w:rsidRPr="00DA24E1">
        <w:t>flojos</w:t>
      </w:r>
      <w:r w:rsidRPr="00DA24E1">
        <w:t xml:space="preserve">, </w:t>
      </w:r>
      <w:r w:rsidR="00317B1A" w:rsidRPr="00DA24E1">
        <w:t>así como</w:t>
      </w:r>
      <w:r w:rsidRPr="00DA24E1">
        <w:t xml:space="preserve"> un</w:t>
      </w:r>
      <w:r w:rsidR="00317B1A" w:rsidRPr="00DA24E1">
        <w:t>a</w:t>
      </w:r>
      <w:r w:rsidRPr="00DA24E1">
        <w:t xml:space="preserve"> sen</w:t>
      </w:r>
      <w:r w:rsidR="00317B1A" w:rsidRPr="00DA24E1">
        <w:t>sación</w:t>
      </w:r>
      <w:r w:rsidRPr="00DA24E1">
        <w:t xml:space="preserve"> de inseguridad y fugacidad ante el amor líquido. Como </w:t>
      </w:r>
      <w:r w:rsidR="0010271E" w:rsidRPr="00DA24E1">
        <w:t>afirma</w:t>
      </w:r>
      <w:r w:rsidRPr="00DA24E1">
        <w:t xml:space="preserve"> </w:t>
      </w:r>
      <w:proofErr w:type="spellStart"/>
      <w:r w:rsidRPr="00DA24E1">
        <w:t>Bauman</w:t>
      </w:r>
      <w:proofErr w:type="spellEnd"/>
      <w:r w:rsidRPr="00DA24E1">
        <w:t xml:space="preserve"> en el pr</w:t>
      </w:r>
      <w:r w:rsidR="0010271E" w:rsidRPr="00DA24E1">
        <w:t>ó</w:t>
      </w:r>
      <w:r w:rsidRPr="00DA24E1">
        <w:t xml:space="preserve">logo de su libro, los hombres y </w:t>
      </w:r>
      <w:r w:rsidR="00B7211A" w:rsidRPr="00DA24E1">
        <w:t xml:space="preserve">las </w:t>
      </w:r>
      <w:r w:rsidRPr="00DA24E1">
        <w:t xml:space="preserve">mujeres de nuestro tiempo están ávidos e incluso desesperados por relacionarse, para sentirse seguros porque saben que son fácilmente descartables, pero </w:t>
      </w:r>
      <w:r w:rsidR="0010271E" w:rsidRPr="00DA24E1">
        <w:t>también</w:t>
      </w:r>
      <w:r w:rsidRPr="00DA24E1">
        <w:t xml:space="preserve"> desconfían de </w:t>
      </w:r>
      <w:r w:rsidR="0010271E" w:rsidRPr="00DA24E1">
        <w:t>vincularse</w:t>
      </w:r>
      <w:r w:rsidRPr="00DA24E1">
        <w:t xml:space="preserve"> y en particular </w:t>
      </w:r>
      <w:r w:rsidR="0010271E" w:rsidRPr="00DA24E1">
        <w:t>de vincularse</w:t>
      </w:r>
      <w:r w:rsidRPr="00DA24E1">
        <w:t xml:space="preserve"> para siempre, </w:t>
      </w:r>
      <w:r w:rsidR="00FD6865" w:rsidRPr="00DA24E1">
        <w:t xml:space="preserve">ya que </w:t>
      </w:r>
      <w:r w:rsidR="0010271E" w:rsidRPr="00DA24E1">
        <w:t>ello les genera tensión</w:t>
      </w:r>
      <w:r w:rsidRPr="00DA24E1">
        <w:t xml:space="preserve">.  </w:t>
      </w:r>
    </w:p>
    <w:p w:rsidR="00052746" w:rsidRPr="00DA24E1" w:rsidRDefault="00052746" w:rsidP="00DA24E1">
      <w:pPr>
        <w:spacing w:after="0" w:line="360" w:lineRule="auto"/>
      </w:pPr>
      <w:r w:rsidRPr="00DA24E1">
        <w:t xml:space="preserve">     </w:t>
      </w:r>
    </w:p>
    <w:p w:rsidR="00052746" w:rsidRPr="00DA24E1" w:rsidRDefault="00052746" w:rsidP="00DA24E1">
      <w:pPr>
        <w:spacing w:after="0" w:line="360" w:lineRule="auto"/>
      </w:pPr>
      <w:r w:rsidRPr="00DA24E1">
        <w:t>Las relaciones humanas en ese claro</w:t>
      </w:r>
      <w:r w:rsidR="009F26E0" w:rsidRPr="00DA24E1">
        <w:t>s</w:t>
      </w:r>
      <w:r w:rsidRPr="00DA24E1">
        <w:t xml:space="preserve">curo son el motor, dice </w:t>
      </w:r>
      <w:proofErr w:type="spellStart"/>
      <w:r w:rsidRPr="00DA24E1">
        <w:t>Bauman</w:t>
      </w:r>
      <w:proofErr w:type="spellEnd"/>
      <w:r w:rsidRPr="00DA24E1">
        <w:t xml:space="preserve">, del </w:t>
      </w:r>
      <w:r w:rsidRPr="00DA24E1">
        <w:rPr>
          <w:i/>
        </w:rPr>
        <w:t>boom</w:t>
      </w:r>
      <w:r w:rsidRPr="00DA24E1">
        <w:t xml:space="preserve"> del </w:t>
      </w:r>
      <w:proofErr w:type="spellStart"/>
      <w:r w:rsidR="00D3571D" w:rsidRPr="00DA24E1">
        <w:rPr>
          <w:i/>
        </w:rPr>
        <w:t>counse</w:t>
      </w:r>
      <w:r w:rsidRPr="00DA24E1">
        <w:rPr>
          <w:i/>
        </w:rPr>
        <w:t>ling</w:t>
      </w:r>
      <w:proofErr w:type="spellEnd"/>
      <w:r w:rsidR="009F26E0" w:rsidRPr="00DA24E1">
        <w:rPr>
          <w:i/>
        </w:rPr>
        <w:t xml:space="preserve">. </w:t>
      </w:r>
      <w:r w:rsidR="009F26E0" w:rsidRPr="00DA24E1">
        <w:t>E</w:t>
      </w:r>
      <w:r w:rsidRPr="00DA24E1">
        <w:t xml:space="preserve">l individuo requiere de ayuda terapéutica y de consejo para descifrar el código de la subjetividad y de la intersubjetividad que producen las relaciones, anda en búsqueda de la vida de bolsillo que le ayude a encontrar la cuadratura del círculo, o bien </w:t>
      </w:r>
      <w:r w:rsidR="00D3571D" w:rsidRPr="00DA24E1">
        <w:t xml:space="preserve">como se expresa coloquialmente </w:t>
      </w:r>
      <w:r w:rsidRPr="00DA24E1">
        <w:rPr>
          <w:i/>
        </w:rPr>
        <w:t>comerse la torta y al mismo tiempo conservarla</w:t>
      </w:r>
      <w:r w:rsidR="00D3571D" w:rsidRPr="00DA24E1">
        <w:rPr>
          <w:i/>
        </w:rPr>
        <w:t xml:space="preserve"> distante</w:t>
      </w:r>
      <w:r w:rsidRPr="00DA24E1">
        <w:t xml:space="preserve">. Lo que queda en duda es la razón por la cual el individuo acude a consulta: ¿para mantener la </w:t>
      </w:r>
      <w:r w:rsidRPr="00DA24E1">
        <w:lastRenderedPageBreak/>
        <w:t xml:space="preserve">relación pese a su complejidad? O ¿para romper sin sufrir emocionalmente por las consecuencias de su limitación </w:t>
      </w:r>
      <w:r w:rsidR="009F26E0" w:rsidRPr="00DA24E1">
        <w:t>de</w:t>
      </w:r>
      <w:r w:rsidRPr="00DA24E1">
        <w:t xml:space="preserve"> poder mantener la relación? Las relaciones humanas ante el desarrollo de las tecnología</w:t>
      </w:r>
      <w:r w:rsidR="004A0BD7" w:rsidRPr="00DA24E1">
        <w:t>s</w:t>
      </w:r>
      <w:r w:rsidRPr="00DA24E1">
        <w:t xml:space="preserve"> asumen la nomenclatura de conexiones, que en conjunto conforman una red integrada de redes, el vínculo amoroso pasa a formar </w:t>
      </w:r>
      <w:r w:rsidR="004A0BD7" w:rsidRPr="00DA24E1">
        <w:t xml:space="preserve">parte de </w:t>
      </w:r>
      <w:r w:rsidRPr="00DA24E1">
        <w:t xml:space="preserve">una conexión </w:t>
      </w:r>
      <w:r w:rsidR="004A0BD7" w:rsidRPr="00DA24E1">
        <w:t>dentro de</w:t>
      </w:r>
      <w:r w:rsidRPr="00DA24E1">
        <w:t xml:space="preserve"> las redes de la pareja</w:t>
      </w:r>
      <w:r w:rsidR="004A0BD7" w:rsidRPr="00DA24E1">
        <w:t>. H</w:t>
      </w:r>
      <w:r w:rsidRPr="00DA24E1">
        <w:t>ombres y mujeres desean estar conectados para poder desconectarse</w:t>
      </w:r>
      <w:r w:rsidR="004A0BD7" w:rsidRPr="00DA24E1">
        <w:t>;</w:t>
      </w:r>
      <w:r w:rsidRPr="00DA24E1">
        <w:t xml:space="preserve"> el amor </w:t>
      </w:r>
      <w:r w:rsidR="004A0BD7" w:rsidRPr="00DA24E1">
        <w:t>se ha vuelto</w:t>
      </w:r>
      <w:r w:rsidRPr="00DA24E1">
        <w:t xml:space="preserve"> un asunto de conexión, </w:t>
      </w:r>
      <w:r w:rsidR="004A0BD7" w:rsidRPr="00DA24E1">
        <w:t>sin</w:t>
      </w:r>
      <w:r w:rsidRPr="00DA24E1">
        <w:t xml:space="preserve"> más compromisos que produ</w:t>
      </w:r>
      <w:r w:rsidR="004A0BD7" w:rsidRPr="00DA24E1">
        <w:t>zcan</w:t>
      </w:r>
      <w:r w:rsidRPr="00DA24E1">
        <w:t xml:space="preserve"> confusiones y malestares. El vínculo amoroso es conectable en la pareja, lo romántico se expande a voluntad, es posible </w:t>
      </w:r>
      <w:r w:rsidR="00FE2B68" w:rsidRPr="00DA24E1">
        <w:t>apretar</w:t>
      </w:r>
      <w:r w:rsidRPr="00DA24E1">
        <w:t xml:space="preserve"> la tecla de </w:t>
      </w:r>
      <w:r w:rsidR="00890981" w:rsidRPr="00DA24E1">
        <w:t>borrar</w:t>
      </w:r>
      <w:r w:rsidRPr="00DA24E1">
        <w:t xml:space="preserve"> si el romanticismo o deseo no se satisface </w:t>
      </w:r>
      <w:r w:rsidR="00FE2B68" w:rsidRPr="00DA24E1">
        <w:t xml:space="preserve">al </w:t>
      </w:r>
      <w:r w:rsidRPr="00DA24E1">
        <w:t>instante de su consumo, evita</w:t>
      </w:r>
      <w:r w:rsidR="00FE2B68" w:rsidRPr="00DA24E1">
        <w:t>ndo</w:t>
      </w:r>
      <w:r w:rsidRPr="00DA24E1">
        <w:t xml:space="preserve"> la carga y el deber agotador de la relación tradicional; sin embargo, la desconexión y el descompromiso que facilitan la ruptura a voluntad, no evitan el riesgo sino que </w:t>
      </w:r>
      <w:r w:rsidR="00FE2B68" w:rsidRPr="00DA24E1">
        <w:t>caen en otras problemáticas tales como</w:t>
      </w:r>
      <w:r w:rsidRPr="00DA24E1">
        <w:t xml:space="preserve"> la angustia</w:t>
      </w:r>
      <w:r w:rsidR="00FE2B68" w:rsidRPr="00DA24E1">
        <w:t>,</w:t>
      </w:r>
      <w:r w:rsidRPr="00DA24E1">
        <w:t xml:space="preserve"> produc</w:t>
      </w:r>
      <w:r w:rsidR="00FE2B68" w:rsidRPr="00DA24E1">
        <w:t>to de</w:t>
      </w:r>
      <w:r w:rsidRPr="00DA24E1">
        <w:t xml:space="preserve"> la ambivalencia </w:t>
      </w:r>
      <w:r w:rsidR="00240B60" w:rsidRPr="00DA24E1">
        <w:t>de</w:t>
      </w:r>
      <w:r w:rsidRPr="00DA24E1">
        <w:t xml:space="preserve"> la modernidad líquida.</w:t>
      </w:r>
    </w:p>
    <w:p w:rsidR="007A1D9F" w:rsidRPr="00DA24E1" w:rsidRDefault="007A1D9F" w:rsidP="00DA24E1">
      <w:pPr>
        <w:spacing w:after="0" w:line="360" w:lineRule="auto"/>
      </w:pPr>
    </w:p>
    <w:p w:rsidR="00052746" w:rsidRPr="00DA24E1" w:rsidRDefault="00052746" w:rsidP="00DA24E1">
      <w:pPr>
        <w:spacing w:after="0" w:line="360" w:lineRule="auto"/>
      </w:pPr>
      <w:r w:rsidRPr="00DA24E1">
        <w:t xml:space="preserve">Beck (1998) inicia el </w:t>
      </w:r>
      <w:r w:rsidR="008147A4" w:rsidRPr="00DA24E1">
        <w:t xml:space="preserve">cuarto </w:t>
      </w:r>
      <w:r w:rsidRPr="00DA24E1">
        <w:t xml:space="preserve">capítulo de su libro, </w:t>
      </w:r>
      <w:r w:rsidRPr="00DA24E1">
        <w:rPr>
          <w:i/>
        </w:rPr>
        <w:t>La sociedad del riesgo Hacia una nueva modernidad</w:t>
      </w:r>
      <w:r w:rsidRPr="00DA24E1">
        <w:t xml:space="preserve">, con la frase: </w:t>
      </w:r>
      <w:r w:rsidR="008147A4" w:rsidRPr="00DA24E1">
        <w:t>“</w:t>
      </w:r>
      <w:r w:rsidRPr="00DA24E1">
        <w:t xml:space="preserve">los barómetros lingüísticos anuncian la tormenta, haciendo alusión a los cambios en la relación de pareja y matrimonial, de cómo </w:t>
      </w:r>
      <w:r w:rsidR="00FA5047" w:rsidRPr="00DA24E1">
        <w:t xml:space="preserve">la familia </w:t>
      </w:r>
      <w:r w:rsidRPr="00DA24E1">
        <w:t>se transforma en lo cotidiano</w:t>
      </w:r>
      <w:r w:rsidR="008147A4" w:rsidRPr="00DA24E1">
        <w:t>”</w:t>
      </w:r>
      <w:r w:rsidRPr="00DA24E1">
        <w:t>. Hombres y mujeres cambian en lo individual y en lo social</w:t>
      </w:r>
      <w:r w:rsidR="006803D6" w:rsidRPr="00DA24E1">
        <w:t>;</w:t>
      </w:r>
      <w:r w:rsidRPr="00DA24E1">
        <w:t xml:space="preserve"> la sexualidad y la relación amorosa no camina</w:t>
      </w:r>
      <w:r w:rsidR="006803D6" w:rsidRPr="00DA24E1">
        <w:t>n</w:t>
      </w:r>
      <w:r w:rsidRPr="00DA24E1">
        <w:t xml:space="preserve"> independiente</w:t>
      </w:r>
      <w:r w:rsidR="006803D6" w:rsidRPr="00DA24E1">
        <w:t>mente</w:t>
      </w:r>
      <w:r w:rsidRPr="00DA24E1">
        <w:t xml:space="preserve"> de los cambios en el trabajo, la educación y la economía. Lingüísticamente</w:t>
      </w:r>
      <w:r w:rsidR="006803D6" w:rsidRPr="00DA24E1">
        <w:t>,</w:t>
      </w:r>
      <w:r w:rsidRPr="00DA24E1">
        <w:t xml:space="preserve"> la retórica del idilio entre la pareja a través del discurso de la igualdad entre hombres y mujeres sufre los estragos de la tormenta</w:t>
      </w:r>
      <w:r w:rsidR="006803D6" w:rsidRPr="00DA24E1">
        <w:t>,</w:t>
      </w:r>
      <w:r w:rsidRPr="00DA24E1">
        <w:t xml:space="preserve"> dando </w:t>
      </w:r>
      <w:r w:rsidR="006803D6" w:rsidRPr="00DA24E1">
        <w:t xml:space="preserve">pie </w:t>
      </w:r>
      <w:r w:rsidRPr="00DA24E1">
        <w:t>a las desigualdades entre los sexos que desembocan en un océano de conflictos</w:t>
      </w:r>
      <w:r w:rsidR="006803D6" w:rsidRPr="00DA24E1">
        <w:t>, los cuales</w:t>
      </w:r>
      <w:r w:rsidRPr="00DA24E1">
        <w:t xml:space="preserve"> varios autores señalan</w:t>
      </w:r>
      <w:r w:rsidR="006803D6" w:rsidRPr="00DA24E1">
        <w:t xml:space="preserve"> como</w:t>
      </w:r>
      <w:r w:rsidRPr="00DA24E1">
        <w:t xml:space="preserve">, </w:t>
      </w:r>
      <w:r w:rsidR="006803D6" w:rsidRPr="00DA24E1">
        <w:t>afirma</w:t>
      </w:r>
      <w:r w:rsidRPr="00DA24E1">
        <w:t xml:space="preserve"> Beck, prognosis de un</w:t>
      </w:r>
      <w:r w:rsidR="006803D6" w:rsidRPr="00DA24E1">
        <w:t xml:space="preserve"> largo</w:t>
      </w:r>
      <w:r w:rsidRPr="00DA24E1">
        <w:t xml:space="preserve"> conflicto.</w:t>
      </w:r>
    </w:p>
    <w:p w:rsidR="00C82EE1" w:rsidRPr="00DA24E1" w:rsidRDefault="00C82EE1" w:rsidP="00DA24E1">
      <w:pPr>
        <w:spacing w:after="0" w:line="360" w:lineRule="auto"/>
      </w:pPr>
    </w:p>
    <w:p w:rsidR="00052746" w:rsidRPr="00DA24E1" w:rsidRDefault="00052746" w:rsidP="00DA24E1">
      <w:pPr>
        <w:spacing w:after="0" w:line="360" w:lineRule="auto"/>
      </w:pPr>
      <w:r w:rsidRPr="00DA24E1">
        <w:t>El conflicto entre los sexos se percibe materialmente y en la cultura del vínculo amoroso. En el primer caso, los divorcios van en aumento</w:t>
      </w:r>
      <w:r w:rsidR="003C580E" w:rsidRPr="00DA24E1">
        <w:t>. E</w:t>
      </w:r>
      <w:r w:rsidRPr="00DA24E1">
        <w:t>n Alemania, menciona Beck, uno de cada tres matrimonios se separa (</w:t>
      </w:r>
      <w:r w:rsidR="003C580E" w:rsidRPr="00DA24E1">
        <w:t xml:space="preserve">y </w:t>
      </w:r>
      <w:r w:rsidRPr="00DA24E1">
        <w:t xml:space="preserve">uno de cada dos en las grandes ciudades), </w:t>
      </w:r>
      <w:r w:rsidR="003C580E" w:rsidRPr="00DA24E1">
        <w:t>lo que</w:t>
      </w:r>
      <w:r w:rsidRPr="00DA24E1">
        <w:t xml:space="preserve"> trastoca la relación con los hijos, dando paso a una complejidad en las relaciones filiales: </w:t>
      </w:r>
      <w:r w:rsidRPr="00DA24E1">
        <w:rPr>
          <w:i/>
        </w:rPr>
        <w:t>tus hijos, mis hijos, nuestros hijos</w:t>
      </w:r>
      <w:r w:rsidRPr="00DA24E1">
        <w:t>. Esto habla de que la cultura del vínculo amoroso está cambiando mientras el amor dure</w:t>
      </w:r>
      <w:r w:rsidR="003C580E" w:rsidRPr="00DA24E1">
        <w:t>;</w:t>
      </w:r>
      <w:r w:rsidRPr="00DA24E1">
        <w:t xml:space="preserve"> la idea de casarse, tener hijos y educarlos se desvanece en el aire. En otros de sus libros</w:t>
      </w:r>
      <w:r w:rsidR="003C580E" w:rsidRPr="00DA24E1">
        <w:t>,</w:t>
      </w:r>
      <w:r w:rsidRPr="00DA24E1">
        <w:t xml:space="preserve"> Beck (2001) cita un pasaje de la novela de Michel </w:t>
      </w:r>
      <w:proofErr w:type="spellStart"/>
      <w:r w:rsidRPr="00DA24E1">
        <w:t>Cunninghan</w:t>
      </w:r>
      <w:proofErr w:type="spellEnd"/>
      <w:r w:rsidRPr="00DA24E1">
        <w:t xml:space="preserve">, </w:t>
      </w:r>
      <w:r w:rsidRPr="00DA24E1">
        <w:rPr>
          <w:i/>
        </w:rPr>
        <w:t xml:space="preserve">A Home at </w:t>
      </w:r>
      <w:proofErr w:type="spellStart"/>
      <w:r w:rsidRPr="00DA24E1">
        <w:rPr>
          <w:i/>
        </w:rPr>
        <w:t>the</w:t>
      </w:r>
      <w:proofErr w:type="spellEnd"/>
      <w:r w:rsidRPr="00DA24E1">
        <w:rPr>
          <w:i/>
        </w:rPr>
        <w:t xml:space="preserve"> </w:t>
      </w:r>
      <w:proofErr w:type="spellStart"/>
      <w:r w:rsidRPr="00DA24E1">
        <w:rPr>
          <w:i/>
        </w:rPr>
        <w:t>End</w:t>
      </w:r>
      <w:proofErr w:type="spellEnd"/>
      <w:r w:rsidRPr="00DA24E1">
        <w:rPr>
          <w:i/>
        </w:rPr>
        <w:t xml:space="preserve"> of </w:t>
      </w:r>
      <w:proofErr w:type="spellStart"/>
      <w:r w:rsidRPr="00DA24E1">
        <w:rPr>
          <w:i/>
        </w:rPr>
        <w:t>the</w:t>
      </w:r>
      <w:proofErr w:type="spellEnd"/>
      <w:r w:rsidRPr="00DA24E1">
        <w:rPr>
          <w:i/>
        </w:rPr>
        <w:t xml:space="preserve"> </w:t>
      </w:r>
      <w:proofErr w:type="spellStart"/>
      <w:r w:rsidRPr="00DA24E1">
        <w:rPr>
          <w:i/>
        </w:rPr>
        <w:t>World</w:t>
      </w:r>
      <w:proofErr w:type="spellEnd"/>
      <w:r w:rsidRPr="00DA24E1">
        <w:t>, que da cuenta del cuestionamiento al vínculo amoroso tradicional:</w:t>
      </w:r>
    </w:p>
    <w:p w:rsidR="00052746" w:rsidRPr="00DA24E1" w:rsidRDefault="00052746" w:rsidP="00DA24E1">
      <w:pPr>
        <w:spacing w:line="360" w:lineRule="auto"/>
        <w:ind w:left="708"/>
      </w:pPr>
      <w:r w:rsidRPr="00DA24E1">
        <w:lastRenderedPageBreak/>
        <w:t>“¿Por qué te casaste con el hombre con quien lo hiciste?</w:t>
      </w:r>
      <w:r w:rsidR="003C580E" w:rsidRPr="00DA24E1">
        <w:t>”</w:t>
      </w:r>
      <w:r w:rsidRPr="00DA24E1">
        <w:t xml:space="preserve">, pregunta una hija a su madre,  (…) </w:t>
      </w:r>
      <w:r w:rsidR="003C580E" w:rsidRPr="00DA24E1">
        <w:t>“</w:t>
      </w:r>
      <w:r w:rsidRPr="00DA24E1">
        <w:t>¿No tuviste nunca miedo de cometer un grave error</w:t>
      </w:r>
      <w:r w:rsidR="00E27374" w:rsidRPr="00DA24E1">
        <w:t>,</w:t>
      </w:r>
      <w:r w:rsidRPr="00DA24E1">
        <w:t xml:space="preserve"> como perder el tren de tu verdadera vida</w:t>
      </w:r>
      <w:r w:rsidR="00C82EE1" w:rsidRPr="00DA24E1">
        <w:t xml:space="preserve"> y</w:t>
      </w:r>
      <w:r w:rsidRPr="00DA24E1">
        <w:t xml:space="preserve">, no sé, </w:t>
      </w:r>
      <w:r w:rsidR="00E27374" w:rsidRPr="00DA24E1">
        <w:t>desviarte p</w:t>
      </w:r>
      <w:r w:rsidRPr="00DA24E1">
        <w:t>or la tangente sin tener ninguna posibilidad de volver</w:t>
      </w:r>
      <w:r w:rsidR="00E27374" w:rsidRPr="00DA24E1">
        <w:t xml:space="preserve"> atrás</w:t>
      </w:r>
      <w:r w:rsidRPr="00DA24E1">
        <w:t>?</w:t>
      </w:r>
      <w:r w:rsidR="003C580E" w:rsidRPr="00DA24E1">
        <w:t>”</w:t>
      </w:r>
      <w:r w:rsidRPr="00DA24E1">
        <w:t xml:space="preserve"> Su madre ahuyentaba la pregunta como si f</w:t>
      </w:r>
      <w:r w:rsidR="00C82EE1" w:rsidRPr="00DA24E1">
        <w:t>u</w:t>
      </w:r>
      <w:r w:rsidRPr="00DA24E1">
        <w:t xml:space="preserve">era una mosca lerda pero pesada. Sus dedos brillaban por la pulpa de tomate. </w:t>
      </w:r>
      <w:r w:rsidR="003C580E" w:rsidRPr="00DA24E1">
        <w:t>“</w:t>
      </w:r>
      <w:r w:rsidRPr="00DA24E1">
        <w:t>En aquel entonces no h</w:t>
      </w:r>
      <w:r w:rsidR="0098261D" w:rsidRPr="00DA24E1">
        <w:t>acíamos</w:t>
      </w:r>
      <w:r w:rsidRPr="00DA24E1">
        <w:t xml:space="preserve"> preguntas tan trascendentes”, dijo ella</w:t>
      </w:r>
      <w:r w:rsidR="003C580E" w:rsidRPr="00DA24E1">
        <w:t>.</w:t>
      </w:r>
      <w:r w:rsidRPr="00DA24E1">
        <w:t xml:space="preserve"> “¿No es duro para ti pensar</w:t>
      </w:r>
      <w:r w:rsidR="0098261D" w:rsidRPr="00DA24E1">
        <w:t>,</w:t>
      </w:r>
      <w:r w:rsidRPr="00DA24E1">
        <w:t xml:space="preserve"> cuestionar y planificar tanto?” (p. 15)</w:t>
      </w:r>
      <w:r w:rsidR="00C82EE1" w:rsidRPr="00DA24E1">
        <w:t>.</w:t>
      </w:r>
    </w:p>
    <w:p w:rsidR="00C82EE1" w:rsidRPr="00DA24E1" w:rsidRDefault="00C82EE1" w:rsidP="00DA24E1">
      <w:pPr>
        <w:spacing w:after="0" w:line="360" w:lineRule="auto"/>
      </w:pPr>
    </w:p>
    <w:p w:rsidR="00052746" w:rsidRDefault="00052746" w:rsidP="00DA24E1">
      <w:pPr>
        <w:spacing w:after="0" w:line="360" w:lineRule="auto"/>
      </w:pPr>
      <w:r w:rsidRPr="00DA24E1">
        <w:t xml:space="preserve">Beck sustenta la idea de que existe un desacoplamiento y diferenciación de las formas de vida y de convivencia, el vínculo de largo plazo está siendo reemplazado por el vínculo de la incertidumbre, que cuestiona el peso de subsumir el proyecto de vida individual a un proyecto de vida de pareja o en familia, que planifica pretendiendo dominar los vaivenes de la relación amorosa. Un modelo que no cuestionaba el compromiso y la dificultad para cumplirlo, ceñido más </w:t>
      </w:r>
      <w:r w:rsidR="00E23F94" w:rsidRPr="00DA24E1">
        <w:t xml:space="preserve">que nada </w:t>
      </w:r>
      <w:r w:rsidRPr="00DA24E1">
        <w:t xml:space="preserve">por lazos tradicionales que emanaban de instituciones como la iglesia, la escuela y la propia familia. Esto se acompaña de la tormenta lingüística porque la unicidad conceptual se pluraliza, las figuras de familia, matrimonio, hijos, paternidad, maternidad se diversifican acorde al desacoplamiento y diferenciación de la vida amorosa. Por ejemplo, con respecto a los tipos de familia: familia integrada, familia desintegrada, familia funcional, familia disfuncional, familia reconstituida, familia nuclear, familia extensa, familia </w:t>
      </w:r>
      <w:proofErr w:type="spellStart"/>
      <w:r w:rsidRPr="00DA24E1">
        <w:t>uniparental</w:t>
      </w:r>
      <w:proofErr w:type="spellEnd"/>
      <w:r w:rsidRPr="00DA24E1">
        <w:t xml:space="preserve"> o familia homosexual; con respecto a los tipos de paternidad</w:t>
      </w:r>
      <w:r w:rsidR="00E23F94" w:rsidRPr="00DA24E1">
        <w:t>:</w:t>
      </w:r>
      <w:r w:rsidRPr="00DA24E1">
        <w:t xml:space="preserve"> padre separado, padre con hijo único, padre con hijos adoptivos, padre con hijos compartidos, padres de fin de semana, padres extranjeros, padres virtuales, padrastros, padre múltiple (con hijos con distinta pareja), padre sin ser padre, padre esperma (donadores de esperma), padre homosexual</w:t>
      </w:r>
      <w:r w:rsidR="0013061C" w:rsidRPr="00DA24E1">
        <w:t>, padre-madre (el hombre que asume el doble rol)</w:t>
      </w:r>
      <w:r w:rsidRPr="00DA24E1">
        <w:t>; con respecto a la maternidad</w:t>
      </w:r>
      <w:r w:rsidR="00E23F94" w:rsidRPr="00DA24E1">
        <w:t>:</w:t>
      </w:r>
      <w:r w:rsidRPr="00DA24E1">
        <w:t xml:space="preserve"> madre natural, madre adoptiva, madre sin ser madre, madre uterina (quien presta su útero), madre soltera, madre con hijo único, madre múltiple (con hijos con distinta pareja), madre lesbiana, </w:t>
      </w:r>
      <w:r w:rsidR="0013061C" w:rsidRPr="00DA24E1">
        <w:t>madre-padre (la mujer que asumen el doble rol)</w:t>
      </w:r>
      <w:r w:rsidR="00082CC2" w:rsidRPr="00DA24E1">
        <w:t xml:space="preserve">, </w:t>
      </w:r>
      <w:r w:rsidRPr="00DA24E1">
        <w:t>etcétera.</w:t>
      </w:r>
    </w:p>
    <w:p w:rsidR="00DA24E1" w:rsidRDefault="00DA24E1" w:rsidP="00DA24E1">
      <w:pPr>
        <w:spacing w:after="0" w:line="360" w:lineRule="auto"/>
      </w:pPr>
    </w:p>
    <w:p w:rsidR="00DA24E1" w:rsidRPr="00DA24E1" w:rsidRDefault="00DA24E1" w:rsidP="00DA24E1">
      <w:pPr>
        <w:spacing w:after="0" w:line="360" w:lineRule="auto"/>
      </w:pPr>
    </w:p>
    <w:p w:rsidR="00C82EE1" w:rsidRPr="00DA24E1" w:rsidRDefault="00C82EE1" w:rsidP="00DA24E1">
      <w:pPr>
        <w:spacing w:after="0" w:line="360" w:lineRule="auto"/>
      </w:pPr>
    </w:p>
    <w:p w:rsidR="000C14BD" w:rsidRPr="00DA24E1" w:rsidRDefault="00DA24E1" w:rsidP="00DA24E1">
      <w:pPr>
        <w:spacing w:after="0" w:line="360" w:lineRule="auto"/>
        <w:rPr>
          <w:b/>
        </w:rPr>
      </w:pPr>
      <w:r w:rsidRPr="00DA24E1">
        <w:rPr>
          <w:b/>
        </w:rPr>
        <w:lastRenderedPageBreak/>
        <w:t>La caída de los mitos de lo masculino y lo femenino</w:t>
      </w:r>
    </w:p>
    <w:p w:rsidR="00052746" w:rsidRPr="00DA24E1" w:rsidRDefault="00B00D33" w:rsidP="00DA24E1">
      <w:pPr>
        <w:spacing w:after="0" w:line="360" w:lineRule="auto"/>
      </w:pPr>
      <w:r w:rsidRPr="00DA24E1">
        <w:t>Los</w:t>
      </w:r>
      <w:r w:rsidR="00052746" w:rsidRPr="00DA24E1">
        <w:t xml:space="preserve"> mito</w:t>
      </w:r>
      <w:r w:rsidRPr="00DA24E1">
        <w:t>s</w:t>
      </w:r>
      <w:r w:rsidR="00052746" w:rsidRPr="00DA24E1">
        <w:t xml:space="preserve"> del hombre fuerte, proveedor y </w:t>
      </w:r>
      <w:proofErr w:type="spellStart"/>
      <w:r w:rsidR="00052746" w:rsidRPr="00DA24E1">
        <w:t>monogámico</w:t>
      </w:r>
      <w:proofErr w:type="spellEnd"/>
      <w:r w:rsidRPr="00DA24E1">
        <w:t>,</w:t>
      </w:r>
      <w:r w:rsidR="00052746" w:rsidRPr="00DA24E1">
        <w:t xml:space="preserve"> y de la mujer débil, sumisa y dedicada a la crianza de los hijos</w:t>
      </w:r>
      <w:r w:rsidRPr="00DA24E1">
        <w:t>,</w:t>
      </w:r>
      <w:r w:rsidR="00052746" w:rsidRPr="00DA24E1">
        <w:t xml:space="preserve"> está</w:t>
      </w:r>
      <w:r w:rsidRPr="00DA24E1">
        <w:t>n</w:t>
      </w:r>
      <w:r w:rsidR="00052746" w:rsidRPr="00DA24E1">
        <w:t xml:space="preserve"> sucumbiendo en la sociedad posmoderna. La emancipación de la mujer y la </w:t>
      </w:r>
      <w:proofErr w:type="spellStart"/>
      <w:r w:rsidR="00052746" w:rsidRPr="00DA24E1">
        <w:t>resignificación</w:t>
      </w:r>
      <w:proofErr w:type="spellEnd"/>
      <w:r w:rsidR="00052746" w:rsidRPr="00DA24E1">
        <w:t xml:space="preserve"> del hombre es lo notorio en nuestro tiempo, aunque no siempre percibamos que va</w:t>
      </w:r>
      <w:r w:rsidRPr="00DA24E1">
        <w:t>ya</w:t>
      </w:r>
      <w:r w:rsidR="00052746" w:rsidRPr="00DA24E1">
        <w:t xml:space="preserve">n de la mano </w:t>
      </w:r>
      <w:r w:rsidRPr="00DA24E1">
        <w:t xml:space="preserve">la </w:t>
      </w:r>
      <w:r w:rsidR="00052746" w:rsidRPr="00DA24E1">
        <w:t>apertura verbal con el comportamiento real. El trabajo y la educación son muestra del cambio,</w:t>
      </w:r>
      <w:r w:rsidRPr="00DA24E1">
        <w:t xml:space="preserve"> por ejemplo,</w:t>
      </w:r>
      <w:r w:rsidR="00052746" w:rsidRPr="00DA24E1">
        <w:t xml:space="preserve"> con la feminización cada vez son más </w:t>
      </w:r>
      <w:r w:rsidRPr="00DA24E1">
        <w:t xml:space="preserve">las </w:t>
      </w:r>
      <w:r w:rsidR="00052746" w:rsidRPr="00DA24E1">
        <w:t xml:space="preserve">mujeres que trabajan y las que se matriculan en la escuela. La mujer se libera y logra cada vez más espacios de identidad y reconocimiento; pero a su vez, en el sentido de la ambigüedad moderna que trabaja </w:t>
      </w:r>
      <w:proofErr w:type="spellStart"/>
      <w:r w:rsidR="00052746" w:rsidRPr="00DA24E1">
        <w:t>Bauman</w:t>
      </w:r>
      <w:proofErr w:type="spellEnd"/>
      <w:r w:rsidR="00052746" w:rsidRPr="00DA24E1">
        <w:t>, se mantienen signos que demeritan su identidad</w:t>
      </w:r>
      <w:r w:rsidRPr="00DA24E1">
        <w:t>;</w:t>
      </w:r>
      <w:r w:rsidR="00052746" w:rsidRPr="00DA24E1">
        <w:t xml:space="preserve"> el maltrato, la agresión y la violencia persisten, feminicidios y mujeres violentadas van en aumento. El logro de la igualdad no va acompañado de la equidad, se mantiene un conflicto de inequidad entre el hombre y la mujer, que no s</w:t>
      </w:r>
      <w:r w:rsidRPr="00DA24E1">
        <w:t>o</w:t>
      </w:r>
      <w:r w:rsidR="00052746" w:rsidRPr="00DA24E1">
        <w:t xml:space="preserve">lo es con relación al vínculo amoroso, </w:t>
      </w:r>
      <w:r w:rsidRPr="00DA24E1">
        <w:t>sino también con</w:t>
      </w:r>
      <w:r w:rsidR="00052746" w:rsidRPr="00DA24E1">
        <w:t xml:space="preserve"> la estructura social</w:t>
      </w:r>
      <w:r w:rsidRPr="00DA24E1">
        <w:t>, como señala Beck</w:t>
      </w:r>
      <w:r w:rsidR="00052746" w:rsidRPr="00DA24E1">
        <w:t>:</w:t>
      </w:r>
    </w:p>
    <w:p w:rsidR="00C82EE1" w:rsidRPr="00DA24E1" w:rsidRDefault="00C82EE1" w:rsidP="00DA24E1">
      <w:pPr>
        <w:spacing w:after="0" w:line="360" w:lineRule="auto"/>
      </w:pPr>
    </w:p>
    <w:p w:rsidR="00052746" w:rsidRPr="00DA24E1" w:rsidRDefault="00052746" w:rsidP="00DA24E1">
      <w:pPr>
        <w:spacing w:line="360" w:lineRule="auto"/>
      </w:pPr>
      <w:r w:rsidRPr="00DA24E1">
        <w:t>Los conflictos entre hombres y mujeres, sin embargo, no son únicamente lo que parecen ser, es decir, conflictos entre hombres y mujeres. Con ellos se desmorona también una estructura social de lo privado. Lo que aparece como conflicto de las relaciones amorosas tiene un lado general, teórico-social… (2001, p. 45)</w:t>
      </w:r>
      <w:r w:rsidR="00921995" w:rsidRPr="00DA24E1">
        <w:t>.</w:t>
      </w:r>
    </w:p>
    <w:p w:rsidR="00C82EE1" w:rsidRPr="00DA24E1" w:rsidRDefault="00C82EE1" w:rsidP="00DA24E1">
      <w:pPr>
        <w:spacing w:after="0" w:line="360" w:lineRule="auto"/>
      </w:pPr>
    </w:p>
    <w:p w:rsidR="00052746" w:rsidRPr="00DA24E1" w:rsidRDefault="00052746" w:rsidP="00DA24E1">
      <w:pPr>
        <w:spacing w:after="0" w:line="360" w:lineRule="auto"/>
      </w:pPr>
      <w:r w:rsidRPr="00DA24E1">
        <w:t xml:space="preserve">Esa tesis es cercana a la de </w:t>
      </w:r>
      <w:proofErr w:type="spellStart"/>
      <w:r w:rsidRPr="00DA24E1">
        <w:t>Bauman</w:t>
      </w:r>
      <w:proofErr w:type="spellEnd"/>
      <w:r w:rsidRPr="00DA24E1">
        <w:t>, la relación en</w:t>
      </w:r>
      <w:r w:rsidR="002A3BD4" w:rsidRPr="00DA24E1">
        <w:t>tre estructura social y psiquis s</w:t>
      </w:r>
      <w:r w:rsidRPr="00DA24E1">
        <w:t>e i</w:t>
      </w:r>
      <w:r w:rsidR="00921995" w:rsidRPr="00DA24E1">
        <w:t>nfluyen</w:t>
      </w:r>
      <w:r w:rsidRPr="00DA24E1">
        <w:t xml:space="preserve"> mutuamente: un cambio en el sistema social interactúa con un cambio en el sistema familiar y en la relación de pareja, y viceversa. En particular </w:t>
      </w:r>
      <w:r w:rsidR="00EB3DD8" w:rsidRPr="00DA24E1">
        <w:t>nos</w:t>
      </w:r>
      <w:r w:rsidRPr="00DA24E1">
        <w:t xml:space="preserve"> interesa hacer</w:t>
      </w:r>
      <w:r w:rsidR="00D319B2" w:rsidRPr="00DA24E1">
        <w:t xml:space="preserve"> notar los cambios en la pareja</w:t>
      </w:r>
      <w:r w:rsidRPr="00DA24E1">
        <w:t xml:space="preserve"> caracterizados por un proceso de individualización ambivalente: se quiere estar solo pero acompañado.</w:t>
      </w:r>
    </w:p>
    <w:p w:rsidR="00C82EE1" w:rsidRPr="00DA24E1" w:rsidRDefault="00C82EE1" w:rsidP="00DA24E1">
      <w:pPr>
        <w:spacing w:after="0" w:line="360" w:lineRule="auto"/>
      </w:pPr>
    </w:p>
    <w:p w:rsidR="00052746" w:rsidRPr="00DA24E1" w:rsidRDefault="00052746" w:rsidP="00DA24E1">
      <w:pPr>
        <w:spacing w:after="0" w:line="360" w:lineRule="auto"/>
      </w:pPr>
      <w:r w:rsidRPr="00DA24E1">
        <w:t>L</w:t>
      </w:r>
      <w:r w:rsidR="00C82EE1" w:rsidRPr="00DA24E1">
        <w:t>os</w:t>
      </w:r>
      <w:r w:rsidRPr="00DA24E1">
        <w:t xml:space="preserve"> cambios en la pareja desde la individualización significan cambios en la intimidad. </w:t>
      </w:r>
      <w:r w:rsidR="00964EBA" w:rsidRPr="00DA24E1">
        <w:t>Al igual que</w:t>
      </w:r>
      <w:r w:rsidRPr="00DA24E1">
        <w:t xml:space="preserve"> Beck</w:t>
      </w:r>
      <w:r w:rsidR="00964EBA" w:rsidRPr="00DA24E1">
        <w:t>,</w:t>
      </w:r>
      <w:r w:rsidRPr="00DA24E1">
        <w:t xml:space="preserve"> </w:t>
      </w:r>
      <w:proofErr w:type="spellStart"/>
      <w:r w:rsidRPr="00DA24E1">
        <w:t>Giddens</w:t>
      </w:r>
      <w:proofErr w:type="spellEnd"/>
      <w:r w:rsidRPr="00DA24E1">
        <w:t xml:space="preserve"> </w:t>
      </w:r>
      <w:r w:rsidR="00964EBA" w:rsidRPr="00DA24E1">
        <w:t>pronuncia que hay que</w:t>
      </w:r>
      <w:r w:rsidRPr="00DA24E1">
        <w:t xml:space="preserve"> resaltar el conflicto entre los sexos que llega hasta la alcoba. En ese conflicto resalta la violencia que se presenta, parecie</w:t>
      </w:r>
      <w:r w:rsidR="00964EBA" w:rsidRPr="00DA24E1">
        <w:t>ndo</w:t>
      </w:r>
      <w:r w:rsidRPr="00DA24E1">
        <w:t xml:space="preserve"> que se vive una doble violencia: violencia estructural y violencia que mueve emocionalmente a la pareja</w:t>
      </w:r>
      <w:r w:rsidR="00964EBA" w:rsidRPr="00DA24E1">
        <w:t>,</w:t>
      </w:r>
      <w:r w:rsidRPr="00DA24E1">
        <w:t xml:space="preserve"> donde la peor parte </w:t>
      </w:r>
      <w:r w:rsidR="00964EBA" w:rsidRPr="00DA24E1">
        <w:t xml:space="preserve">se </w:t>
      </w:r>
      <w:r w:rsidRPr="00DA24E1">
        <w:t xml:space="preserve">la están llevando las mujeres ante el maltrato que reciben de </w:t>
      </w:r>
      <w:r w:rsidRPr="00DA24E1">
        <w:lastRenderedPageBreak/>
        <w:t xml:space="preserve">los hombres. Es un conflicto </w:t>
      </w:r>
      <w:r w:rsidR="007544E2" w:rsidRPr="00DA24E1">
        <w:t xml:space="preserve">en el </w:t>
      </w:r>
      <w:r w:rsidRPr="00DA24E1">
        <w:t>que</w:t>
      </w:r>
      <w:r w:rsidR="007544E2" w:rsidRPr="00DA24E1">
        <w:t>,</w:t>
      </w:r>
      <w:r w:rsidRPr="00DA24E1">
        <w:t xml:space="preserve"> como dice </w:t>
      </w:r>
      <w:proofErr w:type="spellStart"/>
      <w:r w:rsidRPr="00DA24E1">
        <w:t>Giddens</w:t>
      </w:r>
      <w:proofErr w:type="spellEnd"/>
      <w:r w:rsidR="00964EBA" w:rsidRPr="00DA24E1">
        <w:t>,</w:t>
      </w:r>
      <w:r w:rsidRPr="00DA24E1">
        <w:t xml:space="preserve"> no </w:t>
      </w:r>
      <w:r w:rsidR="007544E2" w:rsidRPr="00DA24E1">
        <w:t xml:space="preserve">se </w:t>
      </w:r>
      <w:r w:rsidRPr="00DA24E1">
        <w:t>vislumbra un puente entre los sexos:</w:t>
      </w:r>
    </w:p>
    <w:p w:rsidR="003A51F2" w:rsidRPr="00DA24E1" w:rsidRDefault="003A51F2" w:rsidP="00DA24E1">
      <w:pPr>
        <w:spacing w:after="0" w:line="360" w:lineRule="auto"/>
      </w:pPr>
    </w:p>
    <w:p w:rsidR="00052746" w:rsidRPr="00DA24E1" w:rsidRDefault="00052746" w:rsidP="00DA24E1">
      <w:pPr>
        <w:spacing w:line="360" w:lineRule="auto"/>
        <w:rPr>
          <w:lang w:val="es-ES"/>
        </w:rPr>
      </w:pPr>
      <w:r w:rsidRPr="00DA24E1">
        <w:rPr>
          <w:lang w:val="es-ES"/>
        </w:rPr>
        <w:t>Las sociedades modernas tienen historia emocional clandestina que está aún por revelar</w:t>
      </w:r>
      <w:r w:rsidR="00832083" w:rsidRPr="00DA24E1">
        <w:rPr>
          <w:lang w:val="es-ES"/>
        </w:rPr>
        <w:t>se</w:t>
      </w:r>
      <w:r w:rsidRPr="00DA24E1">
        <w:rPr>
          <w:lang w:val="es-ES"/>
        </w:rPr>
        <w:t>. Se trata de la historia de las aspiraciones sexuales de los hombres, que se han mantenido disociadas de sus personalidades públicas. El control sexual de las mujeres por parte de los hombres es más que un rasgo incidental de la vida social moderna. En la medida en que el control en cuestión se relaja, aparece bien a las claras el carácter compulsivo de la sexualidad masculina. La decadencia de este control menguante genera también una oleada creciente de violencia masculina hacia las mujeres. En este momento, se ha abierto un abismo entre los sexos y no se puede decir con certeza cuándo se tenderá un puente (1998, p. 5)</w:t>
      </w:r>
      <w:r w:rsidR="005A5066" w:rsidRPr="00DA24E1">
        <w:rPr>
          <w:lang w:val="es-ES"/>
        </w:rPr>
        <w:t>.</w:t>
      </w:r>
    </w:p>
    <w:p w:rsidR="003A51F2" w:rsidRPr="00DA24E1" w:rsidRDefault="003A51F2" w:rsidP="00DA24E1">
      <w:pPr>
        <w:widowControl w:val="0"/>
        <w:autoSpaceDE w:val="0"/>
        <w:autoSpaceDN w:val="0"/>
        <w:adjustRightInd w:val="0"/>
        <w:spacing w:after="0" w:line="360" w:lineRule="auto"/>
        <w:rPr>
          <w:lang w:val="es-ES"/>
        </w:rPr>
      </w:pPr>
    </w:p>
    <w:p w:rsidR="00052746" w:rsidRPr="000D006B" w:rsidRDefault="00832083" w:rsidP="00DA24E1">
      <w:pPr>
        <w:widowControl w:val="0"/>
        <w:autoSpaceDE w:val="0"/>
        <w:autoSpaceDN w:val="0"/>
        <w:adjustRightInd w:val="0"/>
        <w:spacing w:after="0" w:line="360" w:lineRule="auto"/>
        <w:rPr>
          <w:rFonts w:ascii="Arial" w:hAnsi="Arial" w:cs="Arial"/>
          <w:lang w:val="es-ES"/>
        </w:rPr>
      </w:pPr>
      <w:r w:rsidRPr="00DA24E1">
        <w:rPr>
          <w:lang w:val="es-ES"/>
        </w:rPr>
        <w:t>En</w:t>
      </w:r>
      <w:r w:rsidR="005A5066" w:rsidRPr="00DA24E1">
        <w:rPr>
          <w:lang w:val="es-ES"/>
        </w:rPr>
        <w:t xml:space="preserve"> la cita resalta </w:t>
      </w:r>
      <w:r w:rsidR="00052746" w:rsidRPr="00DA24E1">
        <w:rPr>
          <w:lang w:val="es-ES"/>
        </w:rPr>
        <w:t xml:space="preserve">la historia emocional clandestina que tiene que ver con las formas de vivir la vida amorosa </w:t>
      </w:r>
      <w:r w:rsidR="00E23DFA" w:rsidRPr="00DA24E1">
        <w:rPr>
          <w:lang w:val="es-ES"/>
        </w:rPr>
        <w:t>por</w:t>
      </w:r>
      <w:r w:rsidR="00052746" w:rsidRPr="00DA24E1">
        <w:rPr>
          <w:lang w:val="es-ES"/>
        </w:rPr>
        <w:t xml:space="preserve"> </w:t>
      </w:r>
      <w:r w:rsidRPr="00DA24E1">
        <w:rPr>
          <w:lang w:val="es-ES"/>
        </w:rPr>
        <w:t xml:space="preserve">parte de </w:t>
      </w:r>
      <w:r w:rsidR="00052746" w:rsidRPr="00DA24E1">
        <w:rPr>
          <w:lang w:val="es-ES"/>
        </w:rPr>
        <w:t>hombres y mujeres</w:t>
      </w:r>
      <w:r w:rsidR="00E23DFA" w:rsidRPr="00DA24E1">
        <w:rPr>
          <w:lang w:val="es-ES"/>
        </w:rPr>
        <w:t>. E</w:t>
      </w:r>
      <w:r w:rsidR="00052746" w:rsidRPr="00DA24E1">
        <w:rPr>
          <w:lang w:val="es-ES"/>
        </w:rPr>
        <w:t xml:space="preserve">l control de la sexualidad atraviesa por un proceso que está conduciendo </w:t>
      </w:r>
      <w:r w:rsidR="00E23DFA" w:rsidRPr="00DA24E1">
        <w:rPr>
          <w:lang w:val="es-ES"/>
        </w:rPr>
        <w:t>a</w:t>
      </w:r>
      <w:r w:rsidR="00052746" w:rsidRPr="00DA24E1">
        <w:rPr>
          <w:lang w:val="es-ES"/>
        </w:rPr>
        <w:t xml:space="preserve">l consumo compulsivo de los cuerpos, </w:t>
      </w:r>
      <w:r w:rsidR="00E23DFA" w:rsidRPr="00DA24E1">
        <w:rPr>
          <w:lang w:val="es-ES"/>
        </w:rPr>
        <w:t>a</w:t>
      </w:r>
      <w:r w:rsidR="00052746" w:rsidRPr="00DA24E1">
        <w:rPr>
          <w:lang w:val="es-ES"/>
        </w:rPr>
        <w:t xml:space="preserve">l hedonismo vulgar </w:t>
      </w:r>
      <w:r w:rsidR="00E23DFA" w:rsidRPr="00DA24E1">
        <w:rPr>
          <w:lang w:val="es-ES"/>
        </w:rPr>
        <w:t xml:space="preserve">que </w:t>
      </w:r>
      <w:r w:rsidR="00052746" w:rsidRPr="00DA24E1">
        <w:rPr>
          <w:lang w:val="es-ES"/>
        </w:rPr>
        <w:t xml:space="preserve">con su insatisfacción </w:t>
      </w:r>
      <w:r w:rsidR="00E23DFA" w:rsidRPr="00DA24E1">
        <w:rPr>
          <w:lang w:val="es-ES"/>
        </w:rPr>
        <w:t>genera</w:t>
      </w:r>
      <w:r w:rsidR="00052746" w:rsidRPr="00DA24E1">
        <w:rPr>
          <w:lang w:val="es-ES"/>
        </w:rPr>
        <w:t xml:space="preserve"> nuevas </w:t>
      </w:r>
      <w:r w:rsidR="003E3B6B" w:rsidRPr="00DA24E1">
        <w:rPr>
          <w:lang w:val="es-ES"/>
        </w:rPr>
        <w:t xml:space="preserve">adicciones, en particular </w:t>
      </w:r>
      <w:r w:rsidR="00052746" w:rsidRPr="00DA24E1">
        <w:rPr>
          <w:lang w:val="es-ES"/>
        </w:rPr>
        <w:t xml:space="preserve">la adicción sexual y la codependencia </w:t>
      </w:r>
      <w:r w:rsidR="00E23DFA" w:rsidRPr="00DA24E1">
        <w:rPr>
          <w:lang w:val="es-ES"/>
        </w:rPr>
        <w:t xml:space="preserve">que el </w:t>
      </w:r>
      <w:r w:rsidR="00052746" w:rsidRPr="00DA24E1">
        <w:rPr>
          <w:lang w:val="es-ES"/>
        </w:rPr>
        <w:t xml:space="preserve">sujeto </w:t>
      </w:r>
      <w:r w:rsidR="00E23DFA" w:rsidRPr="00DA24E1">
        <w:rPr>
          <w:lang w:val="es-ES"/>
        </w:rPr>
        <w:t xml:space="preserve">tiene </w:t>
      </w:r>
      <w:r w:rsidR="00052746" w:rsidRPr="00DA24E1">
        <w:rPr>
          <w:lang w:val="es-ES"/>
        </w:rPr>
        <w:t xml:space="preserve">con las relaciones porque ama su soledad pero no quiere estar solo. Ambas adicciones </w:t>
      </w:r>
      <w:r w:rsidR="00E23DFA" w:rsidRPr="00DA24E1">
        <w:rPr>
          <w:lang w:val="es-ES"/>
        </w:rPr>
        <w:t>forman</w:t>
      </w:r>
      <w:r w:rsidR="00052746" w:rsidRPr="00DA24E1">
        <w:rPr>
          <w:lang w:val="es-ES"/>
        </w:rPr>
        <w:t xml:space="preserve"> parte de la ambivalencia de la modernidad</w:t>
      </w:r>
      <w:r w:rsidR="00E23DFA" w:rsidRPr="00DA24E1">
        <w:rPr>
          <w:lang w:val="es-ES"/>
        </w:rPr>
        <w:t>:</w:t>
      </w:r>
      <w:r w:rsidR="00052746" w:rsidRPr="00DA24E1">
        <w:rPr>
          <w:lang w:val="es-ES"/>
        </w:rPr>
        <w:t xml:space="preserve"> una frenética e incansable </w:t>
      </w:r>
      <w:r w:rsidR="00E23DFA" w:rsidRPr="00DA24E1">
        <w:rPr>
          <w:lang w:val="es-ES"/>
        </w:rPr>
        <w:t>in</w:t>
      </w:r>
      <w:r w:rsidR="00052746" w:rsidRPr="00DA24E1">
        <w:rPr>
          <w:lang w:val="es-ES"/>
        </w:rPr>
        <w:t xml:space="preserve">satisfacción </w:t>
      </w:r>
      <w:r w:rsidR="00E23DFA" w:rsidRPr="00DA24E1">
        <w:rPr>
          <w:lang w:val="es-ES"/>
        </w:rPr>
        <w:t xml:space="preserve">oculta </w:t>
      </w:r>
      <w:r w:rsidR="00052746" w:rsidRPr="00DA24E1">
        <w:rPr>
          <w:lang w:val="es-ES"/>
        </w:rPr>
        <w:t>en la</w:t>
      </w:r>
      <w:r w:rsidR="00E23DFA" w:rsidRPr="00DA24E1">
        <w:rPr>
          <w:lang w:val="es-ES"/>
        </w:rPr>
        <w:t>s</w:t>
      </w:r>
      <w:r w:rsidR="00052746" w:rsidRPr="00DA24E1">
        <w:rPr>
          <w:lang w:val="es-ES"/>
        </w:rPr>
        <w:t xml:space="preserve"> relaci</w:t>
      </w:r>
      <w:r w:rsidR="00E23DFA" w:rsidRPr="00DA24E1">
        <w:rPr>
          <w:lang w:val="es-ES"/>
        </w:rPr>
        <w:t>ones</w:t>
      </w:r>
      <w:r w:rsidR="00052746" w:rsidRPr="00DA24E1">
        <w:rPr>
          <w:lang w:val="es-ES"/>
        </w:rPr>
        <w:t xml:space="preserve"> de pareja</w:t>
      </w:r>
      <w:r w:rsidR="00E23DFA" w:rsidRPr="00DA24E1">
        <w:rPr>
          <w:lang w:val="es-ES"/>
        </w:rPr>
        <w:t>. L</w:t>
      </w:r>
      <w:r w:rsidR="00052746" w:rsidRPr="00DA24E1">
        <w:rPr>
          <w:lang w:val="es-ES"/>
        </w:rPr>
        <w:t xml:space="preserve">a adicción sexual ha dado pie a la creación de los grupos de </w:t>
      </w:r>
      <w:r w:rsidR="00052746" w:rsidRPr="00DA24E1">
        <w:rPr>
          <w:i/>
          <w:lang w:val="es-ES"/>
        </w:rPr>
        <w:t>Adictos Anónimos al Sexo</w:t>
      </w:r>
      <w:r w:rsidR="00052746" w:rsidRPr="00DA24E1">
        <w:rPr>
          <w:lang w:val="es-ES"/>
        </w:rPr>
        <w:t xml:space="preserve"> (AAS), una adicción que comparten por igual hombres y mujeres, con esto</w:t>
      </w:r>
      <w:r w:rsidR="00E23DFA" w:rsidRPr="00DA24E1">
        <w:rPr>
          <w:lang w:val="es-ES"/>
        </w:rPr>
        <w:t>,</w:t>
      </w:r>
      <w:r w:rsidR="00052746" w:rsidRPr="00DA24E1">
        <w:rPr>
          <w:lang w:val="es-ES"/>
        </w:rPr>
        <w:t xml:space="preserve"> como dice </w:t>
      </w:r>
      <w:proofErr w:type="spellStart"/>
      <w:r w:rsidR="00052746" w:rsidRPr="00DA24E1">
        <w:rPr>
          <w:lang w:val="es-ES"/>
        </w:rPr>
        <w:t>Giddens</w:t>
      </w:r>
      <w:proofErr w:type="spellEnd"/>
      <w:r w:rsidR="00052746" w:rsidRPr="00DA24E1">
        <w:rPr>
          <w:lang w:val="es-ES"/>
        </w:rPr>
        <w:t>, el viejo slogan de que las mujeres quieren amor</w:t>
      </w:r>
      <w:r w:rsidRPr="00DA24E1">
        <w:rPr>
          <w:lang w:val="es-ES"/>
        </w:rPr>
        <w:t xml:space="preserve"> y</w:t>
      </w:r>
      <w:r w:rsidR="00052746" w:rsidRPr="00DA24E1">
        <w:rPr>
          <w:lang w:val="es-ES"/>
        </w:rPr>
        <w:t xml:space="preserve"> los hombres sexo pierde peso, </w:t>
      </w:r>
      <w:r w:rsidRPr="00DA24E1">
        <w:rPr>
          <w:lang w:val="es-ES"/>
        </w:rPr>
        <w:t xml:space="preserve">pues </w:t>
      </w:r>
      <w:r w:rsidR="00052746" w:rsidRPr="00DA24E1">
        <w:rPr>
          <w:lang w:val="es-ES"/>
        </w:rPr>
        <w:t xml:space="preserve">ambos </w:t>
      </w:r>
      <w:r w:rsidRPr="00DA24E1">
        <w:rPr>
          <w:lang w:val="es-ES"/>
        </w:rPr>
        <w:t>géneros</w:t>
      </w:r>
      <w:r w:rsidR="00052746" w:rsidRPr="00DA24E1">
        <w:rPr>
          <w:lang w:val="es-ES"/>
        </w:rPr>
        <w:t xml:space="preserve"> tienen experiencias adictivas </w:t>
      </w:r>
      <w:r w:rsidRPr="00DA24E1">
        <w:rPr>
          <w:lang w:val="es-ES"/>
        </w:rPr>
        <w:t>con relación a</w:t>
      </w:r>
      <w:r w:rsidR="00052746" w:rsidRPr="00DA24E1">
        <w:rPr>
          <w:lang w:val="es-ES"/>
        </w:rPr>
        <w:t>l sexo. Hombres y mujeres entablan otra adicción</w:t>
      </w:r>
      <w:r w:rsidR="00E23DFA" w:rsidRPr="00DA24E1">
        <w:rPr>
          <w:lang w:val="es-ES"/>
        </w:rPr>
        <w:t>:</w:t>
      </w:r>
      <w:r w:rsidR="00052746" w:rsidRPr="00DA24E1">
        <w:rPr>
          <w:lang w:val="es-ES"/>
        </w:rPr>
        <w:t xml:space="preserve"> la codependencia</w:t>
      </w:r>
      <w:r w:rsidR="00E23DFA" w:rsidRPr="00DA24E1">
        <w:rPr>
          <w:lang w:val="es-ES"/>
        </w:rPr>
        <w:t>;</w:t>
      </w:r>
      <w:r w:rsidR="00052746" w:rsidRPr="00DA24E1">
        <w:rPr>
          <w:lang w:val="es-ES"/>
        </w:rPr>
        <w:t xml:space="preserve"> desean doblegar y controlar al otro a sus caprichos y necesidades, </w:t>
      </w:r>
      <w:r w:rsidR="00E23DFA" w:rsidRPr="00DA24E1">
        <w:rPr>
          <w:lang w:val="es-ES"/>
        </w:rPr>
        <w:t xml:space="preserve">involucrándose en </w:t>
      </w:r>
      <w:r w:rsidR="00052746" w:rsidRPr="00DA24E1">
        <w:rPr>
          <w:lang w:val="es-ES"/>
        </w:rPr>
        <w:t>relaciones de dominación y violencia</w:t>
      </w:r>
      <w:r w:rsidR="00E23DFA" w:rsidRPr="00DA24E1">
        <w:rPr>
          <w:lang w:val="es-ES"/>
        </w:rPr>
        <w:t>.</w:t>
      </w:r>
      <w:r w:rsidR="00052746" w:rsidRPr="00DA24E1">
        <w:rPr>
          <w:lang w:val="es-ES"/>
        </w:rPr>
        <w:t xml:space="preserve"> </w:t>
      </w:r>
      <w:proofErr w:type="spellStart"/>
      <w:r w:rsidR="00052746" w:rsidRPr="00DA24E1">
        <w:rPr>
          <w:lang w:val="es-ES"/>
        </w:rPr>
        <w:t>Giddens</w:t>
      </w:r>
      <w:proofErr w:type="spellEnd"/>
      <w:r w:rsidR="00052746" w:rsidRPr="00DA24E1">
        <w:rPr>
          <w:lang w:val="es-ES"/>
        </w:rPr>
        <w:t xml:space="preserve"> refiere un conjunto de características de las relaciones adictivas que se diferencian de las relaciones íntimas:</w:t>
      </w:r>
    </w:p>
    <w:p w:rsidR="00052746" w:rsidRDefault="00052746" w:rsidP="000D006B">
      <w:pPr>
        <w:widowControl w:val="0"/>
        <w:autoSpaceDE w:val="0"/>
        <w:autoSpaceDN w:val="0"/>
        <w:adjustRightInd w:val="0"/>
        <w:spacing w:after="0" w:line="360" w:lineRule="auto"/>
        <w:jc w:val="center"/>
        <w:rPr>
          <w:rFonts w:ascii="Arial" w:hAnsi="Arial" w:cs="Arial"/>
          <w:lang w:val="es-ES"/>
        </w:rPr>
      </w:pPr>
    </w:p>
    <w:p w:rsidR="00DA24E1" w:rsidRDefault="00DA24E1" w:rsidP="000D006B">
      <w:pPr>
        <w:widowControl w:val="0"/>
        <w:autoSpaceDE w:val="0"/>
        <w:autoSpaceDN w:val="0"/>
        <w:adjustRightInd w:val="0"/>
        <w:spacing w:after="0" w:line="360" w:lineRule="auto"/>
        <w:jc w:val="center"/>
        <w:rPr>
          <w:rFonts w:ascii="Arial" w:hAnsi="Arial" w:cs="Arial"/>
          <w:lang w:val="es-ES"/>
        </w:rPr>
      </w:pPr>
    </w:p>
    <w:p w:rsidR="00DA24E1" w:rsidRPr="000D006B" w:rsidRDefault="00DA24E1" w:rsidP="000D006B">
      <w:pPr>
        <w:widowControl w:val="0"/>
        <w:autoSpaceDE w:val="0"/>
        <w:autoSpaceDN w:val="0"/>
        <w:adjustRightInd w:val="0"/>
        <w:spacing w:after="0" w:line="360" w:lineRule="auto"/>
        <w:jc w:val="center"/>
        <w:rPr>
          <w:rFonts w:ascii="Arial" w:hAnsi="Arial" w:cs="Arial"/>
          <w:lang w:val="es-ES"/>
        </w:rPr>
      </w:pPr>
    </w:p>
    <w:p w:rsidR="00052746" w:rsidRPr="00CC5B52" w:rsidRDefault="00CC5B52" w:rsidP="00CC5B52">
      <w:pPr>
        <w:widowControl w:val="0"/>
        <w:autoSpaceDE w:val="0"/>
        <w:autoSpaceDN w:val="0"/>
        <w:adjustRightInd w:val="0"/>
        <w:spacing w:after="0" w:line="360" w:lineRule="auto"/>
        <w:jc w:val="left"/>
        <w:rPr>
          <w:rFonts w:ascii="Arial" w:hAnsi="Arial" w:cs="Arial"/>
          <w:sz w:val="20"/>
          <w:szCs w:val="20"/>
          <w:lang w:val="es-ES"/>
        </w:rPr>
      </w:pPr>
      <w:r w:rsidRPr="00CC5B52">
        <w:rPr>
          <w:rFonts w:ascii="Arial" w:hAnsi="Arial" w:cs="Arial"/>
          <w:sz w:val="20"/>
          <w:szCs w:val="20"/>
          <w:lang w:val="es-ES"/>
        </w:rPr>
        <w:lastRenderedPageBreak/>
        <w:t xml:space="preserve">Tabla 1. </w:t>
      </w:r>
      <w:r w:rsidR="00052746" w:rsidRPr="00CC5B52">
        <w:rPr>
          <w:rFonts w:ascii="Arial" w:hAnsi="Arial" w:cs="Arial"/>
          <w:sz w:val="20"/>
          <w:szCs w:val="20"/>
          <w:lang w:val="es-ES"/>
        </w:rPr>
        <w:t>Comparación entre relaciones adictivas e íntimas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551"/>
      </w:tblGrid>
      <w:tr w:rsidR="00052746" w:rsidRPr="000D006B" w:rsidTr="00CB18F3">
        <w:tc>
          <w:tcPr>
            <w:tcW w:w="2487" w:type="pct"/>
            <w:shd w:val="clear" w:color="auto" w:fill="auto"/>
          </w:tcPr>
          <w:p w:rsidR="00052746" w:rsidRPr="000D006B" w:rsidRDefault="00052746" w:rsidP="000D006B">
            <w:pPr>
              <w:widowControl w:val="0"/>
              <w:autoSpaceDE w:val="0"/>
              <w:autoSpaceDN w:val="0"/>
              <w:adjustRightInd w:val="0"/>
              <w:spacing w:after="0"/>
              <w:jc w:val="center"/>
              <w:rPr>
                <w:rFonts w:ascii="Arial" w:hAnsi="Arial" w:cs="Arial"/>
                <w:lang w:val="es-ES"/>
              </w:rPr>
            </w:pPr>
            <w:r w:rsidRPr="000D006B">
              <w:rPr>
                <w:rFonts w:ascii="Arial" w:hAnsi="Arial" w:cs="Arial"/>
                <w:lang w:val="es-ES"/>
              </w:rPr>
              <w:t>Relaciones adictivas</w:t>
            </w:r>
          </w:p>
        </w:tc>
        <w:tc>
          <w:tcPr>
            <w:tcW w:w="2513" w:type="pct"/>
            <w:shd w:val="clear" w:color="auto" w:fill="auto"/>
          </w:tcPr>
          <w:p w:rsidR="00052746" w:rsidRPr="000D006B" w:rsidRDefault="00052746" w:rsidP="000D006B">
            <w:pPr>
              <w:widowControl w:val="0"/>
              <w:autoSpaceDE w:val="0"/>
              <w:autoSpaceDN w:val="0"/>
              <w:adjustRightInd w:val="0"/>
              <w:spacing w:after="0"/>
              <w:jc w:val="center"/>
              <w:rPr>
                <w:rFonts w:ascii="Arial" w:hAnsi="Arial" w:cs="Arial"/>
                <w:lang w:val="es-ES"/>
              </w:rPr>
            </w:pPr>
            <w:r w:rsidRPr="000D006B">
              <w:rPr>
                <w:rFonts w:ascii="Arial" w:hAnsi="Arial" w:cs="Arial"/>
                <w:lang w:val="es-ES"/>
              </w:rPr>
              <w:t>Relaciones íntimas</w:t>
            </w:r>
          </w:p>
        </w:tc>
      </w:tr>
      <w:tr w:rsidR="00052746" w:rsidRPr="000D006B" w:rsidTr="00CB18F3">
        <w:tc>
          <w:tcPr>
            <w:tcW w:w="2487" w:type="pct"/>
            <w:shd w:val="clear" w:color="auto" w:fill="auto"/>
          </w:tcPr>
          <w:p w:rsidR="00052746" w:rsidRPr="000D006B" w:rsidRDefault="00052746" w:rsidP="008844D5">
            <w:pPr>
              <w:widowControl w:val="0"/>
              <w:autoSpaceDE w:val="0"/>
              <w:autoSpaceDN w:val="0"/>
              <w:adjustRightInd w:val="0"/>
              <w:spacing w:after="0"/>
              <w:rPr>
                <w:rFonts w:ascii="Arial" w:hAnsi="Arial" w:cs="Arial"/>
                <w:lang w:val="es-ES"/>
              </w:rPr>
            </w:pPr>
            <w:r w:rsidRPr="000D006B">
              <w:rPr>
                <w:rFonts w:ascii="Arial" w:hAnsi="Arial" w:cs="Arial"/>
                <w:lang w:val="es-ES"/>
              </w:rPr>
              <w:t>Obsesión por encontrar alguien a quien querer.</w:t>
            </w:r>
          </w:p>
        </w:tc>
        <w:tc>
          <w:tcPr>
            <w:tcW w:w="2513" w:type="pct"/>
            <w:shd w:val="clear" w:color="auto" w:fill="auto"/>
          </w:tcPr>
          <w:p w:rsidR="00052746" w:rsidRPr="000D006B" w:rsidRDefault="00052746" w:rsidP="000D006B">
            <w:pPr>
              <w:widowControl w:val="0"/>
              <w:autoSpaceDE w:val="0"/>
              <w:autoSpaceDN w:val="0"/>
              <w:adjustRightInd w:val="0"/>
              <w:spacing w:after="0"/>
              <w:rPr>
                <w:rFonts w:ascii="Arial" w:hAnsi="Arial" w:cs="Arial"/>
                <w:lang w:val="es-ES"/>
              </w:rPr>
            </w:pPr>
            <w:r w:rsidRPr="000D006B">
              <w:rPr>
                <w:rFonts w:ascii="Arial" w:hAnsi="Arial" w:cs="Arial"/>
                <w:lang w:val="es-ES"/>
              </w:rPr>
              <w:t>Desarrollo del yo como prioridad absoluta.</w:t>
            </w:r>
          </w:p>
        </w:tc>
      </w:tr>
      <w:tr w:rsidR="00052746" w:rsidRPr="000D006B" w:rsidTr="00CB18F3">
        <w:tc>
          <w:tcPr>
            <w:tcW w:w="2487" w:type="pct"/>
            <w:shd w:val="clear" w:color="auto" w:fill="auto"/>
          </w:tcPr>
          <w:p w:rsidR="00052746" w:rsidRPr="000D006B" w:rsidRDefault="00052746" w:rsidP="000D006B">
            <w:pPr>
              <w:widowControl w:val="0"/>
              <w:autoSpaceDE w:val="0"/>
              <w:autoSpaceDN w:val="0"/>
              <w:adjustRightInd w:val="0"/>
              <w:spacing w:after="0"/>
              <w:rPr>
                <w:rFonts w:ascii="Arial" w:hAnsi="Arial" w:cs="Arial"/>
                <w:lang w:val="es-ES"/>
              </w:rPr>
            </w:pPr>
            <w:r w:rsidRPr="000D006B">
              <w:rPr>
                <w:rFonts w:ascii="Arial" w:hAnsi="Arial" w:cs="Arial"/>
                <w:lang w:val="es-ES"/>
              </w:rPr>
              <w:t>Necesidad de gratificación inmediata.</w:t>
            </w:r>
          </w:p>
        </w:tc>
        <w:tc>
          <w:tcPr>
            <w:tcW w:w="2513" w:type="pct"/>
            <w:shd w:val="clear" w:color="auto" w:fill="auto"/>
          </w:tcPr>
          <w:p w:rsidR="00052746" w:rsidRPr="000D006B" w:rsidRDefault="00052746" w:rsidP="000D006B">
            <w:pPr>
              <w:widowControl w:val="0"/>
              <w:autoSpaceDE w:val="0"/>
              <w:autoSpaceDN w:val="0"/>
              <w:adjustRightInd w:val="0"/>
              <w:spacing w:after="0"/>
              <w:rPr>
                <w:rFonts w:ascii="Arial" w:hAnsi="Arial" w:cs="Arial"/>
                <w:lang w:val="es-ES"/>
              </w:rPr>
            </w:pPr>
            <w:r w:rsidRPr="000D006B">
              <w:rPr>
                <w:rFonts w:ascii="Arial" w:hAnsi="Arial" w:cs="Arial"/>
                <w:lang w:val="es-ES"/>
              </w:rPr>
              <w:t>Deseo de un consentimiento. La relación se desarrolla paso a paso.</w:t>
            </w:r>
          </w:p>
        </w:tc>
      </w:tr>
      <w:tr w:rsidR="00052746" w:rsidRPr="000D006B" w:rsidTr="00CB18F3">
        <w:tc>
          <w:tcPr>
            <w:tcW w:w="2487" w:type="pct"/>
            <w:shd w:val="clear" w:color="auto" w:fill="auto"/>
          </w:tcPr>
          <w:p w:rsidR="00052746" w:rsidRPr="000D006B" w:rsidRDefault="00052746" w:rsidP="000D006B">
            <w:pPr>
              <w:widowControl w:val="0"/>
              <w:autoSpaceDE w:val="0"/>
              <w:autoSpaceDN w:val="0"/>
              <w:adjustRightInd w:val="0"/>
              <w:spacing w:after="0"/>
              <w:rPr>
                <w:rFonts w:ascii="Arial" w:hAnsi="Arial" w:cs="Arial"/>
                <w:lang w:val="es-ES"/>
              </w:rPr>
            </w:pPr>
            <w:r w:rsidRPr="000D006B">
              <w:rPr>
                <w:rFonts w:ascii="Arial" w:hAnsi="Arial" w:cs="Arial"/>
                <w:lang w:val="es-ES"/>
              </w:rPr>
              <w:t xml:space="preserve">Uno de los dos presiona para una relación sexual o </w:t>
            </w:r>
            <w:r w:rsidR="003A51F2">
              <w:rPr>
                <w:rFonts w:ascii="Arial" w:hAnsi="Arial" w:cs="Arial"/>
                <w:lang w:val="es-ES"/>
              </w:rPr>
              <w:t xml:space="preserve">de </w:t>
            </w:r>
            <w:r w:rsidRPr="000D006B">
              <w:rPr>
                <w:rFonts w:ascii="Arial" w:hAnsi="Arial" w:cs="Arial"/>
                <w:lang w:val="es-ES"/>
              </w:rPr>
              <w:t>compromiso.</w:t>
            </w:r>
          </w:p>
        </w:tc>
        <w:tc>
          <w:tcPr>
            <w:tcW w:w="2513" w:type="pct"/>
            <w:shd w:val="clear" w:color="auto" w:fill="auto"/>
          </w:tcPr>
          <w:p w:rsidR="00052746" w:rsidRPr="000D006B" w:rsidRDefault="00052746" w:rsidP="000D006B">
            <w:pPr>
              <w:widowControl w:val="0"/>
              <w:autoSpaceDE w:val="0"/>
              <w:autoSpaceDN w:val="0"/>
              <w:adjustRightInd w:val="0"/>
              <w:spacing w:after="0"/>
              <w:rPr>
                <w:rFonts w:ascii="Arial" w:hAnsi="Arial" w:cs="Arial"/>
                <w:lang w:val="es-ES"/>
              </w:rPr>
            </w:pPr>
            <w:r w:rsidRPr="000D006B">
              <w:rPr>
                <w:rFonts w:ascii="Arial" w:hAnsi="Arial" w:cs="Arial"/>
                <w:lang w:val="es-ES"/>
              </w:rPr>
              <w:t>Libertad de elección.</w:t>
            </w:r>
          </w:p>
        </w:tc>
      </w:tr>
      <w:tr w:rsidR="00052746" w:rsidRPr="000D006B" w:rsidTr="00CB18F3">
        <w:tc>
          <w:tcPr>
            <w:tcW w:w="2487" w:type="pct"/>
            <w:shd w:val="clear" w:color="auto" w:fill="auto"/>
          </w:tcPr>
          <w:p w:rsidR="00052746" w:rsidRPr="000D006B" w:rsidRDefault="00052746" w:rsidP="003A51F2">
            <w:pPr>
              <w:widowControl w:val="0"/>
              <w:autoSpaceDE w:val="0"/>
              <w:autoSpaceDN w:val="0"/>
              <w:adjustRightInd w:val="0"/>
              <w:spacing w:after="0"/>
              <w:rPr>
                <w:rFonts w:ascii="Arial" w:hAnsi="Arial" w:cs="Arial"/>
                <w:lang w:val="es-ES"/>
              </w:rPr>
            </w:pPr>
            <w:r w:rsidRPr="000D006B">
              <w:rPr>
                <w:rFonts w:ascii="Arial" w:hAnsi="Arial" w:cs="Arial"/>
                <w:lang w:val="es-ES"/>
              </w:rPr>
              <w:t>Desequilibrio de poder</w:t>
            </w:r>
          </w:p>
        </w:tc>
        <w:tc>
          <w:tcPr>
            <w:tcW w:w="2513" w:type="pct"/>
            <w:shd w:val="clear" w:color="auto" w:fill="auto"/>
          </w:tcPr>
          <w:p w:rsidR="00052746" w:rsidRPr="000D006B" w:rsidRDefault="00052746" w:rsidP="000D006B">
            <w:pPr>
              <w:widowControl w:val="0"/>
              <w:autoSpaceDE w:val="0"/>
              <w:autoSpaceDN w:val="0"/>
              <w:adjustRightInd w:val="0"/>
              <w:spacing w:after="0"/>
              <w:rPr>
                <w:rFonts w:ascii="Arial" w:hAnsi="Arial" w:cs="Arial"/>
                <w:lang w:val="es-ES"/>
              </w:rPr>
            </w:pPr>
            <w:r w:rsidRPr="000D006B">
              <w:rPr>
                <w:rFonts w:ascii="Arial" w:hAnsi="Arial" w:cs="Arial"/>
                <w:lang w:val="es-ES"/>
              </w:rPr>
              <w:t>Equilibrio y reciprocidad en la relación.</w:t>
            </w:r>
          </w:p>
        </w:tc>
      </w:tr>
      <w:tr w:rsidR="00052746" w:rsidRPr="000D006B" w:rsidTr="00CB18F3">
        <w:tc>
          <w:tcPr>
            <w:tcW w:w="2487" w:type="pct"/>
            <w:shd w:val="clear" w:color="auto" w:fill="auto"/>
          </w:tcPr>
          <w:p w:rsidR="00052746" w:rsidRPr="000D006B" w:rsidRDefault="00052746" w:rsidP="000D006B">
            <w:pPr>
              <w:widowControl w:val="0"/>
              <w:autoSpaceDE w:val="0"/>
              <w:autoSpaceDN w:val="0"/>
              <w:adjustRightInd w:val="0"/>
              <w:spacing w:after="0"/>
              <w:rPr>
                <w:rFonts w:ascii="Arial" w:hAnsi="Arial" w:cs="Arial"/>
                <w:lang w:val="es-ES"/>
              </w:rPr>
            </w:pPr>
            <w:r w:rsidRPr="000D006B">
              <w:rPr>
                <w:rFonts w:ascii="Arial" w:hAnsi="Arial" w:cs="Arial"/>
                <w:lang w:val="es-ES"/>
              </w:rPr>
              <w:t>El poder aspira al control.</w:t>
            </w:r>
          </w:p>
        </w:tc>
        <w:tc>
          <w:tcPr>
            <w:tcW w:w="2513" w:type="pct"/>
            <w:shd w:val="clear" w:color="auto" w:fill="auto"/>
          </w:tcPr>
          <w:p w:rsidR="00052746" w:rsidRPr="000D006B" w:rsidRDefault="00052746" w:rsidP="000D006B">
            <w:pPr>
              <w:widowControl w:val="0"/>
              <w:autoSpaceDE w:val="0"/>
              <w:autoSpaceDN w:val="0"/>
              <w:adjustRightInd w:val="0"/>
              <w:spacing w:after="0"/>
              <w:rPr>
                <w:rFonts w:ascii="Arial" w:hAnsi="Arial" w:cs="Arial"/>
                <w:lang w:val="es-ES"/>
              </w:rPr>
            </w:pPr>
            <w:r w:rsidRPr="000D006B">
              <w:rPr>
                <w:rFonts w:ascii="Arial" w:hAnsi="Arial" w:cs="Arial"/>
                <w:lang w:val="es-ES"/>
              </w:rPr>
              <w:t>Compromiso, negociación o liderazgo compartido.</w:t>
            </w:r>
          </w:p>
        </w:tc>
      </w:tr>
      <w:tr w:rsidR="00052746" w:rsidRPr="000D006B" w:rsidTr="00CB18F3">
        <w:tc>
          <w:tcPr>
            <w:tcW w:w="2487" w:type="pct"/>
            <w:shd w:val="clear" w:color="auto" w:fill="auto"/>
          </w:tcPr>
          <w:p w:rsidR="00052746" w:rsidRPr="000D006B" w:rsidRDefault="00052746" w:rsidP="000D006B">
            <w:pPr>
              <w:widowControl w:val="0"/>
              <w:autoSpaceDE w:val="0"/>
              <w:autoSpaceDN w:val="0"/>
              <w:adjustRightInd w:val="0"/>
              <w:spacing w:after="0"/>
              <w:rPr>
                <w:rFonts w:ascii="Arial" w:hAnsi="Arial" w:cs="Arial"/>
                <w:lang w:val="es-ES"/>
              </w:rPr>
            </w:pPr>
            <w:r w:rsidRPr="000D006B">
              <w:rPr>
                <w:rFonts w:ascii="Arial" w:hAnsi="Arial" w:cs="Arial"/>
                <w:lang w:val="es-ES"/>
              </w:rPr>
              <w:t>No se habla, especialmente cuando no van las cosas bien.</w:t>
            </w:r>
          </w:p>
        </w:tc>
        <w:tc>
          <w:tcPr>
            <w:tcW w:w="2513" w:type="pct"/>
            <w:shd w:val="clear" w:color="auto" w:fill="auto"/>
          </w:tcPr>
          <w:p w:rsidR="00052746" w:rsidRPr="000D006B" w:rsidRDefault="00052746" w:rsidP="003A51F2">
            <w:pPr>
              <w:widowControl w:val="0"/>
              <w:autoSpaceDE w:val="0"/>
              <w:autoSpaceDN w:val="0"/>
              <w:adjustRightInd w:val="0"/>
              <w:spacing w:after="0"/>
              <w:rPr>
                <w:rFonts w:ascii="Arial" w:hAnsi="Arial" w:cs="Arial"/>
                <w:lang w:val="es-ES"/>
              </w:rPr>
            </w:pPr>
            <w:r w:rsidRPr="000D006B">
              <w:rPr>
                <w:rFonts w:ascii="Arial" w:hAnsi="Arial" w:cs="Arial"/>
                <w:lang w:val="es-ES"/>
              </w:rPr>
              <w:t xml:space="preserve">Se comparten deseos </w:t>
            </w:r>
            <w:r w:rsidR="003A51F2">
              <w:rPr>
                <w:rFonts w:ascii="Arial" w:hAnsi="Arial" w:cs="Arial"/>
                <w:lang w:val="es-ES"/>
              </w:rPr>
              <w:t>y</w:t>
            </w:r>
            <w:r w:rsidRPr="000D006B">
              <w:rPr>
                <w:rFonts w:ascii="Arial" w:hAnsi="Arial" w:cs="Arial"/>
                <w:lang w:val="es-ES"/>
              </w:rPr>
              <w:t xml:space="preserve"> sentimientos</w:t>
            </w:r>
            <w:r w:rsidR="003A51F2">
              <w:rPr>
                <w:rFonts w:ascii="Arial" w:hAnsi="Arial" w:cs="Arial"/>
                <w:lang w:val="es-ES"/>
              </w:rPr>
              <w:t>; s</w:t>
            </w:r>
            <w:r w:rsidRPr="000D006B">
              <w:rPr>
                <w:rFonts w:ascii="Arial" w:hAnsi="Arial" w:cs="Arial"/>
                <w:lang w:val="es-ES"/>
              </w:rPr>
              <w:t>e aprecia lo que opina el otro.</w:t>
            </w:r>
          </w:p>
        </w:tc>
      </w:tr>
      <w:tr w:rsidR="00052746" w:rsidRPr="000D006B" w:rsidTr="00CB18F3">
        <w:tc>
          <w:tcPr>
            <w:tcW w:w="2487" w:type="pct"/>
            <w:shd w:val="clear" w:color="auto" w:fill="auto"/>
          </w:tcPr>
          <w:p w:rsidR="00052746" w:rsidRPr="000D006B" w:rsidRDefault="00052746" w:rsidP="00026CB0">
            <w:pPr>
              <w:widowControl w:val="0"/>
              <w:autoSpaceDE w:val="0"/>
              <w:autoSpaceDN w:val="0"/>
              <w:adjustRightInd w:val="0"/>
              <w:spacing w:after="0"/>
              <w:rPr>
                <w:rFonts w:ascii="Arial" w:hAnsi="Arial" w:cs="Arial"/>
                <w:lang w:val="es-ES"/>
              </w:rPr>
            </w:pPr>
            <w:r w:rsidRPr="000D006B">
              <w:rPr>
                <w:rFonts w:ascii="Arial" w:hAnsi="Arial" w:cs="Arial"/>
                <w:lang w:val="es-ES"/>
              </w:rPr>
              <w:t>Manipulación</w:t>
            </w:r>
          </w:p>
        </w:tc>
        <w:tc>
          <w:tcPr>
            <w:tcW w:w="2513" w:type="pct"/>
            <w:shd w:val="clear" w:color="auto" w:fill="auto"/>
          </w:tcPr>
          <w:p w:rsidR="00052746" w:rsidRPr="000D006B" w:rsidRDefault="00052746" w:rsidP="00026CB0">
            <w:pPr>
              <w:widowControl w:val="0"/>
              <w:autoSpaceDE w:val="0"/>
              <w:autoSpaceDN w:val="0"/>
              <w:adjustRightInd w:val="0"/>
              <w:spacing w:after="0"/>
              <w:rPr>
                <w:rFonts w:ascii="Arial" w:hAnsi="Arial" w:cs="Arial"/>
                <w:lang w:val="es-ES"/>
              </w:rPr>
            </w:pPr>
            <w:r w:rsidRPr="000D006B">
              <w:rPr>
                <w:rFonts w:ascii="Arial" w:hAnsi="Arial" w:cs="Arial"/>
                <w:lang w:val="es-ES"/>
              </w:rPr>
              <w:t>Franqueza</w:t>
            </w:r>
          </w:p>
        </w:tc>
      </w:tr>
      <w:tr w:rsidR="00052746" w:rsidRPr="000D006B" w:rsidTr="00CB18F3">
        <w:tc>
          <w:tcPr>
            <w:tcW w:w="2487" w:type="pct"/>
            <w:shd w:val="clear" w:color="auto" w:fill="auto"/>
          </w:tcPr>
          <w:p w:rsidR="00052746" w:rsidRPr="000D006B" w:rsidRDefault="00052746" w:rsidP="00026CB0">
            <w:pPr>
              <w:widowControl w:val="0"/>
              <w:autoSpaceDE w:val="0"/>
              <w:autoSpaceDN w:val="0"/>
              <w:adjustRightInd w:val="0"/>
              <w:spacing w:after="0"/>
              <w:rPr>
                <w:rFonts w:ascii="Arial" w:hAnsi="Arial" w:cs="Arial"/>
                <w:lang w:val="es-ES"/>
              </w:rPr>
            </w:pPr>
            <w:r w:rsidRPr="000D006B">
              <w:rPr>
                <w:rFonts w:ascii="Arial" w:hAnsi="Arial" w:cs="Arial"/>
                <w:lang w:val="es-ES"/>
              </w:rPr>
              <w:t>Falta de confianza</w:t>
            </w:r>
          </w:p>
        </w:tc>
        <w:tc>
          <w:tcPr>
            <w:tcW w:w="2513" w:type="pct"/>
            <w:shd w:val="clear" w:color="auto" w:fill="auto"/>
          </w:tcPr>
          <w:p w:rsidR="00052746" w:rsidRPr="000D006B" w:rsidRDefault="00052746" w:rsidP="00026CB0">
            <w:pPr>
              <w:widowControl w:val="0"/>
              <w:autoSpaceDE w:val="0"/>
              <w:autoSpaceDN w:val="0"/>
              <w:adjustRightInd w:val="0"/>
              <w:spacing w:after="0"/>
              <w:rPr>
                <w:rFonts w:ascii="Arial" w:hAnsi="Arial" w:cs="Arial"/>
                <w:lang w:val="es-ES"/>
              </w:rPr>
            </w:pPr>
            <w:r w:rsidRPr="000D006B">
              <w:rPr>
                <w:rFonts w:ascii="Arial" w:hAnsi="Arial" w:cs="Arial"/>
                <w:lang w:val="es-ES"/>
              </w:rPr>
              <w:t>Confianza adecuada (saber qu</w:t>
            </w:r>
            <w:r w:rsidR="00026CB0">
              <w:rPr>
                <w:rFonts w:ascii="Arial" w:hAnsi="Arial" w:cs="Arial"/>
                <w:lang w:val="es-ES"/>
              </w:rPr>
              <w:t>e</w:t>
            </w:r>
            <w:r w:rsidRPr="000D006B">
              <w:rPr>
                <w:rFonts w:ascii="Arial" w:hAnsi="Arial" w:cs="Arial"/>
                <w:lang w:val="es-ES"/>
              </w:rPr>
              <w:t xml:space="preserve"> el otro se comportará de acuerdo con su naturaleza fundamental).</w:t>
            </w:r>
          </w:p>
        </w:tc>
      </w:tr>
      <w:tr w:rsidR="00052746" w:rsidRPr="000D006B" w:rsidTr="00CB18F3">
        <w:tc>
          <w:tcPr>
            <w:tcW w:w="2487" w:type="pct"/>
            <w:shd w:val="clear" w:color="auto" w:fill="auto"/>
          </w:tcPr>
          <w:p w:rsidR="00052746" w:rsidRPr="000D006B" w:rsidRDefault="00052746" w:rsidP="000D006B">
            <w:pPr>
              <w:widowControl w:val="0"/>
              <w:autoSpaceDE w:val="0"/>
              <w:autoSpaceDN w:val="0"/>
              <w:adjustRightInd w:val="0"/>
              <w:spacing w:after="0"/>
              <w:rPr>
                <w:rFonts w:ascii="Arial" w:hAnsi="Arial" w:cs="Arial"/>
                <w:lang w:val="es-ES"/>
              </w:rPr>
            </w:pPr>
            <w:r w:rsidRPr="000D006B">
              <w:rPr>
                <w:rFonts w:ascii="Arial" w:hAnsi="Arial" w:cs="Arial"/>
                <w:lang w:val="es-ES"/>
              </w:rPr>
              <w:t>Tentativas de cambiar al otro para saciar las necesidades propias.</w:t>
            </w:r>
          </w:p>
        </w:tc>
        <w:tc>
          <w:tcPr>
            <w:tcW w:w="2513" w:type="pct"/>
            <w:shd w:val="clear" w:color="auto" w:fill="auto"/>
          </w:tcPr>
          <w:p w:rsidR="00052746" w:rsidRPr="000D006B" w:rsidRDefault="00052746" w:rsidP="000D006B">
            <w:pPr>
              <w:widowControl w:val="0"/>
              <w:autoSpaceDE w:val="0"/>
              <w:autoSpaceDN w:val="0"/>
              <w:adjustRightInd w:val="0"/>
              <w:spacing w:after="0"/>
              <w:rPr>
                <w:rFonts w:ascii="Arial" w:hAnsi="Arial" w:cs="Arial"/>
                <w:lang w:val="es-ES"/>
              </w:rPr>
            </w:pPr>
            <w:r w:rsidRPr="000D006B">
              <w:rPr>
                <w:rFonts w:ascii="Arial" w:hAnsi="Arial" w:cs="Arial"/>
                <w:lang w:val="es-ES"/>
              </w:rPr>
              <w:t>Aceptar la individualidad del otro.</w:t>
            </w:r>
          </w:p>
        </w:tc>
      </w:tr>
      <w:tr w:rsidR="00052746" w:rsidRPr="000D006B" w:rsidTr="00CB18F3">
        <w:tc>
          <w:tcPr>
            <w:tcW w:w="2487" w:type="pct"/>
            <w:shd w:val="clear" w:color="auto" w:fill="auto"/>
          </w:tcPr>
          <w:p w:rsidR="00052746" w:rsidRPr="000D006B" w:rsidRDefault="00052746" w:rsidP="000D006B">
            <w:pPr>
              <w:widowControl w:val="0"/>
              <w:autoSpaceDE w:val="0"/>
              <w:autoSpaceDN w:val="0"/>
              <w:adjustRightInd w:val="0"/>
              <w:spacing w:after="0"/>
              <w:rPr>
                <w:rFonts w:ascii="Arial" w:hAnsi="Arial" w:cs="Arial"/>
                <w:lang w:val="es-ES"/>
              </w:rPr>
            </w:pPr>
            <w:r w:rsidRPr="000D006B">
              <w:rPr>
                <w:rFonts w:ascii="Arial" w:hAnsi="Arial" w:cs="Arial"/>
                <w:lang w:val="es-ES"/>
              </w:rPr>
              <w:t>La relación se basa en el engaño y</w:t>
            </w:r>
          </w:p>
          <w:p w:rsidR="00052746" w:rsidRPr="000D006B" w:rsidRDefault="00052746" w:rsidP="000D006B">
            <w:pPr>
              <w:widowControl w:val="0"/>
              <w:autoSpaceDE w:val="0"/>
              <w:autoSpaceDN w:val="0"/>
              <w:adjustRightInd w:val="0"/>
              <w:spacing w:after="0"/>
              <w:rPr>
                <w:rFonts w:ascii="Arial" w:hAnsi="Arial" w:cs="Arial"/>
                <w:lang w:val="es-ES"/>
              </w:rPr>
            </w:pPr>
            <w:r w:rsidRPr="000D006B">
              <w:rPr>
                <w:rFonts w:ascii="Arial" w:hAnsi="Arial" w:cs="Arial"/>
                <w:lang w:val="es-ES"/>
              </w:rPr>
              <w:t>evita lo ingrato.</w:t>
            </w:r>
          </w:p>
        </w:tc>
        <w:tc>
          <w:tcPr>
            <w:tcW w:w="2513" w:type="pct"/>
            <w:shd w:val="clear" w:color="auto" w:fill="auto"/>
          </w:tcPr>
          <w:p w:rsidR="00052746" w:rsidRPr="000D006B" w:rsidRDefault="00052746" w:rsidP="000D006B">
            <w:pPr>
              <w:widowControl w:val="0"/>
              <w:autoSpaceDE w:val="0"/>
              <w:autoSpaceDN w:val="0"/>
              <w:adjustRightInd w:val="0"/>
              <w:spacing w:after="0"/>
              <w:rPr>
                <w:rFonts w:ascii="Arial" w:hAnsi="Arial" w:cs="Arial"/>
                <w:lang w:val="es-ES"/>
              </w:rPr>
            </w:pPr>
            <w:r w:rsidRPr="000D006B">
              <w:rPr>
                <w:rFonts w:ascii="Arial" w:hAnsi="Arial" w:cs="Arial"/>
                <w:lang w:val="es-ES"/>
              </w:rPr>
              <w:t>La relación asume todos los aspectos de la realidad.</w:t>
            </w:r>
          </w:p>
        </w:tc>
      </w:tr>
      <w:tr w:rsidR="00052746" w:rsidRPr="000D006B" w:rsidTr="00CB18F3">
        <w:tc>
          <w:tcPr>
            <w:tcW w:w="2487" w:type="pct"/>
            <w:shd w:val="clear" w:color="auto" w:fill="auto"/>
          </w:tcPr>
          <w:p w:rsidR="00052746" w:rsidRPr="000D006B" w:rsidRDefault="00052746" w:rsidP="000D006B">
            <w:pPr>
              <w:widowControl w:val="0"/>
              <w:autoSpaceDE w:val="0"/>
              <w:autoSpaceDN w:val="0"/>
              <w:adjustRightInd w:val="0"/>
              <w:spacing w:after="0"/>
              <w:rPr>
                <w:rFonts w:ascii="Arial" w:hAnsi="Arial" w:cs="Arial"/>
                <w:lang w:val="es-ES"/>
              </w:rPr>
            </w:pPr>
            <w:r w:rsidRPr="000D006B">
              <w:rPr>
                <w:rFonts w:ascii="Arial" w:hAnsi="Arial" w:cs="Arial"/>
                <w:lang w:val="es-ES"/>
              </w:rPr>
              <w:t>La relación es siempre la misma.</w:t>
            </w:r>
          </w:p>
        </w:tc>
        <w:tc>
          <w:tcPr>
            <w:tcW w:w="2513" w:type="pct"/>
            <w:shd w:val="clear" w:color="auto" w:fill="auto"/>
          </w:tcPr>
          <w:p w:rsidR="00052746" w:rsidRPr="000D006B" w:rsidRDefault="00052746" w:rsidP="000D006B">
            <w:pPr>
              <w:widowControl w:val="0"/>
              <w:autoSpaceDE w:val="0"/>
              <w:autoSpaceDN w:val="0"/>
              <w:adjustRightInd w:val="0"/>
              <w:spacing w:after="0"/>
              <w:rPr>
                <w:rFonts w:ascii="Arial" w:hAnsi="Arial" w:cs="Arial"/>
                <w:lang w:val="es-ES"/>
              </w:rPr>
            </w:pPr>
            <w:r w:rsidRPr="000D006B">
              <w:rPr>
                <w:rFonts w:ascii="Arial" w:hAnsi="Arial" w:cs="Arial"/>
                <w:lang w:val="es-ES"/>
              </w:rPr>
              <w:t>La relación es siempre cambiante.</w:t>
            </w:r>
          </w:p>
        </w:tc>
      </w:tr>
      <w:tr w:rsidR="00052746" w:rsidRPr="000D006B" w:rsidTr="00CB18F3">
        <w:tc>
          <w:tcPr>
            <w:tcW w:w="2487" w:type="pct"/>
            <w:shd w:val="clear" w:color="auto" w:fill="auto"/>
          </w:tcPr>
          <w:p w:rsidR="00052746" w:rsidRPr="000D006B" w:rsidRDefault="00052746" w:rsidP="000D006B">
            <w:pPr>
              <w:widowControl w:val="0"/>
              <w:autoSpaceDE w:val="0"/>
              <w:autoSpaceDN w:val="0"/>
              <w:adjustRightInd w:val="0"/>
              <w:spacing w:after="0"/>
              <w:rPr>
                <w:rFonts w:ascii="Arial" w:hAnsi="Arial" w:cs="Arial"/>
                <w:lang w:val="es-ES"/>
              </w:rPr>
            </w:pPr>
            <w:r w:rsidRPr="000D006B">
              <w:rPr>
                <w:rFonts w:ascii="Arial" w:hAnsi="Arial" w:cs="Arial"/>
                <w:lang w:val="es-ES"/>
              </w:rPr>
              <w:t>Se supone que uno cuidará y liberará</w:t>
            </w:r>
            <w:r w:rsidR="00026CB0">
              <w:rPr>
                <w:rFonts w:ascii="Arial" w:hAnsi="Arial" w:cs="Arial"/>
                <w:lang w:val="es-ES"/>
              </w:rPr>
              <w:t xml:space="preserve"> al</w:t>
            </w:r>
            <w:r w:rsidRPr="000D006B">
              <w:rPr>
                <w:rFonts w:ascii="Arial" w:hAnsi="Arial" w:cs="Arial"/>
                <w:lang w:val="es-ES"/>
              </w:rPr>
              <w:t xml:space="preserve"> otro.</w:t>
            </w:r>
          </w:p>
        </w:tc>
        <w:tc>
          <w:tcPr>
            <w:tcW w:w="2513" w:type="pct"/>
            <w:shd w:val="clear" w:color="auto" w:fill="auto"/>
          </w:tcPr>
          <w:p w:rsidR="00052746" w:rsidRPr="000D006B" w:rsidRDefault="00052746" w:rsidP="000D006B">
            <w:pPr>
              <w:widowControl w:val="0"/>
              <w:autoSpaceDE w:val="0"/>
              <w:autoSpaceDN w:val="0"/>
              <w:adjustRightInd w:val="0"/>
              <w:spacing w:after="0"/>
              <w:rPr>
                <w:rFonts w:ascii="Arial" w:hAnsi="Arial" w:cs="Arial"/>
                <w:lang w:val="es-ES"/>
              </w:rPr>
            </w:pPr>
            <w:r w:rsidRPr="000D006B">
              <w:rPr>
                <w:rFonts w:ascii="Arial" w:hAnsi="Arial" w:cs="Arial"/>
                <w:lang w:val="es-ES"/>
              </w:rPr>
              <w:t xml:space="preserve">Autocuidado por </w:t>
            </w:r>
            <w:r w:rsidR="00026CB0">
              <w:rPr>
                <w:rFonts w:ascii="Arial" w:hAnsi="Arial" w:cs="Arial"/>
                <w:lang w:val="es-ES"/>
              </w:rPr>
              <w:t xml:space="preserve">parte de </w:t>
            </w:r>
            <w:r w:rsidRPr="000D006B">
              <w:rPr>
                <w:rFonts w:ascii="Arial" w:hAnsi="Arial" w:cs="Arial"/>
                <w:lang w:val="es-ES"/>
              </w:rPr>
              <w:t>ambos miembros de la pareja.</w:t>
            </w:r>
          </w:p>
        </w:tc>
      </w:tr>
      <w:tr w:rsidR="00052746" w:rsidRPr="000D006B" w:rsidTr="00CB18F3">
        <w:tc>
          <w:tcPr>
            <w:tcW w:w="2487" w:type="pct"/>
            <w:shd w:val="clear" w:color="auto" w:fill="auto"/>
          </w:tcPr>
          <w:p w:rsidR="00052746" w:rsidRPr="000D006B" w:rsidRDefault="00052746" w:rsidP="000D006B">
            <w:pPr>
              <w:widowControl w:val="0"/>
              <w:autoSpaceDE w:val="0"/>
              <w:autoSpaceDN w:val="0"/>
              <w:adjustRightInd w:val="0"/>
              <w:spacing w:after="0"/>
              <w:rPr>
                <w:rFonts w:ascii="Arial" w:hAnsi="Arial" w:cs="Arial"/>
                <w:lang w:val="es-ES"/>
              </w:rPr>
            </w:pPr>
            <w:r w:rsidRPr="000D006B">
              <w:rPr>
                <w:rFonts w:ascii="Arial" w:hAnsi="Arial" w:cs="Arial"/>
                <w:lang w:val="es-ES"/>
              </w:rPr>
              <w:t>Fusión (obsesionada con los sentimientos y problemas del otro).</w:t>
            </w:r>
          </w:p>
        </w:tc>
        <w:tc>
          <w:tcPr>
            <w:tcW w:w="2513" w:type="pct"/>
            <w:shd w:val="clear" w:color="auto" w:fill="auto"/>
          </w:tcPr>
          <w:p w:rsidR="00052746" w:rsidRPr="000D006B" w:rsidRDefault="00052746" w:rsidP="000D006B">
            <w:pPr>
              <w:widowControl w:val="0"/>
              <w:autoSpaceDE w:val="0"/>
              <w:autoSpaceDN w:val="0"/>
              <w:adjustRightInd w:val="0"/>
              <w:spacing w:after="0"/>
              <w:rPr>
                <w:rFonts w:ascii="Arial" w:hAnsi="Arial" w:cs="Arial"/>
                <w:lang w:val="es-ES"/>
              </w:rPr>
            </w:pPr>
            <w:r w:rsidRPr="000D006B">
              <w:rPr>
                <w:rFonts w:ascii="Arial" w:hAnsi="Arial" w:cs="Arial"/>
                <w:lang w:val="es-ES"/>
              </w:rPr>
              <w:t>Desprendimiento amoroso (preocupación sana sobre el bienestar y desarrollo del otro, sin atosigarle).</w:t>
            </w:r>
          </w:p>
        </w:tc>
      </w:tr>
      <w:tr w:rsidR="00052746" w:rsidRPr="000D006B" w:rsidTr="00CB18F3">
        <w:tc>
          <w:tcPr>
            <w:tcW w:w="2487" w:type="pct"/>
            <w:shd w:val="clear" w:color="auto" w:fill="auto"/>
          </w:tcPr>
          <w:p w:rsidR="00052746" w:rsidRPr="000D006B" w:rsidRDefault="00052746" w:rsidP="000D006B">
            <w:pPr>
              <w:widowControl w:val="0"/>
              <w:autoSpaceDE w:val="0"/>
              <w:autoSpaceDN w:val="0"/>
              <w:adjustRightInd w:val="0"/>
              <w:spacing w:after="0"/>
              <w:rPr>
                <w:rFonts w:ascii="Arial" w:hAnsi="Arial" w:cs="Arial"/>
                <w:lang w:val="es-ES"/>
              </w:rPr>
            </w:pPr>
            <w:r w:rsidRPr="000D006B">
              <w:rPr>
                <w:rFonts w:ascii="Arial" w:hAnsi="Arial" w:cs="Arial"/>
                <w:lang w:val="es-ES"/>
              </w:rPr>
              <w:t>Se confunde la pasión con el temor.</w:t>
            </w:r>
          </w:p>
        </w:tc>
        <w:tc>
          <w:tcPr>
            <w:tcW w:w="2513" w:type="pct"/>
            <w:shd w:val="clear" w:color="auto" w:fill="auto"/>
          </w:tcPr>
          <w:p w:rsidR="00052746" w:rsidRPr="000D006B" w:rsidRDefault="00052746" w:rsidP="000D006B">
            <w:pPr>
              <w:widowControl w:val="0"/>
              <w:autoSpaceDE w:val="0"/>
              <w:autoSpaceDN w:val="0"/>
              <w:adjustRightInd w:val="0"/>
              <w:spacing w:after="0"/>
              <w:rPr>
                <w:rFonts w:ascii="Arial" w:hAnsi="Arial" w:cs="Arial"/>
                <w:lang w:val="es-ES"/>
              </w:rPr>
            </w:pPr>
            <w:r w:rsidRPr="000D006B">
              <w:rPr>
                <w:rFonts w:ascii="Arial" w:hAnsi="Arial" w:cs="Arial"/>
                <w:lang w:val="es-ES"/>
              </w:rPr>
              <w:t>El sexo surge de la amistad y del cariño.</w:t>
            </w:r>
          </w:p>
        </w:tc>
      </w:tr>
      <w:tr w:rsidR="00052746" w:rsidRPr="000D006B" w:rsidTr="00CB18F3">
        <w:tc>
          <w:tcPr>
            <w:tcW w:w="2487" w:type="pct"/>
            <w:shd w:val="clear" w:color="auto" w:fill="auto"/>
          </w:tcPr>
          <w:p w:rsidR="00052746" w:rsidRPr="000D006B" w:rsidRDefault="00052746" w:rsidP="000D006B">
            <w:pPr>
              <w:widowControl w:val="0"/>
              <w:autoSpaceDE w:val="0"/>
              <w:autoSpaceDN w:val="0"/>
              <w:adjustRightInd w:val="0"/>
              <w:spacing w:after="0"/>
              <w:rPr>
                <w:rFonts w:ascii="Arial" w:hAnsi="Arial" w:cs="Arial"/>
                <w:lang w:val="es-ES"/>
              </w:rPr>
            </w:pPr>
            <w:r w:rsidRPr="000D006B">
              <w:rPr>
                <w:rFonts w:ascii="Arial" w:hAnsi="Arial" w:cs="Arial"/>
                <w:lang w:val="es-ES"/>
              </w:rPr>
              <w:t>Se culpa a sí mismo o al otro de los problemas.</w:t>
            </w:r>
          </w:p>
        </w:tc>
        <w:tc>
          <w:tcPr>
            <w:tcW w:w="2513" w:type="pct"/>
            <w:shd w:val="clear" w:color="auto" w:fill="auto"/>
          </w:tcPr>
          <w:p w:rsidR="00052746" w:rsidRPr="000D006B" w:rsidRDefault="00052746" w:rsidP="000D006B">
            <w:pPr>
              <w:widowControl w:val="0"/>
              <w:autoSpaceDE w:val="0"/>
              <w:autoSpaceDN w:val="0"/>
              <w:adjustRightInd w:val="0"/>
              <w:spacing w:after="0"/>
              <w:rPr>
                <w:rFonts w:ascii="Arial" w:hAnsi="Arial" w:cs="Arial"/>
                <w:lang w:val="es-ES"/>
              </w:rPr>
            </w:pPr>
            <w:r w:rsidRPr="000D006B">
              <w:rPr>
                <w:rFonts w:ascii="Arial" w:hAnsi="Arial" w:cs="Arial"/>
                <w:lang w:val="es-ES"/>
              </w:rPr>
              <w:t>Solución conjunta de los problemas.</w:t>
            </w:r>
          </w:p>
        </w:tc>
      </w:tr>
      <w:tr w:rsidR="00052746" w:rsidRPr="000D006B" w:rsidTr="00CB18F3">
        <w:tc>
          <w:tcPr>
            <w:tcW w:w="2487" w:type="pct"/>
            <w:shd w:val="clear" w:color="auto" w:fill="auto"/>
          </w:tcPr>
          <w:p w:rsidR="00052746" w:rsidRPr="000D006B" w:rsidRDefault="00052746" w:rsidP="000D006B">
            <w:pPr>
              <w:widowControl w:val="0"/>
              <w:autoSpaceDE w:val="0"/>
              <w:autoSpaceDN w:val="0"/>
              <w:adjustRightInd w:val="0"/>
              <w:spacing w:after="0"/>
              <w:rPr>
                <w:rFonts w:ascii="Arial" w:hAnsi="Arial" w:cs="Arial"/>
                <w:lang w:val="es-ES"/>
              </w:rPr>
            </w:pPr>
            <w:r w:rsidRPr="000D006B">
              <w:rPr>
                <w:rFonts w:ascii="Arial" w:hAnsi="Arial" w:cs="Arial"/>
                <w:lang w:val="es-ES"/>
              </w:rPr>
              <w:t>Ciclo de dolor y desesperación.</w:t>
            </w:r>
          </w:p>
        </w:tc>
        <w:tc>
          <w:tcPr>
            <w:tcW w:w="2513" w:type="pct"/>
            <w:shd w:val="clear" w:color="auto" w:fill="auto"/>
          </w:tcPr>
          <w:p w:rsidR="00052746" w:rsidRPr="000D006B" w:rsidRDefault="00052746" w:rsidP="000D006B">
            <w:pPr>
              <w:widowControl w:val="0"/>
              <w:autoSpaceDE w:val="0"/>
              <w:autoSpaceDN w:val="0"/>
              <w:adjustRightInd w:val="0"/>
              <w:spacing w:after="0"/>
              <w:rPr>
                <w:rFonts w:ascii="Arial" w:hAnsi="Arial" w:cs="Arial"/>
                <w:lang w:val="es-ES"/>
              </w:rPr>
            </w:pPr>
            <w:r w:rsidRPr="000D006B">
              <w:rPr>
                <w:rFonts w:ascii="Arial" w:hAnsi="Arial" w:cs="Arial"/>
                <w:lang w:val="es-ES"/>
              </w:rPr>
              <w:t>Ciclo de bienestar y satisfacción</w:t>
            </w:r>
          </w:p>
        </w:tc>
      </w:tr>
    </w:tbl>
    <w:p w:rsidR="00052746" w:rsidRPr="00F54EC2" w:rsidRDefault="00052746" w:rsidP="00CC5B52">
      <w:pPr>
        <w:widowControl w:val="0"/>
        <w:autoSpaceDE w:val="0"/>
        <w:autoSpaceDN w:val="0"/>
        <w:adjustRightInd w:val="0"/>
        <w:spacing w:after="0"/>
        <w:rPr>
          <w:rFonts w:ascii="Arial" w:hAnsi="Arial" w:cs="Arial"/>
          <w:sz w:val="20"/>
          <w:szCs w:val="20"/>
          <w:lang w:val="es-ES"/>
        </w:rPr>
      </w:pPr>
      <w:r w:rsidRPr="00F54EC2">
        <w:rPr>
          <w:rFonts w:ascii="Arial" w:hAnsi="Arial" w:cs="Arial"/>
          <w:sz w:val="20"/>
          <w:szCs w:val="20"/>
          <w:lang w:val="es-ES"/>
        </w:rPr>
        <w:t xml:space="preserve">Fuente: </w:t>
      </w:r>
      <w:proofErr w:type="spellStart"/>
      <w:r w:rsidRPr="00F54EC2">
        <w:rPr>
          <w:rFonts w:ascii="Arial" w:hAnsi="Arial" w:cs="Arial"/>
          <w:sz w:val="20"/>
          <w:szCs w:val="20"/>
          <w:lang w:val="es-ES"/>
        </w:rPr>
        <w:t>Giddens</w:t>
      </w:r>
      <w:proofErr w:type="spellEnd"/>
      <w:r w:rsidRPr="00F54EC2">
        <w:rPr>
          <w:rFonts w:ascii="Arial" w:hAnsi="Arial" w:cs="Arial"/>
          <w:sz w:val="20"/>
          <w:szCs w:val="20"/>
          <w:lang w:val="es-ES"/>
        </w:rPr>
        <w:t xml:space="preserve"> (1998, p. 60)</w:t>
      </w:r>
      <w:r w:rsidR="00A23DB2">
        <w:rPr>
          <w:rFonts w:ascii="Arial" w:hAnsi="Arial" w:cs="Arial"/>
          <w:sz w:val="20"/>
          <w:szCs w:val="20"/>
          <w:lang w:val="es-ES"/>
        </w:rPr>
        <w:t>.</w:t>
      </w:r>
    </w:p>
    <w:p w:rsidR="00052746" w:rsidRPr="000D006B" w:rsidRDefault="00052746" w:rsidP="000D006B">
      <w:pPr>
        <w:widowControl w:val="0"/>
        <w:autoSpaceDE w:val="0"/>
        <w:autoSpaceDN w:val="0"/>
        <w:adjustRightInd w:val="0"/>
        <w:spacing w:after="0" w:line="360" w:lineRule="auto"/>
        <w:rPr>
          <w:rFonts w:ascii="Arial" w:hAnsi="Arial" w:cs="Arial"/>
          <w:lang w:val="es-ES"/>
        </w:rPr>
      </w:pPr>
    </w:p>
    <w:p w:rsidR="00D62916" w:rsidRPr="00DA24E1" w:rsidRDefault="00D57C2D" w:rsidP="00DA24E1">
      <w:pPr>
        <w:widowControl w:val="0"/>
        <w:autoSpaceDE w:val="0"/>
        <w:autoSpaceDN w:val="0"/>
        <w:adjustRightInd w:val="0"/>
        <w:spacing w:after="0" w:line="360" w:lineRule="auto"/>
        <w:rPr>
          <w:lang w:val="es-ES"/>
        </w:rPr>
      </w:pPr>
      <w:r w:rsidRPr="00DA24E1">
        <w:rPr>
          <w:lang w:val="es-ES"/>
        </w:rPr>
        <w:t xml:space="preserve">Las relaciones adictivas </w:t>
      </w:r>
      <w:r w:rsidR="008844D5" w:rsidRPr="00DA24E1">
        <w:rPr>
          <w:lang w:val="es-ES"/>
        </w:rPr>
        <w:t xml:space="preserve">que </w:t>
      </w:r>
      <w:r w:rsidR="000A6347" w:rsidRPr="00DA24E1">
        <w:rPr>
          <w:lang w:val="es-ES"/>
        </w:rPr>
        <w:t>realizan</w:t>
      </w:r>
      <w:r w:rsidR="00B60574" w:rsidRPr="00DA24E1">
        <w:rPr>
          <w:lang w:val="es-ES"/>
        </w:rPr>
        <w:t xml:space="preserve"> simbólica</w:t>
      </w:r>
      <w:r w:rsidR="000A6347" w:rsidRPr="00DA24E1">
        <w:rPr>
          <w:lang w:val="es-ES"/>
        </w:rPr>
        <w:t xml:space="preserve">mente </w:t>
      </w:r>
      <w:r w:rsidR="00B60574" w:rsidRPr="00DA24E1">
        <w:rPr>
          <w:lang w:val="es-ES"/>
        </w:rPr>
        <w:t>el deseo no están exentas de ocasionar malestares en la persona</w:t>
      </w:r>
      <w:r w:rsidR="008844D5" w:rsidRPr="00DA24E1">
        <w:rPr>
          <w:lang w:val="es-ES"/>
        </w:rPr>
        <w:t>,</w:t>
      </w:r>
      <w:r w:rsidR="00B60574" w:rsidRPr="00DA24E1">
        <w:rPr>
          <w:lang w:val="es-ES"/>
        </w:rPr>
        <w:t xml:space="preserve"> como culpa, dolor</w:t>
      </w:r>
      <w:r w:rsidR="008844D5" w:rsidRPr="00DA24E1">
        <w:rPr>
          <w:lang w:val="es-ES"/>
        </w:rPr>
        <w:t xml:space="preserve"> y</w:t>
      </w:r>
      <w:r w:rsidR="00B60574" w:rsidRPr="00DA24E1">
        <w:rPr>
          <w:lang w:val="es-ES"/>
        </w:rPr>
        <w:t xml:space="preserve"> miedo</w:t>
      </w:r>
      <w:r w:rsidR="008844D5" w:rsidRPr="00DA24E1">
        <w:rPr>
          <w:lang w:val="es-ES"/>
        </w:rPr>
        <w:t>,</w:t>
      </w:r>
      <w:r w:rsidR="00B60574" w:rsidRPr="00DA24E1">
        <w:rPr>
          <w:lang w:val="es-ES"/>
        </w:rPr>
        <w:t xml:space="preserve"> que se refleja</w:t>
      </w:r>
      <w:r w:rsidR="008844D5" w:rsidRPr="00DA24E1">
        <w:rPr>
          <w:lang w:val="es-ES"/>
        </w:rPr>
        <w:t>n</w:t>
      </w:r>
      <w:r w:rsidR="00B60574" w:rsidRPr="00DA24E1">
        <w:rPr>
          <w:lang w:val="es-ES"/>
        </w:rPr>
        <w:t xml:space="preserve"> en conductas </w:t>
      </w:r>
      <w:r w:rsidR="008844D5" w:rsidRPr="00DA24E1">
        <w:rPr>
          <w:lang w:val="es-ES"/>
        </w:rPr>
        <w:t xml:space="preserve">que atentan contra </w:t>
      </w:r>
      <w:r w:rsidR="00B60574" w:rsidRPr="00DA24E1">
        <w:rPr>
          <w:lang w:val="es-ES"/>
        </w:rPr>
        <w:t>la salud emocional por la obsesión por lo nuevo –la utilidad del amor metamorfoseado con el deseo sexual-</w:t>
      </w:r>
      <w:r w:rsidRPr="00DA24E1">
        <w:rPr>
          <w:lang w:val="es-ES"/>
        </w:rPr>
        <w:t>, la manipulación y la desconfianza en que están dadas las conexiones amorosas. Los individuos pueden perder el control de sus relaciones adictivas al grado de generarse patologías psicológicas como ansiedad, depresión y</w:t>
      </w:r>
      <w:r w:rsidR="008844D5" w:rsidRPr="00DA24E1">
        <w:rPr>
          <w:lang w:val="es-ES"/>
        </w:rPr>
        <w:t>,</w:t>
      </w:r>
      <w:r w:rsidRPr="00DA24E1">
        <w:rPr>
          <w:lang w:val="es-ES"/>
        </w:rPr>
        <w:t xml:space="preserve"> en casos extremos</w:t>
      </w:r>
      <w:r w:rsidR="008844D5" w:rsidRPr="00DA24E1">
        <w:rPr>
          <w:lang w:val="es-ES"/>
        </w:rPr>
        <w:t>,</w:t>
      </w:r>
      <w:r w:rsidRPr="00DA24E1">
        <w:rPr>
          <w:lang w:val="es-ES"/>
        </w:rPr>
        <w:t xml:space="preserve"> idea</w:t>
      </w:r>
      <w:r w:rsidR="008844D5" w:rsidRPr="00DA24E1">
        <w:rPr>
          <w:lang w:val="es-ES"/>
        </w:rPr>
        <w:t>s</w:t>
      </w:r>
      <w:r w:rsidRPr="00DA24E1">
        <w:rPr>
          <w:lang w:val="es-ES"/>
        </w:rPr>
        <w:t xml:space="preserve"> </w:t>
      </w:r>
      <w:r w:rsidR="008844D5" w:rsidRPr="00DA24E1">
        <w:rPr>
          <w:lang w:val="es-ES"/>
        </w:rPr>
        <w:t>o</w:t>
      </w:r>
      <w:r w:rsidRPr="00DA24E1">
        <w:rPr>
          <w:lang w:val="es-ES"/>
        </w:rPr>
        <w:t xml:space="preserve"> intento</w:t>
      </w:r>
      <w:r w:rsidR="008844D5" w:rsidRPr="00DA24E1">
        <w:rPr>
          <w:lang w:val="es-ES"/>
        </w:rPr>
        <w:t>s</w:t>
      </w:r>
      <w:r w:rsidRPr="00DA24E1">
        <w:rPr>
          <w:lang w:val="es-ES"/>
        </w:rPr>
        <w:t xml:space="preserve"> suicida</w:t>
      </w:r>
      <w:r w:rsidR="008844D5" w:rsidRPr="00DA24E1">
        <w:rPr>
          <w:lang w:val="es-ES"/>
        </w:rPr>
        <w:t>s</w:t>
      </w:r>
      <w:r w:rsidRPr="00DA24E1">
        <w:rPr>
          <w:lang w:val="es-ES"/>
        </w:rPr>
        <w:t>.</w:t>
      </w:r>
      <w:r w:rsidR="00E52E3F" w:rsidRPr="00DA24E1">
        <w:rPr>
          <w:lang w:val="es-ES"/>
        </w:rPr>
        <w:t xml:space="preserve"> Por tanto, la conexión amorosa puede esfumarse en el aire </w:t>
      </w:r>
      <w:r w:rsidR="008844D5" w:rsidRPr="00DA24E1">
        <w:rPr>
          <w:lang w:val="es-ES"/>
        </w:rPr>
        <w:t xml:space="preserve">tras </w:t>
      </w:r>
      <w:r w:rsidR="00E52E3F" w:rsidRPr="00DA24E1">
        <w:rPr>
          <w:lang w:val="es-ES"/>
        </w:rPr>
        <w:t xml:space="preserve">la </w:t>
      </w:r>
      <w:r w:rsidR="008844D5" w:rsidRPr="00DA24E1">
        <w:rPr>
          <w:lang w:val="es-ES"/>
        </w:rPr>
        <w:t>fugacidad</w:t>
      </w:r>
      <w:r w:rsidR="00E52E3F" w:rsidRPr="00DA24E1">
        <w:rPr>
          <w:lang w:val="es-ES"/>
        </w:rPr>
        <w:t xml:space="preserve"> </w:t>
      </w:r>
      <w:r w:rsidR="00BB54D1" w:rsidRPr="00DA24E1">
        <w:rPr>
          <w:lang w:val="es-ES"/>
        </w:rPr>
        <w:t xml:space="preserve">del goce </w:t>
      </w:r>
      <w:r w:rsidR="008844D5" w:rsidRPr="00DA24E1">
        <w:rPr>
          <w:lang w:val="es-ES"/>
        </w:rPr>
        <w:t>dejando</w:t>
      </w:r>
      <w:r w:rsidR="00BB54D1" w:rsidRPr="00DA24E1">
        <w:rPr>
          <w:lang w:val="es-ES"/>
        </w:rPr>
        <w:t xml:space="preserve"> un vacío existencial.</w:t>
      </w:r>
      <w:r w:rsidR="00E95572" w:rsidRPr="00DA24E1">
        <w:rPr>
          <w:lang w:val="es-ES"/>
        </w:rPr>
        <w:t xml:space="preserve"> </w:t>
      </w:r>
      <w:r w:rsidR="008844D5" w:rsidRPr="00DA24E1">
        <w:rPr>
          <w:lang w:val="es-ES"/>
        </w:rPr>
        <w:t>Los</w:t>
      </w:r>
      <w:r w:rsidR="00E95572" w:rsidRPr="00DA24E1">
        <w:rPr>
          <w:lang w:val="es-ES"/>
        </w:rPr>
        <w:t xml:space="preserve"> autoengaños </w:t>
      </w:r>
      <w:r w:rsidR="008844D5" w:rsidRPr="00DA24E1">
        <w:rPr>
          <w:lang w:val="es-ES"/>
        </w:rPr>
        <w:lastRenderedPageBreak/>
        <w:t xml:space="preserve">prevalecen </w:t>
      </w:r>
      <w:r w:rsidR="00E95572" w:rsidRPr="00DA24E1">
        <w:rPr>
          <w:lang w:val="es-ES"/>
        </w:rPr>
        <w:t>en to</w:t>
      </w:r>
      <w:r w:rsidR="008844D5" w:rsidRPr="00DA24E1">
        <w:rPr>
          <w:lang w:val="es-ES"/>
        </w:rPr>
        <w:t>rno</w:t>
      </w:r>
      <w:r w:rsidR="00E95572" w:rsidRPr="00DA24E1">
        <w:rPr>
          <w:lang w:val="es-ES"/>
        </w:rPr>
        <w:t xml:space="preserve"> </w:t>
      </w:r>
      <w:r w:rsidR="008844D5" w:rsidRPr="00DA24E1">
        <w:rPr>
          <w:lang w:val="es-ES"/>
        </w:rPr>
        <w:t>a</w:t>
      </w:r>
      <w:r w:rsidR="00E95572" w:rsidRPr="00DA24E1">
        <w:rPr>
          <w:lang w:val="es-ES"/>
        </w:rPr>
        <w:t xml:space="preserve">l amor, </w:t>
      </w:r>
      <w:r w:rsidR="002212BB" w:rsidRPr="00DA24E1">
        <w:rPr>
          <w:lang w:val="es-ES"/>
        </w:rPr>
        <w:t xml:space="preserve">por ejemplo, </w:t>
      </w:r>
      <w:r w:rsidR="00E95572" w:rsidRPr="00DA24E1">
        <w:rPr>
          <w:lang w:val="es-ES"/>
        </w:rPr>
        <w:t xml:space="preserve">el amor verdadero </w:t>
      </w:r>
      <w:r w:rsidR="002212BB" w:rsidRPr="00DA24E1">
        <w:rPr>
          <w:lang w:val="es-ES"/>
        </w:rPr>
        <w:t xml:space="preserve">es </w:t>
      </w:r>
      <w:r w:rsidR="00E95572" w:rsidRPr="00DA24E1">
        <w:rPr>
          <w:lang w:val="es-ES"/>
        </w:rPr>
        <w:t xml:space="preserve">narcisista, </w:t>
      </w:r>
      <w:r w:rsidR="002212BB" w:rsidRPr="00DA24E1">
        <w:rPr>
          <w:lang w:val="es-ES"/>
        </w:rPr>
        <w:t>debo</w:t>
      </w:r>
      <w:r w:rsidR="00E95572" w:rsidRPr="00DA24E1">
        <w:rPr>
          <w:lang w:val="es-ES"/>
        </w:rPr>
        <w:t xml:space="preserve"> atraer </w:t>
      </w:r>
      <w:r w:rsidR="002212BB" w:rsidRPr="00DA24E1">
        <w:rPr>
          <w:lang w:val="es-ES"/>
        </w:rPr>
        <w:t>a</w:t>
      </w:r>
      <w:r w:rsidR="00E95572" w:rsidRPr="00DA24E1">
        <w:rPr>
          <w:lang w:val="es-ES"/>
        </w:rPr>
        <w:t xml:space="preserve">l otro </w:t>
      </w:r>
      <w:r w:rsidR="002212BB" w:rsidRPr="00DA24E1">
        <w:rPr>
          <w:lang w:val="es-ES"/>
        </w:rPr>
        <w:t>hacia</w:t>
      </w:r>
      <w:r w:rsidR="00E95572" w:rsidRPr="00DA24E1">
        <w:rPr>
          <w:lang w:val="es-ES"/>
        </w:rPr>
        <w:t xml:space="preserve"> mi forma de amor; en otras palabras, amo al otro porque me encuentro </w:t>
      </w:r>
      <w:r w:rsidR="008844D5" w:rsidRPr="00DA24E1">
        <w:rPr>
          <w:lang w:val="es-ES"/>
        </w:rPr>
        <w:t xml:space="preserve">a mí mismo </w:t>
      </w:r>
      <w:r w:rsidR="00E95572" w:rsidRPr="00DA24E1">
        <w:rPr>
          <w:lang w:val="es-ES"/>
        </w:rPr>
        <w:t xml:space="preserve">en él, </w:t>
      </w:r>
      <w:r w:rsidR="002212BB" w:rsidRPr="00DA24E1">
        <w:rPr>
          <w:lang w:val="es-ES"/>
        </w:rPr>
        <w:t xml:space="preserve">y </w:t>
      </w:r>
      <w:r w:rsidR="009228E2" w:rsidRPr="00DA24E1">
        <w:rPr>
          <w:lang w:val="es-ES"/>
        </w:rPr>
        <w:t xml:space="preserve">el amor del otro no </w:t>
      </w:r>
      <w:r w:rsidR="002212BB" w:rsidRPr="00DA24E1">
        <w:rPr>
          <w:lang w:val="es-ES"/>
        </w:rPr>
        <w:t>sirve para satisfacer</w:t>
      </w:r>
      <w:r w:rsidR="009228E2" w:rsidRPr="00DA24E1">
        <w:rPr>
          <w:lang w:val="es-ES"/>
        </w:rPr>
        <w:t xml:space="preserve"> mi propio deseo</w:t>
      </w:r>
      <w:r w:rsidR="008844D5" w:rsidRPr="00DA24E1">
        <w:rPr>
          <w:lang w:val="es-ES"/>
        </w:rPr>
        <w:t>. Una</w:t>
      </w:r>
      <w:r w:rsidR="00D62916" w:rsidRPr="00DA24E1">
        <w:rPr>
          <w:lang w:val="es-ES"/>
        </w:rPr>
        <w:t xml:space="preserve"> frase com</w:t>
      </w:r>
      <w:r w:rsidR="008844D5" w:rsidRPr="00DA24E1">
        <w:rPr>
          <w:lang w:val="es-ES"/>
        </w:rPr>
        <w:t>ún</w:t>
      </w:r>
      <w:r w:rsidR="00D62916" w:rsidRPr="00DA24E1">
        <w:rPr>
          <w:lang w:val="es-ES"/>
        </w:rPr>
        <w:t xml:space="preserve"> en esta conexión de amor</w:t>
      </w:r>
      <w:r w:rsidR="002212BB" w:rsidRPr="00DA24E1">
        <w:rPr>
          <w:lang w:val="es-ES"/>
        </w:rPr>
        <w:t xml:space="preserve"> con respecto al</w:t>
      </w:r>
      <w:r w:rsidR="008844D5" w:rsidRPr="00DA24E1">
        <w:rPr>
          <w:lang w:val="es-ES"/>
        </w:rPr>
        <w:t xml:space="preserve"> desamor, es</w:t>
      </w:r>
      <w:r w:rsidR="00D62916" w:rsidRPr="00DA24E1">
        <w:rPr>
          <w:lang w:val="es-ES"/>
        </w:rPr>
        <w:t xml:space="preserve">: </w:t>
      </w:r>
      <w:r w:rsidR="008844D5" w:rsidRPr="00DA24E1">
        <w:rPr>
          <w:i/>
          <w:lang w:val="es-ES"/>
        </w:rPr>
        <w:t>M</w:t>
      </w:r>
      <w:r w:rsidR="00D62916" w:rsidRPr="00DA24E1">
        <w:rPr>
          <w:i/>
          <w:lang w:val="es-ES"/>
        </w:rPr>
        <w:t>e ama a su manera</w:t>
      </w:r>
      <w:r w:rsidR="00D62916" w:rsidRPr="00DA24E1">
        <w:rPr>
          <w:lang w:val="es-ES"/>
        </w:rPr>
        <w:t xml:space="preserve"> o </w:t>
      </w:r>
      <w:r w:rsidR="008844D5" w:rsidRPr="00DA24E1">
        <w:rPr>
          <w:i/>
          <w:lang w:val="es-ES"/>
        </w:rPr>
        <w:t>En</w:t>
      </w:r>
      <w:r w:rsidR="00D62916" w:rsidRPr="00DA24E1">
        <w:rPr>
          <w:i/>
          <w:lang w:val="es-ES"/>
        </w:rPr>
        <w:t xml:space="preserve"> el fondo me ama</w:t>
      </w:r>
      <w:r w:rsidR="00D62916" w:rsidRPr="00DA24E1">
        <w:rPr>
          <w:lang w:val="es-ES"/>
        </w:rPr>
        <w:t>. Autoengaño de quien ama y autoengaño</w:t>
      </w:r>
      <w:r w:rsidR="008844D5" w:rsidRPr="00DA24E1">
        <w:rPr>
          <w:lang w:val="es-ES"/>
        </w:rPr>
        <w:t xml:space="preserve"> de</w:t>
      </w:r>
      <w:r w:rsidR="00D62916" w:rsidRPr="00DA24E1">
        <w:rPr>
          <w:lang w:val="es-ES"/>
        </w:rPr>
        <w:t xml:space="preserve"> quien sufre desamor.</w:t>
      </w:r>
      <w:r w:rsidR="007F2F55" w:rsidRPr="00DA24E1">
        <w:rPr>
          <w:lang w:val="es-ES"/>
        </w:rPr>
        <w:t xml:space="preserve"> Narcisismo y codependencia </w:t>
      </w:r>
      <w:r w:rsidR="002F650E" w:rsidRPr="00DA24E1">
        <w:rPr>
          <w:lang w:val="es-ES"/>
        </w:rPr>
        <w:t xml:space="preserve">son </w:t>
      </w:r>
      <w:r w:rsidR="007F2F55" w:rsidRPr="00DA24E1">
        <w:rPr>
          <w:lang w:val="es-ES"/>
        </w:rPr>
        <w:t>dos rostros de</w:t>
      </w:r>
      <w:r w:rsidR="002F650E" w:rsidRPr="00DA24E1">
        <w:rPr>
          <w:lang w:val="es-ES"/>
        </w:rPr>
        <w:t xml:space="preserve"> </w:t>
      </w:r>
      <w:r w:rsidR="007F2F55" w:rsidRPr="00DA24E1">
        <w:rPr>
          <w:lang w:val="es-ES"/>
        </w:rPr>
        <w:t>la conexión amorosa en la liberación del deseo en la posmodernidad.</w:t>
      </w:r>
    </w:p>
    <w:p w:rsidR="00AD0872" w:rsidRPr="00DA24E1" w:rsidRDefault="007F2F55" w:rsidP="00DA24E1">
      <w:pPr>
        <w:widowControl w:val="0"/>
        <w:autoSpaceDE w:val="0"/>
        <w:autoSpaceDN w:val="0"/>
        <w:adjustRightInd w:val="0"/>
        <w:spacing w:after="0" w:line="360" w:lineRule="auto"/>
        <w:rPr>
          <w:lang w:val="es-ES"/>
        </w:rPr>
      </w:pPr>
      <w:r w:rsidRPr="00DA24E1">
        <w:rPr>
          <w:lang w:val="es-ES"/>
        </w:rPr>
        <w:t>No todo está perdido</w:t>
      </w:r>
      <w:r w:rsidR="00F54EC2" w:rsidRPr="00DA24E1">
        <w:rPr>
          <w:lang w:val="es-ES"/>
        </w:rPr>
        <w:t xml:space="preserve"> para el vínculo amoroso, la terapia se ha desarrollado como educación orientada a formar a la pareja, una educación del manejo de las relaciones cognitivas, afectivas, sentimentales y emocionales en la pareja para mejorar la calidad de la relación amorosa. Presenciamos un racimo novedoso de enfoques </w:t>
      </w:r>
      <w:proofErr w:type="spellStart"/>
      <w:r w:rsidR="00F54EC2" w:rsidRPr="00DA24E1">
        <w:rPr>
          <w:lang w:val="es-ES"/>
        </w:rPr>
        <w:t>psico</w:t>
      </w:r>
      <w:proofErr w:type="spellEnd"/>
      <w:r w:rsidR="00F54EC2" w:rsidRPr="00DA24E1">
        <w:rPr>
          <w:lang w:val="es-ES"/>
        </w:rPr>
        <w:t xml:space="preserve">-educativos y </w:t>
      </w:r>
      <w:r w:rsidR="00B768FE" w:rsidRPr="00DA24E1">
        <w:rPr>
          <w:lang w:val="es-ES"/>
        </w:rPr>
        <w:t>el</w:t>
      </w:r>
      <w:r w:rsidR="00F54EC2" w:rsidRPr="00DA24E1">
        <w:rPr>
          <w:lang w:val="es-ES"/>
        </w:rPr>
        <w:t xml:space="preserve"> fortalecimiento de corrientes tradicionales en el campo de la psicología. Existe un encuentro entre educación y psicología </w:t>
      </w:r>
      <w:r w:rsidR="00B768FE" w:rsidRPr="00DA24E1">
        <w:rPr>
          <w:lang w:val="es-ES"/>
        </w:rPr>
        <w:t>que se expresa a nivel</w:t>
      </w:r>
      <w:r w:rsidR="00F54EC2" w:rsidRPr="00DA24E1">
        <w:rPr>
          <w:lang w:val="es-ES"/>
        </w:rPr>
        <w:t xml:space="preserve"> personal, </w:t>
      </w:r>
      <w:r w:rsidR="00B768FE" w:rsidRPr="00DA24E1">
        <w:rPr>
          <w:lang w:val="es-ES"/>
        </w:rPr>
        <w:t xml:space="preserve">haciendo que </w:t>
      </w:r>
      <w:r w:rsidR="00F54EC2" w:rsidRPr="00DA24E1">
        <w:rPr>
          <w:lang w:val="es-ES"/>
        </w:rPr>
        <w:t>la persona se concib</w:t>
      </w:r>
      <w:r w:rsidR="00B768FE" w:rsidRPr="00DA24E1">
        <w:rPr>
          <w:lang w:val="es-ES"/>
        </w:rPr>
        <w:t>a</w:t>
      </w:r>
      <w:r w:rsidR="00F54EC2" w:rsidRPr="00DA24E1">
        <w:rPr>
          <w:lang w:val="es-ES"/>
        </w:rPr>
        <w:t xml:space="preserve"> como multidimensional y holista</w:t>
      </w:r>
      <w:r w:rsidR="00D55DA5" w:rsidRPr="00DA24E1">
        <w:rPr>
          <w:lang w:val="es-ES"/>
        </w:rPr>
        <w:t xml:space="preserve">. La tendencia posmoderna es la búsqueda del equilibrio entre lo cognitivo y lo emocional, </w:t>
      </w:r>
      <w:r w:rsidR="00B768FE" w:rsidRPr="00DA24E1">
        <w:rPr>
          <w:lang w:val="es-ES"/>
        </w:rPr>
        <w:t>poniendo</w:t>
      </w:r>
      <w:r w:rsidR="00D55DA5" w:rsidRPr="00DA24E1">
        <w:rPr>
          <w:lang w:val="es-ES"/>
        </w:rPr>
        <w:t xml:space="preserve"> énfasis en el autocuidado para la adquisición de habilidades para el manejo del compromiso con reciprocidad en la búsqueda del bienestar y satisfacción personal. En este sentido</w:t>
      </w:r>
      <w:r w:rsidR="00B768FE" w:rsidRPr="00DA24E1">
        <w:rPr>
          <w:lang w:val="es-ES"/>
        </w:rPr>
        <w:t>,</w:t>
      </w:r>
      <w:r w:rsidR="00D55DA5" w:rsidRPr="00DA24E1">
        <w:rPr>
          <w:lang w:val="es-ES"/>
        </w:rPr>
        <w:t xml:space="preserve"> la posmodernidad es ambivalente</w:t>
      </w:r>
      <w:r w:rsidR="00B768FE" w:rsidRPr="00DA24E1">
        <w:rPr>
          <w:lang w:val="es-ES"/>
        </w:rPr>
        <w:t>:</w:t>
      </w:r>
      <w:r w:rsidR="00D55DA5" w:rsidRPr="00DA24E1">
        <w:rPr>
          <w:lang w:val="es-ES"/>
        </w:rPr>
        <w:t xml:space="preserve"> por un lado </w:t>
      </w:r>
      <w:r w:rsidR="00B768FE" w:rsidRPr="00DA24E1">
        <w:rPr>
          <w:lang w:val="es-ES"/>
        </w:rPr>
        <w:t xml:space="preserve">está el </w:t>
      </w:r>
      <w:r w:rsidR="00D55DA5" w:rsidRPr="00DA24E1">
        <w:rPr>
          <w:lang w:val="es-ES"/>
        </w:rPr>
        <w:t xml:space="preserve">hedonismo de la </w:t>
      </w:r>
      <w:r w:rsidR="00D55DA5" w:rsidRPr="00DA24E1">
        <w:rPr>
          <w:i/>
          <w:lang w:val="es-ES"/>
        </w:rPr>
        <w:t>fiesta perpetua</w:t>
      </w:r>
      <w:r w:rsidR="00B768FE" w:rsidRPr="00DA24E1">
        <w:rPr>
          <w:i/>
          <w:lang w:val="es-ES"/>
        </w:rPr>
        <w:t>,</w:t>
      </w:r>
      <w:r w:rsidR="00D55DA5" w:rsidRPr="00DA24E1">
        <w:rPr>
          <w:lang w:val="es-ES"/>
        </w:rPr>
        <w:t xml:space="preserve"> y por el otro</w:t>
      </w:r>
      <w:r w:rsidR="00B768FE" w:rsidRPr="00DA24E1">
        <w:rPr>
          <w:lang w:val="es-ES"/>
        </w:rPr>
        <w:t xml:space="preserve"> está la</w:t>
      </w:r>
      <w:r w:rsidR="00D55DA5" w:rsidRPr="00DA24E1">
        <w:rPr>
          <w:lang w:val="es-ES"/>
        </w:rPr>
        <w:t xml:space="preserve"> búsqueda de sentido.</w:t>
      </w:r>
    </w:p>
    <w:p w:rsidR="00A23DB2" w:rsidRPr="00DA24E1" w:rsidRDefault="00A23DB2" w:rsidP="00DA24E1">
      <w:pPr>
        <w:widowControl w:val="0"/>
        <w:autoSpaceDE w:val="0"/>
        <w:autoSpaceDN w:val="0"/>
        <w:adjustRightInd w:val="0"/>
        <w:spacing w:after="0" w:line="360" w:lineRule="auto"/>
        <w:rPr>
          <w:lang w:val="es-ES"/>
        </w:rPr>
      </w:pPr>
    </w:p>
    <w:p w:rsidR="00C02DAB" w:rsidRPr="00DA24E1" w:rsidRDefault="007D0DA5" w:rsidP="00DA24E1">
      <w:pPr>
        <w:widowControl w:val="0"/>
        <w:autoSpaceDE w:val="0"/>
        <w:autoSpaceDN w:val="0"/>
        <w:adjustRightInd w:val="0"/>
        <w:spacing w:after="0" w:line="360" w:lineRule="auto"/>
        <w:rPr>
          <w:b/>
          <w:lang w:val="es-ES"/>
        </w:rPr>
      </w:pPr>
      <w:r w:rsidRPr="00DA24E1">
        <w:rPr>
          <w:b/>
          <w:lang w:val="es-ES"/>
        </w:rPr>
        <w:t>D</w:t>
      </w:r>
      <w:r w:rsidR="00DA24E1" w:rsidRPr="00DA24E1">
        <w:rPr>
          <w:b/>
          <w:lang w:val="es-ES"/>
        </w:rPr>
        <w:t>esplazamientos entre los sexos</w:t>
      </w:r>
    </w:p>
    <w:p w:rsidR="00052746" w:rsidRPr="00DA24E1" w:rsidRDefault="00052746" w:rsidP="00DA24E1">
      <w:pPr>
        <w:widowControl w:val="0"/>
        <w:autoSpaceDE w:val="0"/>
        <w:autoSpaceDN w:val="0"/>
        <w:adjustRightInd w:val="0"/>
        <w:spacing w:after="0" w:line="360" w:lineRule="auto"/>
        <w:rPr>
          <w:lang w:val="es-ES"/>
        </w:rPr>
      </w:pPr>
      <w:r w:rsidRPr="00DA24E1">
        <w:rPr>
          <w:lang w:val="es-ES"/>
        </w:rPr>
        <w:t xml:space="preserve">Las relaciones adictivas </w:t>
      </w:r>
      <w:r w:rsidR="004D70F7" w:rsidRPr="00DA24E1">
        <w:rPr>
          <w:lang w:val="es-ES"/>
        </w:rPr>
        <w:t>se</w:t>
      </w:r>
      <w:r w:rsidRPr="00DA24E1">
        <w:rPr>
          <w:lang w:val="es-ES"/>
        </w:rPr>
        <w:t xml:space="preserve"> vincula</w:t>
      </w:r>
      <w:r w:rsidR="004D70F7" w:rsidRPr="00DA24E1">
        <w:rPr>
          <w:lang w:val="es-ES"/>
        </w:rPr>
        <w:t>n</w:t>
      </w:r>
      <w:r w:rsidRPr="00DA24E1">
        <w:rPr>
          <w:lang w:val="es-ES"/>
        </w:rPr>
        <w:t xml:space="preserve"> </w:t>
      </w:r>
      <w:r w:rsidR="004D70F7" w:rsidRPr="00DA24E1">
        <w:rPr>
          <w:lang w:val="es-ES"/>
        </w:rPr>
        <w:t>con el siguiente</w:t>
      </w:r>
      <w:r w:rsidRPr="00DA24E1">
        <w:rPr>
          <w:lang w:val="es-ES"/>
        </w:rPr>
        <w:t xml:space="preserve"> punto qu</w:t>
      </w:r>
      <w:r w:rsidR="007F2F55" w:rsidRPr="00DA24E1">
        <w:rPr>
          <w:lang w:val="es-ES"/>
        </w:rPr>
        <w:t xml:space="preserve">e </w:t>
      </w:r>
      <w:r w:rsidR="00C02DAB" w:rsidRPr="00DA24E1">
        <w:rPr>
          <w:lang w:val="es-ES"/>
        </w:rPr>
        <w:t>queremos</w:t>
      </w:r>
      <w:r w:rsidR="007F2F55" w:rsidRPr="00DA24E1">
        <w:rPr>
          <w:lang w:val="es-ES"/>
        </w:rPr>
        <w:t xml:space="preserve"> resaltar de la cita </w:t>
      </w:r>
      <w:r w:rsidR="004D70F7" w:rsidRPr="00DA24E1">
        <w:rPr>
          <w:lang w:val="es-ES"/>
        </w:rPr>
        <w:t>arriba</w:t>
      </w:r>
      <w:r w:rsidR="00C02DAB" w:rsidRPr="00DA24E1">
        <w:rPr>
          <w:lang w:val="es-ES"/>
        </w:rPr>
        <w:t xml:space="preserve"> </w:t>
      </w:r>
      <w:r w:rsidR="007F2F55" w:rsidRPr="00DA24E1">
        <w:rPr>
          <w:lang w:val="es-ES"/>
        </w:rPr>
        <w:t>mencionada</w:t>
      </w:r>
      <w:r w:rsidR="004D70F7" w:rsidRPr="00DA24E1">
        <w:rPr>
          <w:lang w:val="es-ES"/>
        </w:rPr>
        <w:t>:</w:t>
      </w:r>
      <w:r w:rsidRPr="00DA24E1">
        <w:rPr>
          <w:lang w:val="es-ES"/>
        </w:rPr>
        <w:t xml:space="preserve"> la aspiración al control, al desequilibrio del poder, a la manipulación, al dolor y a la desesperación</w:t>
      </w:r>
      <w:r w:rsidR="004D70F7" w:rsidRPr="00DA24E1">
        <w:rPr>
          <w:lang w:val="es-ES"/>
        </w:rPr>
        <w:t>, todas ellas</w:t>
      </w:r>
      <w:r w:rsidRPr="00DA24E1">
        <w:rPr>
          <w:lang w:val="es-ES"/>
        </w:rPr>
        <w:t xml:space="preserve"> manifestaciones que </w:t>
      </w:r>
      <w:r w:rsidR="004D70F7" w:rsidRPr="00DA24E1">
        <w:rPr>
          <w:lang w:val="es-ES"/>
        </w:rPr>
        <w:t xml:space="preserve">tienen que ver con </w:t>
      </w:r>
      <w:r w:rsidRPr="00DA24E1">
        <w:rPr>
          <w:lang w:val="es-ES"/>
        </w:rPr>
        <w:t xml:space="preserve">la violencia, </w:t>
      </w:r>
      <w:r w:rsidR="004D70F7" w:rsidRPr="00DA24E1">
        <w:rPr>
          <w:lang w:val="es-ES"/>
        </w:rPr>
        <w:t>e</w:t>
      </w:r>
      <w:r w:rsidRPr="00DA24E1">
        <w:rPr>
          <w:lang w:val="es-ES"/>
        </w:rPr>
        <w:t xml:space="preserve">l maltrato y </w:t>
      </w:r>
      <w:r w:rsidR="004D70F7" w:rsidRPr="00DA24E1">
        <w:rPr>
          <w:lang w:val="es-ES"/>
        </w:rPr>
        <w:t xml:space="preserve">el </w:t>
      </w:r>
      <w:r w:rsidRPr="00DA24E1">
        <w:rPr>
          <w:lang w:val="es-ES"/>
        </w:rPr>
        <w:t xml:space="preserve">abuso </w:t>
      </w:r>
      <w:r w:rsidR="004D70F7" w:rsidRPr="00DA24E1">
        <w:rPr>
          <w:lang w:val="es-ES"/>
        </w:rPr>
        <w:t xml:space="preserve">hacia </w:t>
      </w:r>
      <w:r w:rsidRPr="00DA24E1">
        <w:rPr>
          <w:lang w:val="es-ES"/>
        </w:rPr>
        <w:t>la mujer</w:t>
      </w:r>
      <w:r w:rsidR="004D70F7" w:rsidRPr="00DA24E1">
        <w:rPr>
          <w:lang w:val="es-ES"/>
        </w:rPr>
        <w:t>.</w:t>
      </w:r>
      <w:r w:rsidRPr="00DA24E1">
        <w:rPr>
          <w:lang w:val="es-ES"/>
        </w:rPr>
        <w:t xml:space="preserve"> </w:t>
      </w:r>
      <w:proofErr w:type="spellStart"/>
      <w:r w:rsidRPr="00DA24E1">
        <w:rPr>
          <w:lang w:val="es-ES"/>
        </w:rPr>
        <w:t>Giddens</w:t>
      </w:r>
      <w:proofErr w:type="spellEnd"/>
      <w:r w:rsidR="004D70F7" w:rsidRPr="00DA24E1">
        <w:rPr>
          <w:lang w:val="es-ES"/>
        </w:rPr>
        <w:t xml:space="preserve"> coincide </w:t>
      </w:r>
      <w:r w:rsidRPr="00DA24E1">
        <w:rPr>
          <w:lang w:val="es-ES"/>
        </w:rPr>
        <w:t xml:space="preserve">con Beck al señalar que </w:t>
      </w:r>
      <w:r w:rsidR="004D70F7" w:rsidRPr="00DA24E1">
        <w:rPr>
          <w:lang w:val="es-ES"/>
        </w:rPr>
        <w:t>esto forma</w:t>
      </w:r>
      <w:r w:rsidRPr="00DA24E1">
        <w:rPr>
          <w:lang w:val="es-ES"/>
        </w:rPr>
        <w:t xml:space="preserve"> parte del abismo</w:t>
      </w:r>
      <w:r w:rsidR="004D70F7" w:rsidRPr="00DA24E1">
        <w:rPr>
          <w:lang w:val="es-ES"/>
        </w:rPr>
        <w:t xml:space="preserve"> </w:t>
      </w:r>
      <w:r w:rsidRPr="00DA24E1">
        <w:rPr>
          <w:lang w:val="es-ES"/>
        </w:rPr>
        <w:t>entre los sexos</w:t>
      </w:r>
      <w:r w:rsidR="004D70F7" w:rsidRPr="00DA24E1">
        <w:rPr>
          <w:lang w:val="es-ES"/>
        </w:rPr>
        <w:t xml:space="preserve">, sin que </w:t>
      </w:r>
      <w:r w:rsidR="00207317" w:rsidRPr="00DA24E1">
        <w:rPr>
          <w:lang w:val="es-ES"/>
        </w:rPr>
        <w:t xml:space="preserve">aún </w:t>
      </w:r>
      <w:r w:rsidR="004D70F7" w:rsidRPr="00DA24E1">
        <w:rPr>
          <w:lang w:val="es-ES"/>
        </w:rPr>
        <w:t>se pueda vislumbrar a corto plazo una verdadera conciliación</w:t>
      </w:r>
      <w:r w:rsidRPr="00DA24E1">
        <w:rPr>
          <w:lang w:val="es-ES"/>
        </w:rPr>
        <w:t>.</w:t>
      </w:r>
    </w:p>
    <w:p w:rsidR="00A23DB2" w:rsidRPr="00DA24E1" w:rsidRDefault="00A23DB2" w:rsidP="00DA24E1">
      <w:pPr>
        <w:widowControl w:val="0"/>
        <w:autoSpaceDE w:val="0"/>
        <w:autoSpaceDN w:val="0"/>
        <w:adjustRightInd w:val="0"/>
        <w:spacing w:after="0" w:line="360" w:lineRule="auto"/>
        <w:rPr>
          <w:lang w:val="es-ES"/>
        </w:rPr>
      </w:pPr>
    </w:p>
    <w:p w:rsidR="00052746" w:rsidRDefault="006A3C44" w:rsidP="00DA24E1">
      <w:pPr>
        <w:widowControl w:val="0"/>
        <w:autoSpaceDE w:val="0"/>
        <w:autoSpaceDN w:val="0"/>
        <w:adjustRightInd w:val="0"/>
        <w:spacing w:after="0" w:line="360" w:lineRule="auto"/>
        <w:rPr>
          <w:rFonts w:ascii="Arial" w:hAnsi="Arial" w:cs="Arial"/>
          <w:lang w:val="es-ES"/>
        </w:rPr>
      </w:pPr>
      <w:r w:rsidRPr="00DA24E1">
        <w:rPr>
          <w:lang w:val="es-ES"/>
        </w:rPr>
        <w:t>Dicho</w:t>
      </w:r>
      <w:r w:rsidR="00052746" w:rsidRPr="00DA24E1">
        <w:rPr>
          <w:lang w:val="es-ES"/>
        </w:rPr>
        <w:t xml:space="preserve"> desplazamiento entre los sexos s</w:t>
      </w:r>
      <w:r w:rsidRPr="00DA24E1">
        <w:rPr>
          <w:lang w:val="es-ES"/>
        </w:rPr>
        <w:t>urge</w:t>
      </w:r>
      <w:r w:rsidR="00052746" w:rsidRPr="00DA24E1">
        <w:rPr>
          <w:lang w:val="es-ES"/>
        </w:rPr>
        <w:t xml:space="preserve"> en el contexto de diferentes cambios que trastocan </w:t>
      </w:r>
      <w:r w:rsidR="00B04F1E" w:rsidRPr="00DA24E1">
        <w:rPr>
          <w:lang w:val="es-ES"/>
        </w:rPr>
        <w:t>e</w:t>
      </w:r>
      <w:r w:rsidR="00052746" w:rsidRPr="00DA24E1">
        <w:rPr>
          <w:lang w:val="es-ES"/>
        </w:rPr>
        <w:t>l vínculo amoroso de la pareja</w:t>
      </w:r>
      <w:r w:rsidR="00B04F1E" w:rsidRPr="00DA24E1">
        <w:rPr>
          <w:lang w:val="es-ES"/>
        </w:rPr>
        <w:t>. M</w:t>
      </w:r>
      <w:r w:rsidR="00052746" w:rsidRPr="00DA24E1">
        <w:rPr>
          <w:lang w:val="es-ES"/>
        </w:rPr>
        <w:t>ucho ha</w:t>
      </w:r>
      <w:r w:rsidR="00B04F1E" w:rsidRPr="00DA24E1">
        <w:rPr>
          <w:lang w:val="es-ES"/>
        </w:rPr>
        <w:t>n</w:t>
      </w:r>
      <w:r w:rsidR="00052746" w:rsidRPr="00DA24E1">
        <w:rPr>
          <w:lang w:val="es-ES"/>
        </w:rPr>
        <w:t xml:space="preserve"> escrito al respecto autores como Campuzano (2009), Castro (2004), </w:t>
      </w:r>
      <w:proofErr w:type="spellStart"/>
      <w:r w:rsidR="00052746" w:rsidRPr="00DA24E1">
        <w:rPr>
          <w:lang w:val="es-ES"/>
        </w:rPr>
        <w:t>Eguiliz</w:t>
      </w:r>
      <w:proofErr w:type="spellEnd"/>
      <w:r w:rsidR="00052746" w:rsidRPr="00DA24E1">
        <w:rPr>
          <w:lang w:val="es-ES"/>
        </w:rPr>
        <w:t xml:space="preserve"> (2007), </w:t>
      </w:r>
      <w:proofErr w:type="spellStart"/>
      <w:r w:rsidR="00052746" w:rsidRPr="00DA24E1">
        <w:rPr>
          <w:lang w:val="es-ES"/>
        </w:rPr>
        <w:t>Caratozzolo</w:t>
      </w:r>
      <w:proofErr w:type="spellEnd"/>
      <w:r w:rsidR="00052746" w:rsidRPr="00DA24E1">
        <w:rPr>
          <w:lang w:val="es-ES"/>
        </w:rPr>
        <w:t xml:space="preserve"> (1996), entre otros. </w:t>
      </w:r>
      <w:r w:rsidR="009617C0" w:rsidRPr="00DA24E1">
        <w:rPr>
          <w:lang w:val="es-ES"/>
        </w:rPr>
        <w:t xml:space="preserve">Por su </w:t>
      </w:r>
      <w:r w:rsidR="009617C0" w:rsidRPr="00DA24E1">
        <w:rPr>
          <w:lang w:val="es-ES"/>
        </w:rPr>
        <w:lastRenderedPageBreak/>
        <w:t xml:space="preserve">parte, </w:t>
      </w:r>
      <w:r w:rsidR="00052746" w:rsidRPr="00DA24E1">
        <w:rPr>
          <w:lang w:val="es-ES"/>
        </w:rPr>
        <w:t xml:space="preserve">Sánchez (2008), realiza un excelente análisis, con base en distintos autores, </w:t>
      </w:r>
      <w:r w:rsidR="00B04F1E" w:rsidRPr="00DA24E1">
        <w:rPr>
          <w:lang w:val="es-ES"/>
        </w:rPr>
        <w:t>sobre</w:t>
      </w:r>
      <w:r w:rsidR="00052746" w:rsidRPr="00DA24E1">
        <w:rPr>
          <w:lang w:val="es-ES"/>
        </w:rPr>
        <w:t xml:space="preserve"> las características de los cambios</w:t>
      </w:r>
      <w:r w:rsidR="00B04F1E" w:rsidRPr="00DA24E1">
        <w:rPr>
          <w:lang w:val="es-ES"/>
        </w:rPr>
        <w:t>,</w:t>
      </w:r>
      <w:r w:rsidR="00052746" w:rsidRPr="00DA24E1">
        <w:rPr>
          <w:lang w:val="es-ES"/>
        </w:rPr>
        <w:t xml:space="preserve"> destacando lo</w:t>
      </w:r>
      <w:r w:rsidR="00B04F1E" w:rsidRPr="00DA24E1">
        <w:rPr>
          <w:lang w:val="es-ES"/>
        </w:rPr>
        <w:t>s</w:t>
      </w:r>
      <w:r w:rsidR="00052746" w:rsidRPr="00DA24E1">
        <w:rPr>
          <w:lang w:val="es-ES"/>
        </w:rPr>
        <w:t xml:space="preserve"> siguientes:</w:t>
      </w:r>
    </w:p>
    <w:p w:rsidR="00CC5B52" w:rsidRPr="000D006B" w:rsidRDefault="00CC5B52" w:rsidP="00C02DAB">
      <w:pPr>
        <w:widowControl w:val="0"/>
        <w:autoSpaceDE w:val="0"/>
        <w:autoSpaceDN w:val="0"/>
        <w:adjustRightInd w:val="0"/>
        <w:spacing w:after="0" w:line="360" w:lineRule="auto"/>
        <w:ind w:firstLine="708"/>
        <w:rPr>
          <w:rFonts w:ascii="Arial" w:hAnsi="Arial" w:cs="Arial"/>
          <w:lang w:val="es-ES"/>
        </w:rPr>
      </w:pPr>
    </w:p>
    <w:p w:rsidR="00052746" w:rsidRPr="00CC5B52" w:rsidRDefault="00CC5B52" w:rsidP="000D006B">
      <w:pPr>
        <w:widowControl w:val="0"/>
        <w:autoSpaceDE w:val="0"/>
        <w:autoSpaceDN w:val="0"/>
        <w:adjustRightInd w:val="0"/>
        <w:spacing w:after="0" w:line="360" w:lineRule="auto"/>
        <w:rPr>
          <w:rFonts w:ascii="Arial" w:hAnsi="Arial" w:cs="Arial"/>
          <w:sz w:val="20"/>
          <w:szCs w:val="20"/>
          <w:lang w:val="es-ES"/>
        </w:rPr>
      </w:pPr>
      <w:r w:rsidRPr="00CC5B52">
        <w:rPr>
          <w:rFonts w:ascii="Arial" w:hAnsi="Arial" w:cs="Arial"/>
          <w:sz w:val="20"/>
          <w:szCs w:val="20"/>
          <w:lang w:val="es-ES"/>
        </w:rPr>
        <w:t>Tabla 2. Cambios en la relación de pareja.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2734"/>
        <w:gridCol w:w="3731"/>
      </w:tblGrid>
      <w:tr w:rsidR="00052746" w:rsidRPr="0036528A" w:rsidTr="000D006B">
        <w:tc>
          <w:tcPr>
            <w:tcW w:w="0" w:type="auto"/>
            <w:gridSpan w:val="3"/>
            <w:shd w:val="clear" w:color="auto" w:fill="auto"/>
          </w:tcPr>
          <w:p w:rsidR="00052746" w:rsidRPr="0036528A" w:rsidRDefault="00052746" w:rsidP="000D006B">
            <w:pPr>
              <w:widowControl w:val="0"/>
              <w:autoSpaceDE w:val="0"/>
              <w:autoSpaceDN w:val="0"/>
              <w:adjustRightInd w:val="0"/>
              <w:spacing w:after="0"/>
              <w:jc w:val="center"/>
              <w:rPr>
                <w:rFonts w:ascii="Arial" w:hAnsi="Arial" w:cs="Arial"/>
                <w:sz w:val="22"/>
                <w:szCs w:val="22"/>
                <w:lang w:val="es-ES"/>
              </w:rPr>
            </w:pPr>
            <w:r w:rsidRPr="0036528A">
              <w:rPr>
                <w:rFonts w:ascii="Arial" w:hAnsi="Arial" w:cs="Arial"/>
                <w:sz w:val="22"/>
                <w:szCs w:val="22"/>
                <w:lang w:val="es-ES"/>
              </w:rPr>
              <w:t>AUTORES</w:t>
            </w:r>
          </w:p>
        </w:tc>
      </w:tr>
      <w:tr w:rsidR="000D006B" w:rsidRPr="0036528A" w:rsidTr="000D006B">
        <w:tc>
          <w:tcPr>
            <w:tcW w:w="0" w:type="auto"/>
            <w:shd w:val="clear" w:color="auto" w:fill="auto"/>
          </w:tcPr>
          <w:p w:rsidR="00052746" w:rsidRPr="0036528A" w:rsidRDefault="00052746" w:rsidP="000D006B">
            <w:pPr>
              <w:widowControl w:val="0"/>
              <w:autoSpaceDE w:val="0"/>
              <w:autoSpaceDN w:val="0"/>
              <w:adjustRightInd w:val="0"/>
              <w:spacing w:after="0"/>
              <w:jc w:val="center"/>
              <w:rPr>
                <w:rFonts w:ascii="Arial" w:hAnsi="Arial" w:cs="Arial"/>
                <w:sz w:val="22"/>
                <w:szCs w:val="22"/>
                <w:lang w:val="es-ES"/>
              </w:rPr>
            </w:pPr>
            <w:r w:rsidRPr="0036528A">
              <w:rPr>
                <w:rFonts w:ascii="Arial" w:hAnsi="Arial" w:cs="Arial"/>
                <w:sz w:val="22"/>
                <w:szCs w:val="22"/>
                <w:lang w:val="es-ES"/>
              </w:rPr>
              <w:t>Bianchi</w:t>
            </w:r>
          </w:p>
        </w:tc>
        <w:tc>
          <w:tcPr>
            <w:tcW w:w="0" w:type="auto"/>
            <w:shd w:val="clear" w:color="auto" w:fill="auto"/>
          </w:tcPr>
          <w:p w:rsidR="00052746" w:rsidRPr="0036528A" w:rsidRDefault="00052746" w:rsidP="000D006B">
            <w:pPr>
              <w:widowControl w:val="0"/>
              <w:autoSpaceDE w:val="0"/>
              <w:autoSpaceDN w:val="0"/>
              <w:adjustRightInd w:val="0"/>
              <w:spacing w:after="0"/>
              <w:jc w:val="center"/>
              <w:rPr>
                <w:rFonts w:ascii="Arial" w:hAnsi="Arial" w:cs="Arial"/>
                <w:sz w:val="22"/>
                <w:szCs w:val="22"/>
                <w:lang w:val="es-ES"/>
              </w:rPr>
            </w:pPr>
            <w:r w:rsidRPr="0036528A">
              <w:rPr>
                <w:rFonts w:ascii="Arial" w:hAnsi="Arial" w:cs="Arial"/>
                <w:sz w:val="22"/>
                <w:szCs w:val="22"/>
                <w:lang w:val="es-ES"/>
              </w:rPr>
              <w:t>Sánchez</w:t>
            </w:r>
          </w:p>
        </w:tc>
        <w:tc>
          <w:tcPr>
            <w:tcW w:w="0" w:type="auto"/>
            <w:shd w:val="clear" w:color="auto" w:fill="auto"/>
          </w:tcPr>
          <w:p w:rsidR="00052746" w:rsidRPr="0036528A" w:rsidRDefault="00052746" w:rsidP="000D006B">
            <w:pPr>
              <w:widowControl w:val="0"/>
              <w:autoSpaceDE w:val="0"/>
              <w:autoSpaceDN w:val="0"/>
              <w:adjustRightInd w:val="0"/>
              <w:spacing w:after="0"/>
              <w:jc w:val="center"/>
              <w:rPr>
                <w:rFonts w:ascii="Arial" w:hAnsi="Arial" w:cs="Arial"/>
                <w:sz w:val="22"/>
                <w:szCs w:val="22"/>
                <w:lang w:val="es-ES"/>
              </w:rPr>
            </w:pPr>
            <w:r w:rsidRPr="0036528A">
              <w:rPr>
                <w:rFonts w:ascii="Arial" w:hAnsi="Arial" w:cs="Arial"/>
                <w:sz w:val="22"/>
                <w:szCs w:val="22"/>
                <w:lang w:val="es-ES"/>
              </w:rPr>
              <w:t>Campuzano</w:t>
            </w:r>
          </w:p>
        </w:tc>
      </w:tr>
      <w:tr w:rsidR="000D006B" w:rsidRPr="0036528A" w:rsidTr="000D006B">
        <w:tc>
          <w:tcPr>
            <w:tcW w:w="0" w:type="auto"/>
            <w:shd w:val="clear" w:color="auto" w:fill="auto"/>
          </w:tcPr>
          <w:p w:rsidR="00052746" w:rsidRPr="0036528A" w:rsidRDefault="00052746" w:rsidP="000D006B">
            <w:pPr>
              <w:widowControl w:val="0"/>
              <w:autoSpaceDE w:val="0"/>
              <w:autoSpaceDN w:val="0"/>
              <w:adjustRightInd w:val="0"/>
              <w:spacing w:after="0"/>
              <w:rPr>
                <w:rFonts w:ascii="Arial" w:hAnsi="Arial" w:cs="Arial"/>
                <w:sz w:val="22"/>
                <w:szCs w:val="22"/>
                <w:lang w:val="es-ES"/>
              </w:rPr>
            </w:pPr>
            <w:r w:rsidRPr="0036528A">
              <w:rPr>
                <w:rFonts w:ascii="Arial" w:hAnsi="Arial" w:cs="Arial"/>
                <w:sz w:val="22"/>
                <w:szCs w:val="22"/>
                <w:lang w:val="es-ES"/>
              </w:rPr>
              <w:t>Aumento (disparejo) de los índices de longevidad en hombres y mujeres</w:t>
            </w:r>
          </w:p>
        </w:tc>
        <w:tc>
          <w:tcPr>
            <w:tcW w:w="0" w:type="auto"/>
            <w:shd w:val="clear" w:color="auto" w:fill="auto"/>
          </w:tcPr>
          <w:p w:rsidR="00052746" w:rsidRPr="0036528A" w:rsidRDefault="00052746" w:rsidP="00710C94">
            <w:pPr>
              <w:widowControl w:val="0"/>
              <w:autoSpaceDE w:val="0"/>
              <w:autoSpaceDN w:val="0"/>
              <w:adjustRightInd w:val="0"/>
              <w:spacing w:after="0"/>
              <w:rPr>
                <w:rFonts w:ascii="Arial" w:hAnsi="Arial" w:cs="Arial"/>
                <w:sz w:val="22"/>
                <w:szCs w:val="22"/>
                <w:lang w:val="es-ES"/>
              </w:rPr>
            </w:pPr>
            <w:r w:rsidRPr="0036528A">
              <w:rPr>
                <w:rFonts w:ascii="Arial" w:hAnsi="Arial" w:cs="Arial"/>
                <w:sz w:val="22"/>
                <w:szCs w:val="22"/>
                <w:lang w:val="es-ES"/>
              </w:rPr>
              <w:t xml:space="preserve">El cambio </w:t>
            </w:r>
            <w:r w:rsidR="00710C94">
              <w:rPr>
                <w:rFonts w:ascii="Arial" w:hAnsi="Arial" w:cs="Arial"/>
                <w:sz w:val="22"/>
                <w:szCs w:val="22"/>
                <w:lang w:val="es-ES"/>
              </w:rPr>
              <w:t xml:space="preserve">en los </w:t>
            </w:r>
            <w:r w:rsidRPr="0036528A">
              <w:rPr>
                <w:rFonts w:ascii="Arial" w:hAnsi="Arial" w:cs="Arial"/>
                <w:sz w:val="22"/>
                <w:szCs w:val="22"/>
                <w:lang w:val="es-ES"/>
              </w:rPr>
              <w:t>rol</w:t>
            </w:r>
            <w:r w:rsidR="00710C94">
              <w:rPr>
                <w:rFonts w:ascii="Arial" w:hAnsi="Arial" w:cs="Arial"/>
                <w:sz w:val="22"/>
                <w:szCs w:val="22"/>
                <w:lang w:val="es-ES"/>
              </w:rPr>
              <w:t>es</w:t>
            </w:r>
            <w:r w:rsidRPr="0036528A">
              <w:rPr>
                <w:rFonts w:ascii="Arial" w:hAnsi="Arial" w:cs="Arial"/>
                <w:sz w:val="22"/>
                <w:szCs w:val="22"/>
                <w:lang w:val="es-ES"/>
              </w:rPr>
              <w:t xml:space="preserve"> de la mujer y </w:t>
            </w:r>
            <w:r w:rsidR="00710C94">
              <w:rPr>
                <w:rFonts w:ascii="Arial" w:hAnsi="Arial" w:cs="Arial"/>
                <w:sz w:val="22"/>
                <w:szCs w:val="22"/>
                <w:lang w:val="es-ES"/>
              </w:rPr>
              <w:t>de</w:t>
            </w:r>
            <w:r w:rsidRPr="0036528A">
              <w:rPr>
                <w:rFonts w:ascii="Arial" w:hAnsi="Arial" w:cs="Arial"/>
                <w:sz w:val="22"/>
                <w:szCs w:val="22"/>
                <w:lang w:val="es-ES"/>
              </w:rPr>
              <w:t>l hombre</w:t>
            </w:r>
          </w:p>
        </w:tc>
        <w:tc>
          <w:tcPr>
            <w:tcW w:w="0" w:type="auto"/>
            <w:shd w:val="clear" w:color="auto" w:fill="auto"/>
          </w:tcPr>
          <w:p w:rsidR="00052746" w:rsidRPr="0036528A" w:rsidRDefault="00052746" w:rsidP="000D006B">
            <w:pPr>
              <w:widowControl w:val="0"/>
              <w:autoSpaceDE w:val="0"/>
              <w:autoSpaceDN w:val="0"/>
              <w:adjustRightInd w:val="0"/>
              <w:spacing w:after="0"/>
              <w:rPr>
                <w:rFonts w:ascii="Arial" w:hAnsi="Arial" w:cs="Arial"/>
                <w:sz w:val="22"/>
                <w:szCs w:val="22"/>
                <w:lang w:val="es-ES"/>
              </w:rPr>
            </w:pPr>
            <w:r w:rsidRPr="0036528A">
              <w:rPr>
                <w:rFonts w:ascii="Arial" w:hAnsi="Arial" w:cs="Arial"/>
                <w:sz w:val="22"/>
                <w:szCs w:val="22"/>
                <w:lang w:val="es-ES"/>
              </w:rPr>
              <w:t xml:space="preserve">El divorcio como privilegio del individuo libre y con voluntad </w:t>
            </w:r>
          </w:p>
        </w:tc>
      </w:tr>
      <w:tr w:rsidR="000D006B" w:rsidRPr="0036528A" w:rsidTr="000D006B">
        <w:tc>
          <w:tcPr>
            <w:tcW w:w="0" w:type="auto"/>
            <w:shd w:val="clear" w:color="auto" w:fill="auto"/>
          </w:tcPr>
          <w:p w:rsidR="00052746" w:rsidRPr="0036528A" w:rsidRDefault="00052746" w:rsidP="000D006B">
            <w:pPr>
              <w:widowControl w:val="0"/>
              <w:autoSpaceDE w:val="0"/>
              <w:autoSpaceDN w:val="0"/>
              <w:adjustRightInd w:val="0"/>
              <w:spacing w:after="0"/>
              <w:rPr>
                <w:rFonts w:ascii="Arial" w:hAnsi="Arial" w:cs="Arial"/>
                <w:sz w:val="22"/>
                <w:szCs w:val="22"/>
                <w:lang w:val="es-ES"/>
              </w:rPr>
            </w:pPr>
            <w:r w:rsidRPr="0036528A">
              <w:rPr>
                <w:rFonts w:ascii="Arial" w:hAnsi="Arial" w:cs="Arial"/>
                <w:sz w:val="22"/>
                <w:szCs w:val="22"/>
                <w:lang w:val="es-ES"/>
              </w:rPr>
              <w:t>Cambios en los ámbitos y prácticas de convivencia y familia</w:t>
            </w:r>
          </w:p>
        </w:tc>
        <w:tc>
          <w:tcPr>
            <w:tcW w:w="0" w:type="auto"/>
            <w:shd w:val="clear" w:color="auto" w:fill="auto"/>
          </w:tcPr>
          <w:p w:rsidR="00052746" w:rsidRPr="0036528A" w:rsidRDefault="00052746" w:rsidP="000D006B">
            <w:pPr>
              <w:widowControl w:val="0"/>
              <w:autoSpaceDE w:val="0"/>
              <w:autoSpaceDN w:val="0"/>
              <w:adjustRightInd w:val="0"/>
              <w:spacing w:after="0"/>
              <w:rPr>
                <w:rFonts w:ascii="Arial" w:hAnsi="Arial" w:cs="Arial"/>
                <w:sz w:val="22"/>
                <w:szCs w:val="22"/>
                <w:lang w:val="es-ES"/>
              </w:rPr>
            </w:pPr>
            <w:r w:rsidRPr="0036528A">
              <w:rPr>
                <w:rFonts w:ascii="Arial" w:hAnsi="Arial" w:cs="Arial"/>
                <w:sz w:val="22"/>
                <w:szCs w:val="22"/>
                <w:lang w:val="es-ES"/>
              </w:rPr>
              <w:t>Cambios en la sexualidad</w:t>
            </w:r>
          </w:p>
        </w:tc>
        <w:tc>
          <w:tcPr>
            <w:tcW w:w="0" w:type="auto"/>
            <w:shd w:val="clear" w:color="auto" w:fill="auto"/>
          </w:tcPr>
          <w:p w:rsidR="00052746" w:rsidRPr="0036528A" w:rsidRDefault="00052746" w:rsidP="000D006B">
            <w:pPr>
              <w:widowControl w:val="0"/>
              <w:autoSpaceDE w:val="0"/>
              <w:autoSpaceDN w:val="0"/>
              <w:adjustRightInd w:val="0"/>
              <w:spacing w:after="0"/>
              <w:rPr>
                <w:rFonts w:ascii="Arial" w:hAnsi="Arial" w:cs="Arial"/>
                <w:sz w:val="22"/>
                <w:szCs w:val="22"/>
                <w:lang w:val="es-ES"/>
              </w:rPr>
            </w:pPr>
            <w:r w:rsidRPr="0036528A">
              <w:rPr>
                <w:rFonts w:ascii="Arial" w:hAnsi="Arial" w:cs="Arial"/>
                <w:sz w:val="22"/>
                <w:szCs w:val="22"/>
                <w:lang w:val="es-ES"/>
              </w:rPr>
              <w:t>Los conceptos de igualdad e individualidad social</w:t>
            </w:r>
          </w:p>
        </w:tc>
      </w:tr>
      <w:tr w:rsidR="000D006B" w:rsidRPr="0036528A" w:rsidTr="000D006B">
        <w:tc>
          <w:tcPr>
            <w:tcW w:w="0" w:type="auto"/>
            <w:shd w:val="clear" w:color="auto" w:fill="auto"/>
          </w:tcPr>
          <w:p w:rsidR="00052746" w:rsidRPr="0036528A" w:rsidRDefault="00052746" w:rsidP="000D006B">
            <w:pPr>
              <w:widowControl w:val="0"/>
              <w:autoSpaceDE w:val="0"/>
              <w:autoSpaceDN w:val="0"/>
              <w:adjustRightInd w:val="0"/>
              <w:spacing w:after="0"/>
              <w:rPr>
                <w:rFonts w:ascii="Arial" w:hAnsi="Arial" w:cs="Arial"/>
                <w:sz w:val="22"/>
                <w:szCs w:val="22"/>
                <w:lang w:val="es-ES"/>
              </w:rPr>
            </w:pPr>
            <w:r w:rsidRPr="0036528A">
              <w:rPr>
                <w:rFonts w:ascii="Arial" w:hAnsi="Arial" w:cs="Arial"/>
                <w:sz w:val="22"/>
                <w:szCs w:val="22"/>
                <w:lang w:val="es-ES"/>
              </w:rPr>
              <w:t>Modificaciones importantes en las prácticas sexuales</w:t>
            </w:r>
          </w:p>
        </w:tc>
        <w:tc>
          <w:tcPr>
            <w:tcW w:w="0" w:type="auto"/>
            <w:shd w:val="clear" w:color="auto" w:fill="auto"/>
          </w:tcPr>
          <w:p w:rsidR="00052746" w:rsidRPr="0036528A" w:rsidRDefault="00052746" w:rsidP="000D006B">
            <w:pPr>
              <w:widowControl w:val="0"/>
              <w:autoSpaceDE w:val="0"/>
              <w:autoSpaceDN w:val="0"/>
              <w:adjustRightInd w:val="0"/>
              <w:spacing w:after="0"/>
              <w:rPr>
                <w:rFonts w:ascii="Arial" w:hAnsi="Arial" w:cs="Arial"/>
                <w:sz w:val="22"/>
                <w:szCs w:val="22"/>
                <w:lang w:val="es-ES"/>
              </w:rPr>
            </w:pPr>
            <w:r w:rsidRPr="0036528A">
              <w:rPr>
                <w:rFonts w:ascii="Arial" w:hAnsi="Arial" w:cs="Arial"/>
                <w:sz w:val="22"/>
                <w:szCs w:val="22"/>
                <w:lang w:val="es-ES"/>
              </w:rPr>
              <w:t xml:space="preserve">Desarrollos en la tecnología (rápidos cambios en los vínculos e incremento de </w:t>
            </w:r>
            <w:proofErr w:type="spellStart"/>
            <w:r w:rsidRPr="0036528A">
              <w:rPr>
                <w:rFonts w:ascii="Arial" w:hAnsi="Arial" w:cs="Arial"/>
                <w:sz w:val="22"/>
                <w:szCs w:val="22"/>
                <w:lang w:val="es-ES"/>
              </w:rPr>
              <w:t>microduelos</w:t>
            </w:r>
            <w:proofErr w:type="spellEnd"/>
            <w:r w:rsidRPr="0036528A">
              <w:rPr>
                <w:rFonts w:ascii="Arial" w:hAnsi="Arial" w:cs="Arial"/>
                <w:sz w:val="22"/>
                <w:szCs w:val="22"/>
                <w:lang w:val="es-ES"/>
              </w:rPr>
              <w:t>)</w:t>
            </w:r>
          </w:p>
        </w:tc>
        <w:tc>
          <w:tcPr>
            <w:tcW w:w="0" w:type="auto"/>
            <w:shd w:val="clear" w:color="auto" w:fill="auto"/>
          </w:tcPr>
          <w:p w:rsidR="00052746" w:rsidRPr="0036528A" w:rsidRDefault="00052746" w:rsidP="000D006B">
            <w:pPr>
              <w:widowControl w:val="0"/>
              <w:autoSpaceDE w:val="0"/>
              <w:autoSpaceDN w:val="0"/>
              <w:adjustRightInd w:val="0"/>
              <w:spacing w:after="0"/>
              <w:rPr>
                <w:rFonts w:ascii="Arial" w:hAnsi="Arial" w:cs="Arial"/>
                <w:sz w:val="22"/>
                <w:szCs w:val="22"/>
                <w:lang w:val="es-ES"/>
              </w:rPr>
            </w:pPr>
            <w:r w:rsidRPr="0036528A">
              <w:rPr>
                <w:rFonts w:ascii="Arial" w:hAnsi="Arial" w:cs="Arial"/>
                <w:sz w:val="22"/>
                <w:szCs w:val="22"/>
                <w:lang w:val="es-ES"/>
              </w:rPr>
              <w:t>Cambios en los roles de mujeres y hombres</w:t>
            </w:r>
          </w:p>
        </w:tc>
      </w:tr>
      <w:tr w:rsidR="000D006B" w:rsidRPr="0036528A" w:rsidTr="000D006B">
        <w:tc>
          <w:tcPr>
            <w:tcW w:w="0" w:type="auto"/>
            <w:shd w:val="clear" w:color="auto" w:fill="auto"/>
          </w:tcPr>
          <w:p w:rsidR="00052746" w:rsidRPr="0036528A" w:rsidRDefault="00052746" w:rsidP="000D006B">
            <w:pPr>
              <w:widowControl w:val="0"/>
              <w:autoSpaceDE w:val="0"/>
              <w:autoSpaceDN w:val="0"/>
              <w:adjustRightInd w:val="0"/>
              <w:spacing w:after="0"/>
              <w:rPr>
                <w:rFonts w:ascii="Arial" w:hAnsi="Arial" w:cs="Arial"/>
                <w:sz w:val="22"/>
                <w:szCs w:val="22"/>
                <w:lang w:val="es-ES"/>
              </w:rPr>
            </w:pPr>
            <w:r w:rsidRPr="0036528A">
              <w:rPr>
                <w:rFonts w:ascii="Arial" w:hAnsi="Arial" w:cs="Arial"/>
                <w:sz w:val="22"/>
                <w:szCs w:val="22"/>
                <w:lang w:val="es-ES"/>
              </w:rPr>
              <w:t>Cambio del paradigma “pareja-hijos” al paradigma “pareja-individuo</w:t>
            </w:r>
          </w:p>
        </w:tc>
        <w:tc>
          <w:tcPr>
            <w:tcW w:w="0" w:type="auto"/>
            <w:shd w:val="clear" w:color="auto" w:fill="auto"/>
          </w:tcPr>
          <w:p w:rsidR="00052746" w:rsidRPr="0036528A" w:rsidRDefault="00052746" w:rsidP="000D006B">
            <w:pPr>
              <w:widowControl w:val="0"/>
              <w:autoSpaceDE w:val="0"/>
              <w:autoSpaceDN w:val="0"/>
              <w:adjustRightInd w:val="0"/>
              <w:spacing w:after="0"/>
              <w:rPr>
                <w:rFonts w:ascii="Arial" w:hAnsi="Arial" w:cs="Arial"/>
                <w:sz w:val="22"/>
                <w:szCs w:val="22"/>
                <w:lang w:val="es-ES"/>
              </w:rPr>
            </w:pPr>
            <w:r w:rsidRPr="0036528A">
              <w:rPr>
                <w:rFonts w:ascii="Arial" w:hAnsi="Arial" w:cs="Arial"/>
                <w:sz w:val="22"/>
                <w:szCs w:val="22"/>
                <w:lang w:val="es-ES"/>
              </w:rPr>
              <w:t>Cambios en la expectativa de vida</w:t>
            </w:r>
          </w:p>
        </w:tc>
        <w:tc>
          <w:tcPr>
            <w:tcW w:w="0" w:type="auto"/>
            <w:shd w:val="clear" w:color="auto" w:fill="auto"/>
          </w:tcPr>
          <w:p w:rsidR="00052746" w:rsidRPr="0036528A" w:rsidRDefault="00052746" w:rsidP="000D006B">
            <w:pPr>
              <w:widowControl w:val="0"/>
              <w:autoSpaceDE w:val="0"/>
              <w:autoSpaceDN w:val="0"/>
              <w:adjustRightInd w:val="0"/>
              <w:spacing w:after="0"/>
              <w:rPr>
                <w:rFonts w:ascii="Arial" w:hAnsi="Arial" w:cs="Arial"/>
                <w:sz w:val="22"/>
                <w:szCs w:val="22"/>
                <w:lang w:val="es-ES"/>
              </w:rPr>
            </w:pPr>
            <w:r w:rsidRPr="0036528A">
              <w:rPr>
                <w:rFonts w:ascii="Arial" w:hAnsi="Arial" w:cs="Arial"/>
                <w:sz w:val="22"/>
                <w:szCs w:val="22"/>
                <w:lang w:val="es-ES"/>
              </w:rPr>
              <w:t>Cambios en la sexualidad y en la reproducción con el desarrollo de la tecnología</w:t>
            </w:r>
          </w:p>
        </w:tc>
      </w:tr>
      <w:tr w:rsidR="000D006B" w:rsidRPr="0036528A" w:rsidTr="000D006B">
        <w:tc>
          <w:tcPr>
            <w:tcW w:w="0" w:type="auto"/>
            <w:shd w:val="clear" w:color="auto" w:fill="auto"/>
          </w:tcPr>
          <w:p w:rsidR="00052746" w:rsidRPr="0036528A" w:rsidRDefault="00052746" w:rsidP="000D006B">
            <w:pPr>
              <w:widowControl w:val="0"/>
              <w:autoSpaceDE w:val="0"/>
              <w:autoSpaceDN w:val="0"/>
              <w:adjustRightInd w:val="0"/>
              <w:spacing w:after="0"/>
              <w:rPr>
                <w:rFonts w:ascii="Arial" w:hAnsi="Arial" w:cs="Arial"/>
                <w:sz w:val="22"/>
                <w:szCs w:val="22"/>
                <w:lang w:val="es-ES"/>
              </w:rPr>
            </w:pPr>
            <w:r w:rsidRPr="0036528A">
              <w:rPr>
                <w:rFonts w:ascii="Arial" w:hAnsi="Arial" w:cs="Arial"/>
                <w:sz w:val="22"/>
                <w:szCs w:val="22"/>
                <w:lang w:val="es-ES"/>
              </w:rPr>
              <w:t>Aportaciones de la medicina a la unidad pareja</w:t>
            </w:r>
          </w:p>
        </w:tc>
        <w:tc>
          <w:tcPr>
            <w:tcW w:w="0" w:type="auto"/>
            <w:shd w:val="clear" w:color="auto" w:fill="auto"/>
          </w:tcPr>
          <w:p w:rsidR="00052746" w:rsidRPr="0036528A" w:rsidRDefault="00052746" w:rsidP="000D006B">
            <w:pPr>
              <w:widowControl w:val="0"/>
              <w:autoSpaceDE w:val="0"/>
              <w:autoSpaceDN w:val="0"/>
              <w:adjustRightInd w:val="0"/>
              <w:spacing w:after="0"/>
              <w:rPr>
                <w:rFonts w:ascii="Arial" w:hAnsi="Arial" w:cs="Arial"/>
                <w:sz w:val="22"/>
                <w:szCs w:val="22"/>
                <w:lang w:val="es-ES"/>
              </w:rPr>
            </w:pPr>
            <w:r w:rsidRPr="0036528A">
              <w:rPr>
                <w:rFonts w:ascii="Arial" w:hAnsi="Arial" w:cs="Arial"/>
                <w:sz w:val="22"/>
                <w:szCs w:val="22"/>
                <w:lang w:val="es-ES"/>
              </w:rPr>
              <w:t>Cambios en el valor y peso de las instituciones (familia, religión y Estado)</w:t>
            </w:r>
          </w:p>
        </w:tc>
        <w:tc>
          <w:tcPr>
            <w:tcW w:w="0" w:type="auto"/>
            <w:shd w:val="clear" w:color="auto" w:fill="auto"/>
          </w:tcPr>
          <w:p w:rsidR="00052746" w:rsidRPr="0036528A" w:rsidRDefault="00052746" w:rsidP="00710C94">
            <w:pPr>
              <w:widowControl w:val="0"/>
              <w:autoSpaceDE w:val="0"/>
              <w:autoSpaceDN w:val="0"/>
              <w:adjustRightInd w:val="0"/>
              <w:spacing w:after="0"/>
              <w:rPr>
                <w:rFonts w:ascii="Arial" w:hAnsi="Arial" w:cs="Arial"/>
                <w:sz w:val="22"/>
                <w:szCs w:val="22"/>
                <w:lang w:val="es-ES"/>
              </w:rPr>
            </w:pPr>
            <w:r w:rsidRPr="0036528A">
              <w:rPr>
                <w:rFonts w:ascii="Arial" w:hAnsi="Arial" w:cs="Arial"/>
                <w:sz w:val="22"/>
                <w:szCs w:val="22"/>
                <w:lang w:val="es-ES"/>
              </w:rPr>
              <w:t>Tr</w:t>
            </w:r>
            <w:r w:rsidR="00710C94">
              <w:rPr>
                <w:rFonts w:ascii="Arial" w:hAnsi="Arial" w:cs="Arial"/>
                <w:sz w:val="22"/>
                <w:szCs w:val="22"/>
                <w:lang w:val="es-ES"/>
              </w:rPr>
              <w:t>á</w:t>
            </w:r>
            <w:r w:rsidRPr="0036528A">
              <w:rPr>
                <w:rFonts w:ascii="Arial" w:hAnsi="Arial" w:cs="Arial"/>
                <w:sz w:val="22"/>
                <w:szCs w:val="22"/>
                <w:lang w:val="es-ES"/>
              </w:rPr>
              <w:t>nsito de la sexualidad instrumental (medieval), de la sexualidad afectiva (modernidad) a la sexualidad hedonista (posmodernidad)</w:t>
            </w:r>
          </w:p>
        </w:tc>
      </w:tr>
      <w:tr w:rsidR="000D006B" w:rsidRPr="0036528A" w:rsidTr="000D006B">
        <w:tc>
          <w:tcPr>
            <w:tcW w:w="0" w:type="auto"/>
            <w:shd w:val="clear" w:color="auto" w:fill="auto"/>
          </w:tcPr>
          <w:p w:rsidR="00052746" w:rsidRPr="0036528A" w:rsidRDefault="00052746" w:rsidP="000D006B">
            <w:pPr>
              <w:widowControl w:val="0"/>
              <w:autoSpaceDE w:val="0"/>
              <w:autoSpaceDN w:val="0"/>
              <w:adjustRightInd w:val="0"/>
              <w:spacing w:after="0"/>
              <w:rPr>
                <w:rFonts w:ascii="Arial" w:hAnsi="Arial" w:cs="Arial"/>
                <w:sz w:val="22"/>
                <w:szCs w:val="22"/>
                <w:lang w:val="es-ES"/>
              </w:rPr>
            </w:pPr>
          </w:p>
        </w:tc>
        <w:tc>
          <w:tcPr>
            <w:tcW w:w="0" w:type="auto"/>
            <w:shd w:val="clear" w:color="auto" w:fill="auto"/>
          </w:tcPr>
          <w:p w:rsidR="00052746" w:rsidRPr="0036528A" w:rsidRDefault="00052746" w:rsidP="000D006B">
            <w:pPr>
              <w:widowControl w:val="0"/>
              <w:autoSpaceDE w:val="0"/>
              <w:autoSpaceDN w:val="0"/>
              <w:adjustRightInd w:val="0"/>
              <w:spacing w:after="0"/>
              <w:rPr>
                <w:rFonts w:ascii="Arial" w:hAnsi="Arial" w:cs="Arial"/>
                <w:sz w:val="22"/>
                <w:szCs w:val="22"/>
                <w:lang w:val="es-ES"/>
              </w:rPr>
            </w:pPr>
            <w:r w:rsidRPr="0036528A">
              <w:rPr>
                <w:rFonts w:ascii="Arial" w:hAnsi="Arial" w:cs="Arial"/>
                <w:sz w:val="22"/>
                <w:szCs w:val="22"/>
                <w:lang w:val="es-ES"/>
              </w:rPr>
              <w:t>Cambios en el concepto de amor (“empeño de la palabra”, “solidaridad silenciosa”)</w:t>
            </w:r>
          </w:p>
        </w:tc>
        <w:tc>
          <w:tcPr>
            <w:tcW w:w="0" w:type="auto"/>
            <w:shd w:val="clear" w:color="auto" w:fill="auto"/>
          </w:tcPr>
          <w:p w:rsidR="00052746" w:rsidRPr="0036528A" w:rsidRDefault="00052746" w:rsidP="000D006B">
            <w:pPr>
              <w:widowControl w:val="0"/>
              <w:autoSpaceDE w:val="0"/>
              <w:autoSpaceDN w:val="0"/>
              <w:adjustRightInd w:val="0"/>
              <w:spacing w:after="0"/>
              <w:rPr>
                <w:rFonts w:ascii="Arial" w:hAnsi="Arial" w:cs="Arial"/>
                <w:sz w:val="22"/>
                <w:szCs w:val="22"/>
                <w:lang w:val="es-ES"/>
              </w:rPr>
            </w:pPr>
            <w:r w:rsidRPr="0036528A">
              <w:rPr>
                <w:rFonts w:ascii="Arial" w:hAnsi="Arial" w:cs="Arial"/>
                <w:sz w:val="22"/>
                <w:szCs w:val="22"/>
                <w:lang w:val="es-ES"/>
              </w:rPr>
              <w:t>Aumento en la expectativa de vida y en las condiciones de vida.</w:t>
            </w:r>
          </w:p>
        </w:tc>
      </w:tr>
      <w:tr w:rsidR="000D006B" w:rsidRPr="0036528A" w:rsidTr="000D006B">
        <w:tc>
          <w:tcPr>
            <w:tcW w:w="0" w:type="auto"/>
            <w:shd w:val="clear" w:color="auto" w:fill="auto"/>
          </w:tcPr>
          <w:p w:rsidR="00052746" w:rsidRPr="0036528A" w:rsidRDefault="00052746" w:rsidP="000D006B">
            <w:pPr>
              <w:widowControl w:val="0"/>
              <w:autoSpaceDE w:val="0"/>
              <w:autoSpaceDN w:val="0"/>
              <w:adjustRightInd w:val="0"/>
              <w:spacing w:after="0"/>
              <w:rPr>
                <w:rFonts w:ascii="Arial" w:hAnsi="Arial" w:cs="Arial"/>
                <w:sz w:val="22"/>
                <w:szCs w:val="22"/>
                <w:lang w:val="es-ES"/>
              </w:rPr>
            </w:pPr>
          </w:p>
        </w:tc>
        <w:tc>
          <w:tcPr>
            <w:tcW w:w="0" w:type="auto"/>
            <w:shd w:val="clear" w:color="auto" w:fill="auto"/>
          </w:tcPr>
          <w:p w:rsidR="00052746" w:rsidRPr="0036528A" w:rsidRDefault="00052746" w:rsidP="000D006B">
            <w:pPr>
              <w:widowControl w:val="0"/>
              <w:autoSpaceDE w:val="0"/>
              <w:autoSpaceDN w:val="0"/>
              <w:adjustRightInd w:val="0"/>
              <w:spacing w:after="0"/>
              <w:rPr>
                <w:rFonts w:ascii="Arial" w:hAnsi="Arial" w:cs="Arial"/>
                <w:sz w:val="22"/>
                <w:szCs w:val="22"/>
                <w:lang w:val="es-ES"/>
              </w:rPr>
            </w:pPr>
          </w:p>
        </w:tc>
        <w:tc>
          <w:tcPr>
            <w:tcW w:w="0" w:type="auto"/>
            <w:shd w:val="clear" w:color="auto" w:fill="auto"/>
          </w:tcPr>
          <w:p w:rsidR="00052746" w:rsidRPr="0036528A" w:rsidRDefault="00052746" w:rsidP="000D006B">
            <w:pPr>
              <w:widowControl w:val="0"/>
              <w:autoSpaceDE w:val="0"/>
              <w:autoSpaceDN w:val="0"/>
              <w:adjustRightInd w:val="0"/>
              <w:spacing w:after="0"/>
              <w:rPr>
                <w:rFonts w:ascii="Arial" w:hAnsi="Arial" w:cs="Arial"/>
                <w:sz w:val="22"/>
                <w:szCs w:val="22"/>
                <w:lang w:val="es-ES"/>
              </w:rPr>
            </w:pPr>
            <w:r w:rsidRPr="0036528A">
              <w:rPr>
                <w:rFonts w:ascii="Arial" w:hAnsi="Arial" w:cs="Arial"/>
                <w:sz w:val="22"/>
                <w:szCs w:val="22"/>
                <w:lang w:val="es-ES"/>
              </w:rPr>
              <w:t xml:space="preserve">Cambios en la </w:t>
            </w:r>
            <w:proofErr w:type="spellStart"/>
            <w:r w:rsidRPr="0036528A">
              <w:rPr>
                <w:rFonts w:ascii="Arial" w:hAnsi="Arial" w:cs="Arial"/>
                <w:sz w:val="22"/>
                <w:szCs w:val="22"/>
                <w:lang w:val="es-ES"/>
              </w:rPr>
              <w:t>parentalidad</w:t>
            </w:r>
            <w:proofErr w:type="spellEnd"/>
          </w:p>
        </w:tc>
      </w:tr>
    </w:tbl>
    <w:p w:rsidR="00052746" w:rsidRPr="0036528A" w:rsidRDefault="00052746" w:rsidP="000D006B">
      <w:pPr>
        <w:widowControl w:val="0"/>
        <w:autoSpaceDE w:val="0"/>
        <w:autoSpaceDN w:val="0"/>
        <w:adjustRightInd w:val="0"/>
        <w:spacing w:after="0" w:line="360" w:lineRule="auto"/>
        <w:rPr>
          <w:rFonts w:ascii="Arial" w:hAnsi="Arial" w:cs="Arial"/>
          <w:sz w:val="20"/>
          <w:szCs w:val="20"/>
          <w:lang w:val="es-ES"/>
        </w:rPr>
      </w:pPr>
      <w:r w:rsidRPr="0036528A">
        <w:rPr>
          <w:rFonts w:ascii="Arial" w:hAnsi="Arial" w:cs="Arial"/>
          <w:sz w:val="20"/>
          <w:szCs w:val="20"/>
          <w:lang w:val="es-ES"/>
        </w:rPr>
        <w:t>Fuente: Adaptación del escrito de Sánchez (2008)</w:t>
      </w:r>
      <w:r w:rsidR="00A23DB2">
        <w:rPr>
          <w:rFonts w:ascii="Arial" w:hAnsi="Arial" w:cs="Arial"/>
          <w:sz w:val="20"/>
          <w:szCs w:val="20"/>
          <w:lang w:val="es-ES"/>
        </w:rPr>
        <w:t>.</w:t>
      </w:r>
    </w:p>
    <w:p w:rsidR="00052746" w:rsidRPr="000D006B" w:rsidRDefault="00052746" w:rsidP="000D006B">
      <w:pPr>
        <w:widowControl w:val="0"/>
        <w:autoSpaceDE w:val="0"/>
        <w:autoSpaceDN w:val="0"/>
        <w:adjustRightInd w:val="0"/>
        <w:spacing w:after="0" w:line="360" w:lineRule="auto"/>
        <w:rPr>
          <w:rFonts w:ascii="Arial" w:hAnsi="Arial" w:cs="Arial"/>
          <w:lang w:val="es-ES"/>
        </w:rPr>
      </w:pPr>
    </w:p>
    <w:p w:rsidR="00052746" w:rsidRPr="00DA24E1" w:rsidRDefault="00710C94" w:rsidP="00A23DB2">
      <w:pPr>
        <w:widowControl w:val="0"/>
        <w:autoSpaceDE w:val="0"/>
        <w:autoSpaceDN w:val="0"/>
        <w:adjustRightInd w:val="0"/>
        <w:spacing w:after="0" w:line="360" w:lineRule="auto"/>
        <w:rPr>
          <w:lang w:val="es-ES"/>
        </w:rPr>
      </w:pPr>
      <w:r w:rsidRPr="00DA24E1">
        <w:rPr>
          <w:lang w:val="es-ES"/>
        </w:rPr>
        <w:t>L</w:t>
      </w:r>
      <w:r w:rsidR="00052746" w:rsidRPr="00DA24E1">
        <w:rPr>
          <w:lang w:val="es-ES"/>
        </w:rPr>
        <w:t>os autores</w:t>
      </w:r>
      <w:r w:rsidRPr="00DA24E1">
        <w:rPr>
          <w:lang w:val="es-ES"/>
        </w:rPr>
        <w:t xml:space="preserve"> coinciden en varios puntos; sin embargo, los resumimos</w:t>
      </w:r>
      <w:r w:rsidR="00052746" w:rsidRPr="00DA24E1">
        <w:rPr>
          <w:lang w:val="es-ES"/>
        </w:rPr>
        <w:t xml:space="preserve"> en el planteamiento de que en la posmodernidad prevalece una sexualidad hedonista sustentada en las ideas de igualdad de derechos, de individualidad y de libertad que transforma las prácticas de convivencia de la pareja y de la familia conformando el paradigma pareja-individuo, esto ante el desplome de las instituciones tradicionales como la familia, la religión y el Estado, y frente al desarrollo de la tecnología que incide en los cambios de roles, </w:t>
      </w:r>
      <w:r w:rsidR="00266AF9" w:rsidRPr="00DA24E1">
        <w:rPr>
          <w:lang w:val="es-ES"/>
        </w:rPr>
        <w:t xml:space="preserve">las </w:t>
      </w:r>
      <w:r w:rsidR="00052746" w:rsidRPr="00DA24E1">
        <w:rPr>
          <w:lang w:val="es-ES"/>
        </w:rPr>
        <w:t xml:space="preserve">expectativas de vida y </w:t>
      </w:r>
      <w:r w:rsidR="00266AF9" w:rsidRPr="00DA24E1">
        <w:rPr>
          <w:lang w:val="es-ES"/>
        </w:rPr>
        <w:t xml:space="preserve">las </w:t>
      </w:r>
      <w:r w:rsidR="00052746" w:rsidRPr="00DA24E1">
        <w:rPr>
          <w:lang w:val="es-ES"/>
        </w:rPr>
        <w:t>relaciones entre hombres y mujeres</w:t>
      </w:r>
      <w:r w:rsidR="00266AF9" w:rsidRPr="00DA24E1">
        <w:rPr>
          <w:lang w:val="es-ES"/>
        </w:rPr>
        <w:t>. Por tanto, estos</w:t>
      </w:r>
      <w:r w:rsidR="00052746" w:rsidRPr="00DA24E1">
        <w:rPr>
          <w:lang w:val="es-ES"/>
        </w:rPr>
        <w:t xml:space="preserve"> cambian su disposición </w:t>
      </w:r>
      <w:r w:rsidR="00266AF9" w:rsidRPr="00DA24E1">
        <w:rPr>
          <w:lang w:val="es-ES"/>
        </w:rPr>
        <w:t>de</w:t>
      </w:r>
      <w:r w:rsidR="00052746" w:rsidRPr="00DA24E1">
        <w:rPr>
          <w:lang w:val="es-ES"/>
        </w:rPr>
        <w:t xml:space="preserve"> comprom</w:t>
      </w:r>
      <w:r w:rsidR="00266AF9" w:rsidRPr="00DA24E1">
        <w:rPr>
          <w:lang w:val="es-ES"/>
        </w:rPr>
        <w:t>eterse a</w:t>
      </w:r>
      <w:r w:rsidR="00052746" w:rsidRPr="00DA24E1">
        <w:rPr>
          <w:lang w:val="es-ES"/>
        </w:rPr>
        <w:t xml:space="preserve"> largo plazo por un amor de “solidaridad silenciosa”</w:t>
      </w:r>
      <w:r w:rsidR="00266AF9" w:rsidRPr="00DA24E1">
        <w:rPr>
          <w:lang w:val="es-ES"/>
        </w:rPr>
        <w:t>,</w:t>
      </w:r>
      <w:r w:rsidR="00052746" w:rsidRPr="00DA24E1">
        <w:rPr>
          <w:lang w:val="es-ES"/>
        </w:rPr>
        <w:t xml:space="preserve"> hasta que dure el </w:t>
      </w:r>
      <w:r w:rsidR="00052746" w:rsidRPr="00DA24E1">
        <w:rPr>
          <w:lang w:val="es-ES"/>
        </w:rPr>
        <w:lastRenderedPageBreak/>
        <w:t xml:space="preserve">amor, </w:t>
      </w:r>
      <w:r w:rsidR="00266AF9" w:rsidRPr="00DA24E1">
        <w:rPr>
          <w:lang w:val="es-ES"/>
        </w:rPr>
        <w:t xml:space="preserve">lo que </w:t>
      </w:r>
      <w:r w:rsidRPr="00DA24E1">
        <w:rPr>
          <w:lang w:val="es-ES"/>
        </w:rPr>
        <w:t xml:space="preserve">ha </w:t>
      </w:r>
      <w:r w:rsidR="00052746" w:rsidRPr="00DA24E1">
        <w:rPr>
          <w:lang w:val="es-ES"/>
        </w:rPr>
        <w:t>increment</w:t>
      </w:r>
      <w:r w:rsidRPr="00DA24E1">
        <w:rPr>
          <w:lang w:val="es-ES"/>
        </w:rPr>
        <w:t>ado</w:t>
      </w:r>
      <w:r w:rsidR="00052746" w:rsidRPr="00DA24E1">
        <w:rPr>
          <w:lang w:val="es-ES"/>
        </w:rPr>
        <w:t xml:space="preserve"> los divorcios, las formas de </w:t>
      </w:r>
      <w:proofErr w:type="spellStart"/>
      <w:r w:rsidR="00052746" w:rsidRPr="00DA24E1">
        <w:rPr>
          <w:lang w:val="es-ES"/>
        </w:rPr>
        <w:t>parentalidad</w:t>
      </w:r>
      <w:proofErr w:type="spellEnd"/>
      <w:r w:rsidR="00052746" w:rsidRPr="00DA24E1">
        <w:rPr>
          <w:lang w:val="es-ES"/>
        </w:rPr>
        <w:t xml:space="preserve"> y el malestar amoroso</w:t>
      </w:r>
      <w:r w:rsidRPr="00DA24E1">
        <w:rPr>
          <w:lang w:val="es-ES"/>
        </w:rPr>
        <w:t>, así como</w:t>
      </w:r>
      <w:r w:rsidR="00052746" w:rsidRPr="00DA24E1">
        <w:rPr>
          <w:lang w:val="es-ES"/>
        </w:rPr>
        <w:t xml:space="preserve"> lo</w:t>
      </w:r>
      <w:r w:rsidR="00BA7990" w:rsidRPr="00DA24E1">
        <w:rPr>
          <w:lang w:val="es-ES"/>
        </w:rPr>
        <w:t xml:space="preserve">s </w:t>
      </w:r>
      <w:proofErr w:type="spellStart"/>
      <w:r w:rsidR="00BA7990" w:rsidRPr="00DA24E1">
        <w:rPr>
          <w:lang w:val="es-ES"/>
        </w:rPr>
        <w:t>microduelos</w:t>
      </w:r>
      <w:proofErr w:type="spellEnd"/>
      <w:r w:rsidR="00BA7990" w:rsidRPr="00DA24E1">
        <w:rPr>
          <w:lang w:val="es-ES"/>
        </w:rPr>
        <w:t xml:space="preserve"> </w:t>
      </w:r>
      <w:r w:rsidRPr="00DA24E1">
        <w:rPr>
          <w:lang w:val="es-ES"/>
        </w:rPr>
        <w:t>mediante</w:t>
      </w:r>
      <w:r w:rsidR="00BA7990" w:rsidRPr="00DA24E1">
        <w:rPr>
          <w:lang w:val="es-ES"/>
        </w:rPr>
        <w:t xml:space="preserve"> strippers, luchas en barro, encuentros eróticos, la fiesta perpetua, </w:t>
      </w:r>
      <w:proofErr w:type="spellStart"/>
      <w:r w:rsidR="00BA7990" w:rsidRPr="00DA24E1">
        <w:rPr>
          <w:i/>
          <w:lang w:val="es-ES"/>
        </w:rPr>
        <w:t>divorce</w:t>
      </w:r>
      <w:proofErr w:type="spellEnd"/>
      <w:r w:rsidR="00BA7990" w:rsidRPr="00DA24E1">
        <w:rPr>
          <w:i/>
          <w:lang w:val="es-ES"/>
        </w:rPr>
        <w:t xml:space="preserve"> </w:t>
      </w:r>
      <w:proofErr w:type="spellStart"/>
      <w:r w:rsidR="00BA7990" w:rsidRPr="00DA24E1">
        <w:rPr>
          <w:i/>
          <w:lang w:val="es-ES"/>
        </w:rPr>
        <w:t>party</w:t>
      </w:r>
      <w:proofErr w:type="spellEnd"/>
      <w:r w:rsidR="00BA7990" w:rsidRPr="00DA24E1">
        <w:rPr>
          <w:lang w:val="es-ES"/>
        </w:rPr>
        <w:t xml:space="preserve">. </w:t>
      </w:r>
    </w:p>
    <w:p w:rsidR="00052746" w:rsidRPr="00DA24E1" w:rsidRDefault="00052746" w:rsidP="00A23DB2">
      <w:pPr>
        <w:widowControl w:val="0"/>
        <w:autoSpaceDE w:val="0"/>
        <w:autoSpaceDN w:val="0"/>
        <w:adjustRightInd w:val="0"/>
        <w:spacing w:after="0" w:line="360" w:lineRule="auto"/>
        <w:rPr>
          <w:lang w:val="es-ES"/>
        </w:rPr>
      </w:pPr>
      <w:r w:rsidRPr="00DA24E1">
        <w:rPr>
          <w:lang w:val="es-ES"/>
        </w:rPr>
        <w:t xml:space="preserve">Esa sexualidad hedonista trastoca el vínculo amoroso de la pareja, la subjetividad, la intersubjetividad, las pulsiones y el deseo. Nuevos significados se construyen en la relación, </w:t>
      </w:r>
      <w:r w:rsidR="000032AD" w:rsidRPr="00DA24E1">
        <w:rPr>
          <w:lang w:val="es-ES"/>
        </w:rPr>
        <w:t>haciendo que</w:t>
      </w:r>
      <w:r w:rsidRPr="00DA24E1">
        <w:rPr>
          <w:lang w:val="es-ES"/>
        </w:rPr>
        <w:t xml:space="preserve"> cualitativamente </w:t>
      </w:r>
      <w:r w:rsidR="000032AD" w:rsidRPr="00DA24E1">
        <w:rPr>
          <w:lang w:val="es-ES"/>
        </w:rPr>
        <w:t>ahora sus parámetros sean</w:t>
      </w:r>
      <w:r w:rsidRPr="00DA24E1">
        <w:rPr>
          <w:lang w:val="es-ES"/>
        </w:rPr>
        <w:t xml:space="preserve"> otros. Los vínculos emocionales de la pareja en la cultura posmoderna son inéditos. </w:t>
      </w:r>
      <w:r w:rsidR="007D3B02" w:rsidRPr="00DA24E1">
        <w:rPr>
          <w:lang w:val="es-ES"/>
        </w:rPr>
        <w:t>Sánchez identifica cuatro:</w:t>
      </w:r>
    </w:p>
    <w:p w:rsidR="00A23DB2" w:rsidRPr="00DA24E1" w:rsidRDefault="00A23DB2" w:rsidP="00A23DB2">
      <w:pPr>
        <w:widowControl w:val="0"/>
        <w:autoSpaceDE w:val="0"/>
        <w:autoSpaceDN w:val="0"/>
        <w:adjustRightInd w:val="0"/>
        <w:spacing w:after="0" w:line="360" w:lineRule="auto"/>
        <w:rPr>
          <w:lang w:val="es-ES"/>
        </w:rPr>
      </w:pPr>
    </w:p>
    <w:p w:rsidR="00052746" w:rsidRPr="00DA24E1" w:rsidRDefault="006728AC" w:rsidP="000D006B">
      <w:pPr>
        <w:widowControl w:val="0"/>
        <w:autoSpaceDE w:val="0"/>
        <w:autoSpaceDN w:val="0"/>
        <w:adjustRightInd w:val="0"/>
        <w:spacing w:after="0" w:line="360" w:lineRule="auto"/>
        <w:rPr>
          <w:lang w:val="es-ES"/>
        </w:rPr>
      </w:pPr>
      <w:r w:rsidRPr="00DA24E1">
        <w:rPr>
          <w:lang w:val="es-ES"/>
        </w:rPr>
        <w:t>a) Cotidianidad (</w:t>
      </w:r>
      <w:r w:rsidR="00FF3408" w:rsidRPr="00DA24E1">
        <w:rPr>
          <w:lang w:val="es-ES"/>
        </w:rPr>
        <w:t>v</w:t>
      </w:r>
      <w:r w:rsidR="00052746" w:rsidRPr="00DA24E1">
        <w:rPr>
          <w:lang w:val="es-ES"/>
        </w:rPr>
        <w:t xml:space="preserve">ivir </w:t>
      </w:r>
      <w:r w:rsidR="00432323" w:rsidRPr="00DA24E1">
        <w:rPr>
          <w:lang w:val="es-ES"/>
        </w:rPr>
        <w:t xml:space="preserve">libremente </w:t>
      </w:r>
      <w:r w:rsidR="00052746" w:rsidRPr="00DA24E1">
        <w:rPr>
          <w:lang w:val="es-ES"/>
        </w:rPr>
        <w:t xml:space="preserve">en pareja)   </w:t>
      </w:r>
    </w:p>
    <w:p w:rsidR="002A2B53" w:rsidRPr="00DA24E1" w:rsidRDefault="00052746" w:rsidP="000D006B">
      <w:pPr>
        <w:widowControl w:val="0"/>
        <w:autoSpaceDE w:val="0"/>
        <w:autoSpaceDN w:val="0"/>
        <w:adjustRightInd w:val="0"/>
        <w:spacing w:after="0" w:line="360" w:lineRule="auto"/>
        <w:rPr>
          <w:lang w:val="es-ES"/>
        </w:rPr>
      </w:pPr>
      <w:r w:rsidRPr="00DA24E1">
        <w:rPr>
          <w:lang w:val="es-ES"/>
        </w:rPr>
        <w:t xml:space="preserve">Hace referencia a la forma en que la pareja decide vivir su cotidianidad espacio-temporal, la forma en </w:t>
      </w:r>
      <w:r w:rsidR="000032AD" w:rsidRPr="00DA24E1">
        <w:rPr>
          <w:lang w:val="es-ES"/>
        </w:rPr>
        <w:t xml:space="preserve">la </w:t>
      </w:r>
      <w:r w:rsidRPr="00DA24E1">
        <w:rPr>
          <w:lang w:val="es-ES"/>
        </w:rPr>
        <w:t xml:space="preserve">que </w:t>
      </w:r>
      <w:r w:rsidR="000032AD" w:rsidRPr="00DA24E1">
        <w:rPr>
          <w:lang w:val="es-ES"/>
        </w:rPr>
        <w:t>lleva a efecto</w:t>
      </w:r>
      <w:r w:rsidRPr="00DA24E1">
        <w:rPr>
          <w:lang w:val="es-ES"/>
        </w:rPr>
        <w:t xml:space="preserve"> su convivencia y cohabitación. Aparecen las modalidades de convivencia libres y la de juntos pero separados; en el primer caso, la cohabitación sin formalización legal pueden ser resultado de libres elecciones de parejas que se unen por primera vez o bien de parejas que provienen de un divorcio, en este caso la idea de concubinato es sustituida por la de viviendo juntos</w:t>
      </w:r>
      <w:r w:rsidR="000032AD" w:rsidRPr="00DA24E1">
        <w:rPr>
          <w:lang w:val="es-ES"/>
        </w:rPr>
        <w:t>,</w:t>
      </w:r>
      <w:r w:rsidRPr="00DA24E1">
        <w:rPr>
          <w:lang w:val="es-ES"/>
        </w:rPr>
        <w:t xml:space="preserve"> que se libera de los prejuicios y supera la connotación despectiva y clasista; en el segundo caso, </w:t>
      </w:r>
      <w:r w:rsidRPr="00DA24E1">
        <w:rPr>
          <w:i/>
          <w:lang w:val="es-ES"/>
        </w:rPr>
        <w:t xml:space="preserve">Living </w:t>
      </w:r>
      <w:proofErr w:type="spellStart"/>
      <w:r w:rsidRPr="00DA24E1">
        <w:rPr>
          <w:i/>
          <w:lang w:val="es-ES"/>
        </w:rPr>
        <w:t>Apart</w:t>
      </w:r>
      <w:proofErr w:type="spellEnd"/>
      <w:r w:rsidRPr="00DA24E1">
        <w:rPr>
          <w:i/>
          <w:lang w:val="es-ES"/>
        </w:rPr>
        <w:t xml:space="preserve"> </w:t>
      </w:r>
      <w:proofErr w:type="spellStart"/>
      <w:r w:rsidRPr="00DA24E1">
        <w:rPr>
          <w:i/>
          <w:lang w:val="es-ES"/>
        </w:rPr>
        <w:t>Together</w:t>
      </w:r>
      <w:proofErr w:type="spellEnd"/>
      <w:r w:rsidRPr="00DA24E1">
        <w:rPr>
          <w:lang w:val="es-ES"/>
        </w:rPr>
        <w:t xml:space="preserve">, </w:t>
      </w:r>
      <w:r w:rsidR="000032AD" w:rsidRPr="00DA24E1">
        <w:rPr>
          <w:lang w:val="es-ES"/>
        </w:rPr>
        <w:t>las</w:t>
      </w:r>
      <w:r w:rsidRPr="00DA24E1">
        <w:rPr>
          <w:lang w:val="es-ES"/>
        </w:rPr>
        <w:t xml:space="preserve"> parejas </w:t>
      </w:r>
      <w:r w:rsidR="000032AD" w:rsidRPr="00DA24E1">
        <w:rPr>
          <w:lang w:val="es-ES"/>
        </w:rPr>
        <w:t xml:space="preserve">son </w:t>
      </w:r>
      <w:r w:rsidRPr="00DA24E1">
        <w:rPr>
          <w:lang w:val="es-ES"/>
        </w:rPr>
        <w:t xml:space="preserve">estables </w:t>
      </w:r>
      <w:r w:rsidR="000032AD" w:rsidRPr="00DA24E1">
        <w:rPr>
          <w:lang w:val="es-ES"/>
        </w:rPr>
        <w:t>y</w:t>
      </w:r>
      <w:r w:rsidRPr="00DA24E1">
        <w:rPr>
          <w:lang w:val="es-ES"/>
        </w:rPr>
        <w:t xml:space="preserve"> deciden vivir en lugares distintos pero estableciendo las pautas de su convivencia con base en sus tiempos y necesidades.  </w:t>
      </w:r>
    </w:p>
    <w:p w:rsidR="00052746" w:rsidRPr="00DA24E1" w:rsidRDefault="00052746" w:rsidP="000D006B">
      <w:pPr>
        <w:widowControl w:val="0"/>
        <w:autoSpaceDE w:val="0"/>
        <w:autoSpaceDN w:val="0"/>
        <w:adjustRightInd w:val="0"/>
        <w:spacing w:after="0" w:line="360" w:lineRule="auto"/>
        <w:rPr>
          <w:lang w:val="es-ES"/>
        </w:rPr>
      </w:pPr>
      <w:r w:rsidRPr="00DA24E1">
        <w:rPr>
          <w:lang w:val="es-ES"/>
        </w:rPr>
        <w:t xml:space="preserve">  </w:t>
      </w:r>
    </w:p>
    <w:p w:rsidR="00052746" w:rsidRPr="00DA24E1" w:rsidRDefault="00052746" w:rsidP="000D006B">
      <w:pPr>
        <w:widowControl w:val="0"/>
        <w:autoSpaceDE w:val="0"/>
        <w:autoSpaceDN w:val="0"/>
        <w:adjustRightInd w:val="0"/>
        <w:spacing w:after="0" w:line="360" w:lineRule="auto"/>
        <w:rPr>
          <w:lang w:val="es-ES"/>
        </w:rPr>
      </w:pPr>
      <w:r w:rsidRPr="00DA24E1">
        <w:rPr>
          <w:lang w:val="es-ES"/>
        </w:rPr>
        <w:t>b) Proyecto vital compartido (</w:t>
      </w:r>
      <w:r w:rsidR="00FF3408" w:rsidRPr="00DA24E1">
        <w:rPr>
          <w:lang w:val="es-ES"/>
        </w:rPr>
        <w:t>m</w:t>
      </w:r>
      <w:r w:rsidR="00082CC2" w:rsidRPr="00DA24E1">
        <w:rPr>
          <w:lang w:val="es-ES"/>
        </w:rPr>
        <w:t>ientras dure el amor</w:t>
      </w:r>
      <w:r w:rsidRPr="00DA24E1">
        <w:rPr>
          <w:lang w:val="es-ES"/>
        </w:rPr>
        <w:t xml:space="preserve">)    </w:t>
      </w:r>
    </w:p>
    <w:p w:rsidR="00052746" w:rsidRPr="00DA24E1" w:rsidRDefault="00052746" w:rsidP="000D006B">
      <w:pPr>
        <w:widowControl w:val="0"/>
        <w:autoSpaceDE w:val="0"/>
        <w:autoSpaceDN w:val="0"/>
        <w:adjustRightInd w:val="0"/>
        <w:spacing w:after="0" w:line="360" w:lineRule="auto"/>
        <w:rPr>
          <w:lang w:val="es-ES"/>
        </w:rPr>
      </w:pPr>
      <w:r w:rsidRPr="00DA24E1">
        <w:rPr>
          <w:lang w:val="es-ES"/>
        </w:rPr>
        <w:t xml:space="preserve">Hace referencia a la construcción simbólica del proyecto de vida de la pareja, es el horizonte temporal que vincula sueños, deseos y realidades, es el </w:t>
      </w:r>
      <w:r w:rsidR="003C15B8" w:rsidRPr="00DA24E1">
        <w:rPr>
          <w:lang w:val="es-ES"/>
        </w:rPr>
        <w:t>sú</w:t>
      </w:r>
      <w:r w:rsidRPr="00DA24E1">
        <w:rPr>
          <w:lang w:val="es-ES"/>
        </w:rPr>
        <w:t xml:space="preserve">per </w:t>
      </w:r>
      <w:r w:rsidR="003C15B8" w:rsidRPr="00DA24E1">
        <w:rPr>
          <w:lang w:val="es-ES"/>
        </w:rPr>
        <w:t>y</w:t>
      </w:r>
      <w:r w:rsidRPr="00DA24E1">
        <w:rPr>
          <w:lang w:val="es-ES"/>
        </w:rPr>
        <w:t>o derivado de la dualidad de expectativas de la pareja. Una diferenciación de proyectos se presenta: proyectos mientras dure el amor, suelen ser de corto plazo</w:t>
      </w:r>
      <w:r w:rsidR="003C15B8" w:rsidRPr="00DA24E1">
        <w:rPr>
          <w:lang w:val="es-ES"/>
        </w:rPr>
        <w:t>, y</w:t>
      </w:r>
      <w:r w:rsidRPr="00DA24E1">
        <w:rPr>
          <w:lang w:val="es-ES"/>
        </w:rPr>
        <w:t xml:space="preserve"> la frase </w:t>
      </w:r>
      <w:r w:rsidR="003C15B8" w:rsidRPr="00DA24E1">
        <w:rPr>
          <w:lang w:val="es-ES"/>
        </w:rPr>
        <w:t>“</w:t>
      </w:r>
      <w:r w:rsidRPr="00DA24E1">
        <w:rPr>
          <w:lang w:val="es-ES"/>
        </w:rPr>
        <w:t>hasta que la muerte nos separe</w:t>
      </w:r>
      <w:r w:rsidR="003C15B8" w:rsidRPr="00DA24E1">
        <w:rPr>
          <w:lang w:val="es-ES"/>
        </w:rPr>
        <w:t>”</w:t>
      </w:r>
      <w:r w:rsidRPr="00DA24E1">
        <w:rPr>
          <w:lang w:val="es-ES"/>
        </w:rPr>
        <w:t xml:space="preserve"> es sustituida por </w:t>
      </w:r>
      <w:r w:rsidR="003C15B8" w:rsidRPr="00DA24E1">
        <w:rPr>
          <w:lang w:val="es-ES"/>
        </w:rPr>
        <w:t>“</w:t>
      </w:r>
      <w:r w:rsidRPr="00DA24E1">
        <w:rPr>
          <w:lang w:val="es-ES"/>
        </w:rPr>
        <w:t>hasta que la</w:t>
      </w:r>
      <w:r w:rsidR="006F33A5" w:rsidRPr="00DA24E1">
        <w:rPr>
          <w:lang w:val="es-ES"/>
        </w:rPr>
        <w:t>(el)</w:t>
      </w:r>
      <w:r w:rsidRPr="00DA24E1">
        <w:rPr>
          <w:lang w:val="es-ES"/>
        </w:rPr>
        <w:t xml:space="preserve"> otra(o) nos separe</w:t>
      </w:r>
      <w:r w:rsidR="003C15B8" w:rsidRPr="00DA24E1">
        <w:rPr>
          <w:lang w:val="es-ES"/>
        </w:rPr>
        <w:t>”</w:t>
      </w:r>
      <w:r w:rsidRPr="00DA24E1">
        <w:rPr>
          <w:lang w:val="es-ES"/>
        </w:rPr>
        <w:t xml:space="preserve">, </w:t>
      </w:r>
      <w:r w:rsidR="003C15B8" w:rsidRPr="00DA24E1">
        <w:rPr>
          <w:lang w:val="es-ES"/>
        </w:rPr>
        <w:t xml:space="preserve">haciendo que </w:t>
      </w:r>
      <w:r w:rsidRPr="00DA24E1">
        <w:rPr>
          <w:lang w:val="es-ES"/>
        </w:rPr>
        <w:t>la idea de disolución perme</w:t>
      </w:r>
      <w:r w:rsidR="003C15B8" w:rsidRPr="00DA24E1">
        <w:rPr>
          <w:lang w:val="es-ES"/>
        </w:rPr>
        <w:t>e</w:t>
      </w:r>
      <w:r w:rsidRPr="00DA24E1">
        <w:rPr>
          <w:lang w:val="es-ES"/>
        </w:rPr>
        <w:t xml:space="preserve"> la convivencia de la pareja; </w:t>
      </w:r>
      <w:r w:rsidR="003C15B8" w:rsidRPr="00DA24E1">
        <w:rPr>
          <w:lang w:val="es-ES"/>
        </w:rPr>
        <w:t xml:space="preserve">asimismo, surgen </w:t>
      </w:r>
      <w:r w:rsidRPr="00DA24E1">
        <w:rPr>
          <w:lang w:val="es-ES"/>
        </w:rPr>
        <w:t xml:space="preserve">proyectos combinados o mezclados, </w:t>
      </w:r>
      <w:proofErr w:type="spellStart"/>
      <w:r w:rsidRPr="00DA24E1">
        <w:rPr>
          <w:lang w:val="es-ES"/>
        </w:rPr>
        <w:t>poliformas</w:t>
      </w:r>
      <w:proofErr w:type="spellEnd"/>
      <w:r w:rsidRPr="00DA24E1">
        <w:rPr>
          <w:lang w:val="es-ES"/>
        </w:rPr>
        <w:t xml:space="preserve"> de unión legalizadas, no legalizadas o mixtas e incluyentes.</w:t>
      </w:r>
    </w:p>
    <w:p w:rsidR="002A2B53" w:rsidRPr="00DA24E1" w:rsidRDefault="002A2B53" w:rsidP="000D006B">
      <w:pPr>
        <w:widowControl w:val="0"/>
        <w:autoSpaceDE w:val="0"/>
        <w:autoSpaceDN w:val="0"/>
        <w:adjustRightInd w:val="0"/>
        <w:spacing w:after="0" w:line="360" w:lineRule="auto"/>
        <w:rPr>
          <w:lang w:val="es-ES"/>
        </w:rPr>
      </w:pPr>
    </w:p>
    <w:p w:rsidR="00052746" w:rsidRPr="00DA24E1" w:rsidRDefault="00052746" w:rsidP="000D006B">
      <w:pPr>
        <w:widowControl w:val="0"/>
        <w:autoSpaceDE w:val="0"/>
        <w:autoSpaceDN w:val="0"/>
        <w:adjustRightInd w:val="0"/>
        <w:spacing w:after="0" w:line="360" w:lineRule="auto"/>
        <w:rPr>
          <w:lang w:val="es-ES"/>
        </w:rPr>
      </w:pPr>
      <w:r w:rsidRPr="00DA24E1">
        <w:rPr>
          <w:lang w:val="es-ES"/>
        </w:rPr>
        <w:t>c) Relaciones</w:t>
      </w:r>
      <w:r w:rsidR="008E755F" w:rsidRPr="00DA24E1">
        <w:rPr>
          <w:lang w:val="es-ES"/>
        </w:rPr>
        <w:t xml:space="preserve"> sexuales (entregarse total y abiertamente</w:t>
      </w:r>
      <w:r w:rsidRPr="00DA24E1">
        <w:rPr>
          <w:lang w:val="es-ES"/>
        </w:rPr>
        <w:t xml:space="preserve">)    </w:t>
      </w:r>
    </w:p>
    <w:p w:rsidR="00052746" w:rsidRPr="00DA24E1" w:rsidRDefault="00052746" w:rsidP="000D006B">
      <w:pPr>
        <w:widowControl w:val="0"/>
        <w:autoSpaceDE w:val="0"/>
        <w:autoSpaceDN w:val="0"/>
        <w:adjustRightInd w:val="0"/>
        <w:spacing w:after="0" w:line="360" w:lineRule="auto"/>
        <w:rPr>
          <w:lang w:val="es-ES"/>
        </w:rPr>
      </w:pPr>
      <w:r w:rsidRPr="00DA24E1">
        <w:rPr>
          <w:lang w:val="es-ES"/>
        </w:rPr>
        <w:t>Hace referencia a la apertura en la sexualidad de la pareja, una sexualidad polimorfa incluyente, la relación de esposos se diversifica</w:t>
      </w:r>
      <w:r w:rsidR="00AD6242" w:rsidRPr="00DA24E1">
        <w:rPr>
          <w:lang w:val="es-ES"/>
        </w:rPr>
        <w:t xml:space="preserve"> en</w:t>
      </w:r>
      <w:r w:rsidRPr="00DA24E1">
        <w:rPr>
          <w:lang w:val="es-ES"/>
        </w:rPr>
        <w:t xml:space="preserve"> relación de amantes, relación </w:t>
      </w:r>
      <w:r w:rsidRPr="00DA24E1">
        <w:rPr>
          <w:lang w:val="es-ES"/>
        </w:rPr>
        <w:lastRenderedPageBreak/>
        <w:t xml:space="preserve">extraconyugal, relación ocasional, relación de amigos con derecho, relación </w:t>
      </w:r>
      <w:proofErr w:type="spellStart"/>
      <w:r w:rsidRPr="00DA24E1">
        <w:rPr>
          <w:lang w:val="es-ES"/>
        </w:rPr>
        <w:t>swing</w:t>
      </w:r>
      <w:r w:rsidR="002A2B53" w:rsidRPr="00DA24E1">
        <w:rPr>
          <w:lang w:val="es-ES"/>
        </w:rPr>
        <w:t>ers</w:t>
      </w:r>
      <w:proofErr w:type="spellEnd"/>
      <w:r w:rsidRPr="00DA24E1">
        <w:rPr>
          <w:lang w:val="es-ES"/>
        </w:rPr>
        <w:t xml:space="preserve">, relación homosexual, relación heterosexual, relación bisexual, relaciones con penetración, relaciones sin penetración, relaciones premaritales. Esta gama de posibilidades </w:t>
      </w:r>
      <w:r w:rsidR="00AD6242" w:rsidRPr="00DA24E1">
        <w:rPr>
          <w:lang w:val="es-ES"/>
        </w:rPr>
        <w:t>forma</w:t>
      </w:r>
      <w:r w:rsidRPr="00DA24E1">
        <w:rPr>
          <w:lang w:val="es-ES"/>
        </w:rPr>
        <w:t xml:space="preserve"> parte del cambio en la relación amor, sexo y erotismo, que se separan entre sí y se separan de la procreación y de la vida conyugal para encontrarse a través de la relación sexual; pero en esto se debe considerar también el incremento de</w:t>
      </w:r>
      <w:r w:rsidR="00AD6242" w:rsidRPr="00DA24E1">
        <w:rPr>
          <w:lang w:val="es-ES"/>
        </w:rPr>
        <w:t>l</w:t>
      </w:r>
      <w:r w:rsidRPr="00DA24E1">
        <w:rPr>
          <w:lang w:val="es-ES"/>
        </w:rPr>
        <w:t xml:space="preserve"> riesgo</w:t>
      </w:r>
      <w:r w:rsidR="00AD6242" w:rsidRPr="00DA24E1">
        <w:rPr>
          <w:lang w:val="es-ES"/>
        </w:rPr>
        <w:t xml:space="preserve"> de contraer</w:t>
      </w:r>
      <w:r w:rsidRPr="00DA24E1">
        <w:rPr>
          <w:lang w:val="es-ES"/>
        </w:rPr>
        <w:t xml:space="preserve"> enfermedades sexuales </w:t>
      </w:r>
      <w:r w:rsidR="00AD6242" w:rsidRPr="00DA24E1">
        <w:rPr>
          <w:lang w:val="es-ES"/>
        </w:rPr>
        <w:t xml:space="preserve">o adicciones </w:t>
      </w:r>
      <w:r w:rsidRPr="00DA24E1">
        <w:rPr>
          <w:lang w:val="es-ES"/>
        </w:rPr>
        <w:t>si no se toman las precauciones debidas.</w:t>
      </w:r>
    </w:p>
    <w:p w:rsidR="00F57B23" w:rsidRPr="00DA24E1" w:rsidRDefault="00F57B23" w:rsidP="000D006B">
      <w:pPr>
        <w:widowControl w:val="0"/>
        <w:autoSpaceDE w:val="0"/>
        <w:autoSpaceDN w:val="0"/>
        <w:adjustRightInd w:val="0"/>
        <w:spacing w:after="0" w:line="360" w:lineRule="auto"/>
        <w:rPr>
          <w:lang w:val="es-ES"/>
        </w:rPr>
      </w:pPr>
    </w:p>
    <w:p w:rsidR="00052746" w:rsidRPr="00DA24E1" w:rsidRDefault="00052746" w:rsidP="000D006B">
      <w:pPr>
        <w:widowControl w:val="0"/>
        <w:autoSpaceDE w:val="0"/>
        <w:autoSpaceDN w:val="0"/>
        <w:adjustRightInd w:val="0"/>
        <w:spacing w:after="0" w:line="360" w:lineRule="auto"/>
        <w:rPr>
          <w:lang w:val="es-ES"/>
        </w:rPr>
      </w:pPr>
      <w:r w:rsidRPr="00DA24E1">
        <w:rPr>
          <w:lang w:val="es-ES"/>
        </w:rPr>
        <w:t xml:space="preserve">d) Tendencia </w:t>
      </w:r>
      <w:r w:rsidR="00AD26DC" w:rsidRPr="00DA24E1">
        <w:rPr>
          <w:lang w:val="es-ES"/>
        </w:rPr>
        <w:t>hacia la poligamia</w:t>
      </w:r>
      <w:r w:rsidRPr="00DA24E1">
        <w:rPr>
          <w:lang w:val="es-ES"/>
        </w:rPr>
        <w:t xml:space="preserve"> (dos</w:t>
      </w:r>
      <w:r w:rsidR="00374B33" w:rsidRPr="00DA24E1">
        <w:rPr>
          <w:lang w:val="es-ES"/>
        </w:rPr>
        <w:t xml:space="preserve"> pero no siempre los mismos dos</w:t>
      </w:r>
      <w:r w:rsidR="00081622" w:rsidRPr="00DA24E1">
        <w:rPr>
          <w:lang w:val="es-ES"/>
        </w:rPr>
        <w:t>;</w:t>
      </w:r>
      <w:r w:rsidR="003F3D3D" w:rsidRPr="00DA24E1">
        <w:rPr>
          <w:lang w:val="es-ES"/>
        </w:rPr>
        <w:t xml:space="preserve"> a</w:t>
      </w:r>
      <w:r w:rsidR="007D7191" w:rsidRPr="00DA24E1">
        <w:rPr>
          <w:lang w:val="es-ES"/>
        </w:rPr>
        <w:t>pertura hacia</w:t>
      </w:r>
      <w:r w:rsidR="003F3D3D" w:rsidRPr="00DA24E1">
        <w:rPr>
          <w:lang w:val="es-ES"/>
        </w:rPr>
        <w:t xml:space="preserve"> otros</w:t>
      </w:r>
      <w:r w:rsidRPr="00DA24E1">
        <w:rPr>
          <w:lang w:val="es-ES"/>
        </w:rPr>
        <w:t xml:space="preserve">)      </w:t>
      </w:r>
    </w:p>
    <w:p w:rsidR="00052746" w:rsidRPr="00DA24E1" w:rsidRDefault="00052746" w:rsidP="000D006B">
      <w:pPr>
        <w:widowControl w:val="0"/>
        <w:autoSpaceDE w:val="0"/>
        <w:autoSpaceDN w:val="0"/>
        <w:adjustRightInd w:val="0"/>
        <w:spacing w:after="0" w:line="360" w:lineRule="auto"/>
        <w:rPr>
          <w:lang w:val="es-ES"/>
        </w:rPr>
      </w:pPr>
      <w:r w:rsidRPr="00DA24E1">
        <w:rPr>
          <w:lang w:val="es-ES"/>
        </w:rPr>
        <w:t xml:space="preserve">Hace referencia al ligamen matrimonial con un solo cónyuge, </w:t>
      </w:r>
      <w:r w:rsidR="00081622" w:rsidRPr="00DA24E1">
        <w:rPr>
          <w:lang w:val="es-ES"/>
        </w:rPr>
        <w:t>asumiendo</w:t>
      </w:r>
      <w:r w:rsidRPr="00DA24E1">
        <w:rPr>
          <w:lang w:val="es-ES"/>
        </w:rPr>
        <w:t xml:space="preserve"> un compromiso pero </w:t>
      </w:r>
      <w:r w:rsidR="00081622" w:rsidRPr="00DA24E1">
        <w:rPr>
          <w:lang w:val="es-ES"/>
        </w:rPr>
        <w:t xml:space="preserve">que </w:t>
      </w:r>
      <w:r w:rsidRPr="00DA24E1">
        <w:rPr>
          <w:lang w:val="es-ES"/>
        </w:rPr>
        <w:t>se re</w:t>
      </w:r>
      <w:r w:rsidR="00081622" w:rsidRPr="00DA24E1">
        <w:rPr>
          <w:lang w:val="es-ES"/>
        </w:rPr>
        <w:t>define</w:t>
      </w:r>
      <w:r w:rsidRPr="00DA24E1">
        <w:rPr>
          <w:lang w:val="es-ES"/>
        </w:rPr>
        <w:t xml:space="preserve"> </w:t>
      </w:r>
      <w:r w:rsidR="00081622" w:rsidRPr="00DA24E1">
        <w:rPr>
          <w:lang w:val="es-ES"/>
        </w:rPr>
        <w:t xml:space="preserve">de acuerdo </w:t>
      </w:r>
      <w:r w:rsidRPr="00DA24E1">
        <w:rPr>
          <w:lang w:val="es-ES"/>
        </w:rPr>
        <w:t>a los nuevos tiempos</w:t>
      </w:r>
      <w:r w:rsidR="00081622" w:rsidRPr="00DA24E1">
        <w:rPr>
          <w:lang w:val="es-ES"/>
        </w:rPr>
        <w:t>. Se</w:t>
      </w:r>
      <w:r w:rsidRPr="00DA24E1">
        <w:rPr>
          <w:lang w:val="es-ES"/>
        </w:rPr>
        <w:t xml:space="preserve"> acepta la posibilidad de romper el vínculo y de no mantener la exclusividad </w:t>
      </w:r>
      <w:proofErr w:type="spellStart"/>
      <w:r w:rsidRPr="00DA24E1">
        <w:rPr>
          <w:lang w:val="es-ES"/>
        </w:rPr>
        <w:t>monogámica</w:t>
      </w:r>
      <w:proofErr w:type="spellEnd"/>
      <w:r w:rsidRPr="00DA24E1">
        <w:rPr>
          <w:lang w:val="es-ES"/>
        </w:rPr>
        <w:t xml:space="preserve">, </w:t>
      </w:r>
      <w:r w:rsidR="00081622" w:rsidRPr="00DA24E1">
        <w:rPr>
          <w:lang w:val="es-ES"/>
        </w:rPr>
        <w:t>haciendo</w:t>
      </w:r>
      <w:r w:rsidRPr="00DA24E1">
        <w:rPr>
          <w:lang w:val="es-ES"/>
        </w:rPr>
        <w:t xml:space="preserve"> notoria la debilidad </w:t>
      </w:r>
      <w:r w:rsidR="00081622" w:rsidRPr="00DA24E1">
        <w:rPr>
          <w:lang w:val="es-ES"/>
        </w:rPr>
        <w:t>de</w:t>
      </w:r>
      <w:r w:rsidRPr="00DA24E1">
        <w:rPr>
          <w:lang w:val="es-ES"/>
        </w:rPr>
        <w:t xml:space="preserve"> la fidelidad y el crecimiento de la poligamia sucesiva, lo que acrecienta la tendencia de los divorcios. El rol de hombres y mujeres se transforma, la mujer se emancipa y el hombre asume tareas que antes </w:t>
      </w:r>
      <w:r w:rsidR="00AE2B5D" w:rsidRPr="00DA24E1">
        <w:rPr>
          <w:lang w:val="es-ES"/>
        </w:rPr>
        <w:t xml:space="preserve">le </w:t>
      </w:r>
      <w:r w:rsidRPr="00DA24E1">
        <w:rPr>
          <w:lang w:val="es-ES"/>
        </w:rPr>
        <w:t xml:space="preserve">estaban vedadas.     </w:t>
      </w:r>
    </w:p>
    <w:p w:rsidR="00F57B23" w:rsidRPr="00DA24E1" w:rsidRDefault="00F57B23" w:rsidP="00F57B23">
      <w:pPr>
        <w:widowControl w:val="0"/>
        <w:autoSpaceDE w:val="0"/>
        <w:autoSpaceDN w:val="0"/>
        <w:adjustRightInd w:val="0"/>
        <w:spacing w:after="0" w:line="360" w:lineRule="auto"/>
        <w:rPr>
          <w:lang w:val="es-ES"/>
        </w:rPr>
      </w:pPr>
    </w:p>
    <w:p w:rsidR="00052746" w:rsidRPr="000D006B" w:rsidRDefault="003F3D3D" w:rsidP="00F57B23">
      <w:pPr>
        <w:widowControl w:val="0"/>
        <w:autoSpaceDE w:val="0"/>
        <w:autoSpaceDN w:val="0"/>
        <w:adjustRightInd w:val="0"/>
        <w:spacing w:after="0" w:line="360" w:lineRule="auto"/>
        <w:rPr>
          <w:rFonts w:ascii="Arial" w:hAnsi="Arial" w:cs="Arial"/>
          <w:lang w:val="es-ES"/>
        </w:rPr>
      </w:pPr>
      <w:r w:rsidRPr="00DA24E1">
        <w:rPr>
          <w:lang w:val="es-ES"/>
        </w:rPr>
        <w:t>Para cerrar, e</w:t>
      </w:r>
      <w:r w:rsidR="00052746" w:rsidRPr="00DA24E1">
        <w:rPr>
          <w:lang w:val="es-ES"/>
        </w:rPr>
        <w:t>l vínculo amoroso en la posmodernidad se expande a nuevas experiencias; sin embargo, como ha quedado anotado</w:t>
      </w:r>
      <w:r w:rsidR="007A5223" w:rsidRPr="00DA24E1">
        <w:rPr>
          <w:lang w:val="es-ES"/>
        </w:rPr>
        <w:t>,</w:t>
      </w:r>
      <w:r w:rsidR="00052746" w:rsidRPr="00DA24E1">
        <w:rPr>
          <w:lang w:val="es-ES"/>
        </w:rPr>
        <w:t xml:space="preserve"> el terreno es movedizo y conflictivo sin puentes claros todavía. Tiene cabida la herencia de la desigualdad del poder de la sociedad machista, que se traduce en un alarmante crecimiento de la violencia, que ha llegado a un nivel de riesgo que internacionalmente </w:t>
      </w:r>
      <w:r w:rsidR="007A5223" w:rsidRPr="00DA24E1">
        <w:rPr>
          <w:lang w:val="es-ES"/>
        </w:rPr>
        <w:t xml:space="preserve">ya </w:t>
      </w:r>
      <w:r w:rsidR="00052746" w:rsidRPr="00DA24E1">
        <w:rPr>
          <w:lang w:val="es-ES"/>
        </w:rPr>
        <w:t xml:space="preserve">se está considerando como </w:t>
      </w:r>
      <w:r w:rsidR="007A5223" w:rsidRPr="00DA24E1">
        <w:rPr>
          <w:lang w:val="es-ES"/>
        </w:rPr>
        <w:t xml:space="preserve">un </w:t>
      </w:r>
      <w:r w:rsidR="00052746" w:rsidRPr="00DA24E1">
        <w:rPr>
          <w:lang w:val="es-ES"/>
        </w:rPr>
        <w:t>problema de salud pública. La posmodernidad con sus condimentos de individualismo, narcisismo, hedonismo, consumismo y competitividad</w:t>
      </w:r>
      <w:r w:rsidR="007A5223" w:rsidRPr="00DA24E1">
        <w:rPr>
          <w:lang w:val="es-ES"/>
        </w:rPr>
        <w:t>,</w:t>
      </w:r>
      <w:r w:rsidR="00052746" w:rsidRPr="00DA24E1">
        <w:rPr>
          <w:lang w:val="es-ES"/>
        </w:rPr>
        <w:t xml:space="preserve"> está cultivando formas también inéditas de maltrato y abuso hacia las mujeres, ya sea en su calidad de novias, esposas, amantes, </w:t>
      </w:r>
      <w:r w:rsidR="00137F6C" w:rsidRPr="00DA24E1">
        <w:rPr>
          <w:lang w:val="es-ES"/>
        </w:rPr>
        <w:t>amigas o cono</w:t>
      </w:r>
      <w:r w:rsidR="006120AB" w:rsidRPr="00DA24E1">
        <w:rPr>
          <w:lang w:val="es-ES"/>
        </w:rPr>
        <w:t>cidas</w:t>
      </w:r>
      <w:r w:rsidR="00052746" w:rsidRPr="00DA24E1">
        <w:rPr>
          <w:lang w:val="es-ES"/>
        </w:rPr>
        <w:t>. El hombre conserva rasgos de machismo como sujeto violento, victimario de la mujer.</w:t>
      </w:r>
      <w:r w:rsidR="00052746" w:rsidRPr="000D006B">
        <w:rPr>
          <w:rFonts w:ascii="Arial" w:hAnsi="Arial" w:cs="Arial"/>
          <w:lang w:val="es-ES"/>
        </w:rPr>
        <w:t xml:space="preserve"> </w:t>
      </w:r>
    </w:p>
    <w:p w:rsidR="00052746" w:rsidRDefault="00052746" w:rsidP="00315F11">
      <w:pPr>
        <w:widowControl w:val="0"/>
        <w:autoSpaceDE w:val="0"/>
        <w:autoSpaceDN w:val="0"/>
        <w:adjustRightInd w:val="0"/>
        <w:spacing w:after="0"/>
        <w:rPr>
          <w:rFonts w:ascii="Arial" w:hAnsi="Arial" w:cs="Arial"/>
          <w:sz w:val="22"/>
          <w:szCs w:val="22"/>
          <w:lang w:val="es-ES"/>
        </w:rPr>
      </w:pPr>
    </w:p>
    <w:p w:rsidR="003F3D3D" w:rsidRDefault="003F3D3D" w:rsidP="00315F11">
      <w:pPr>
        <w:widowControl w:val="0"/>
        <w:autoSpaceDE w:val="0"/>
        <w:autoSpaceDN w:val="0"/>
        <w:adjustRightInd w:val="0"/>
        <w:spacing w:after="0"/>
        <w:rPr>
          <w:rFonts w:ascii="Arial" w:hAnsi="Arial" w:cs="Arial"/>
          <w:sz w:val="22"/>
          <w:szCs w:val="22"/>
          <w:lang w:val="es-ES"/>
        </w:rPr>
      </w:pPr>
    </w:p>
    <w:p w:rsidR="00DA24E1" w:rsidRDefault="00DA24E1" w:rsidP="00315F11">
      <w:pPr>
        <w:widowControl w:val="0"/>
        <w:autoSpaceDE w:val="0"/>
        <w:autoSpaceDN w:val="0"/>
        <w:adjustRightInd w:val="0"/>
        <w:spacing w:after="0"/>
        <w:rPr>
          <w:rFonts w:ascii="Arial" w:hAnsi="Arial" w:cs="Arial"/>
          <w:sz w:val="22"/>
          <w:szCs w:val="22"/>
          <w:lang w:val="es-ES"/>
        </w:rPr>
      </w:pPr>
    </w:p>
    <w:p w:rsidR="00DA24E1" w:rsidRDefault="00DA24E1" w:rsidP="00315F11">
      <w:pPr>
        <w:widowControl w:val="0"/>
        <w:autoSpaceDE w:val="0"/>
        <w:autoSpaceDN w:val="0"/>
        <w:adjustRightInd w:val="0"/>
        <w:spacing w:after="0"/>
        <w:rPr>
          <w:rFonts w:ascii="Arial" w:hAnsi="Arial" w:cs="Arial"/>
          <w:sz w:val="22"/>
          <w:szCs w:val="22"/>
          <w:lang w:val="es-ES"/>
        </w:rPr>
      </w:pPr>
    </w:p>
    <w:p w:rsidR="00DA24E1" w:rsidRDefault="00DA24E1" w:rsidP="00315F11">
      <w:pPr>
        <w:widowControl w:val="0"/>
        <w:autoSpaceDE w:val="0"/>
        <w:autoSpaceDN w:val="0"/>
        <w:adjustRightInd w:val="0"/>
        <w:spacing w:after="0"/>
        <w:rPr>
          <w:rFonts w:ascii="Arial" w:hAnsi="Arial" w:cs="Arial"/>
          <w:sz w:val="22"/>
          <w:szCs w:val="22"/>
          <w:lang w:val="es-ES"/>
        </w:rPr>
      </w:pPr>
    </w:p>
    <w:p w:rsidR="00DA24E1" w:rsidRDefault="00DA24E1" w:rsidP="00315F11">
      <w:pPr>
        <w:widowControl w:val="0"/>
        <w:autoSpaceDE w:val="0"/>
        <w:autoSpaceDN w:val="0"/>
        <w:adjustRightInd w:val="0"/>
        <w:spacing w:after="0"/>
        <w:rPr>
          <w:rFonts w:ascii="Arial" w:hAnsi="Arial" w:cs="Arial"/>
          <w:sz w:val="22"/>
          <w:szCs w:val="22"/>
          <w:lang w:val="es-ES"/>
        </w:rPr>
      </w:pPr>
    </w:p>
    <w:p w:rsidR="00DA24E1" w:rsidRDefault="00DA24E1" w:rsidP="00315F11">
      <w:pPr>
        <w:widowControl w:val="0"/>
        <w:autoSpaceDE w:val="0"/>
        <w:autoSpaceDN w:val="0"/>
        <w:adjustRightInd w:val="0"/>
        <w:spacing w:after="0"/>
        <w:rPr>
          <w:rFonts w:ascii="Arial" w:hAnsi="Arial" w:cs="Arial"/>
          <w:sz w:val="22"/>
          <w:szCs w:val="22"/>
          <w:lang w:val="es-ES"/>
        </w:rPr>
      </w:pPr>
    </w:p>
    <w:p w:rsidR="00DA24E1" w:rsidRDefault="00DA24E1" w:rsidP="00315F11">
      <w:pPr>
        <w:widowControl w:val="0"/>
        <w:autoSpaceDE w:val="0"/>
        <w:autoSpaceDN w:val="0"/>
        <w:adjustRightInd w:val="0"/>
        <w:spacing w:after="0"/>
        <w:rPr>
          <w:rFonts w:ascii="Arial" w:hAnsi="Arial" w:cs="Arial"/>
          <w:sz w:val="22"/>
          <w:szCs w:val="22"/>
          <w:lang w:val="es-ES"/>
        </w:rPr>
      </w:pPr>
    </w:p>
    <w:p w:rsidR="00DA24E1" w:rsidRDefault="00DA24E1" w:rsidP="00315F11">
      <w:pPr>
        <w:widowControl w:val="0"/>
        <w:autoSpaceDE w:val="0"/>
        <w:autoSpaceDN w:val="0"/>
        <w:adjustRightInd w:val="0"/>
        <w:spacing w:after="0"/>
        <w:rPr>
          <w:rFonts w:ascii="Arial" w:hAnsi="Arial" w:cs="Arial"/>
          <w:sz w:val="22"/>
          <w:szCs w:val="22"/>
          <w:lang w:val="es-ES"/>
        </w:rPr>
      </w:pPr>
    </w:p>
    <w:p w:rsidR="00C3562A" w:rsidRDefault="00C3562A" w:rsidP="00315F11">
      <w:pPr>
        <w:widowControl w:val="0"/>
        <w:autoSpaceDE w:val="0"/>
        <w:autoSpaceDN w:val="0"/>
        <w:adjustRightInd w:val="0"/>
        <w:spacing w:after="0"/>
        <w:rPr>
          <w:rFonts w:ascii="Arial" w:hAnsi="Arial" w:cs="Arial"/>
          <w:sz w:val="22"/>
          <w:szCs w:val="22"/>
          <w:lang w:val="es-ES"/>
        </w:rPr>
      </w:pPr>
    </w:p>
    <w:p w:rsidR="00ED3F26" w:rsidRPr="00F57B23" w:rsidRDefault="00DA24E1" w:rsidP="00DA24E1">
      <w:pPr>
        <w:spacing w:after="0"/>
        <w:rPr>
          <w:rFonts w:ascii="Arial" w:hAnsi="Arial" w:cs="Arial"/>
          <w:b/>
          <w:color w:val="000000"/>
          <w:sz w:val="22"/>
          <w:szCs w:val="22"/>
          <w:lang w:val="es-ES"/>
        </w:rPr>
      </w:pPr>
      <w:r>
        <w:rPr>
          <w:rFonts w:ascii="Calibri" w:eastAsia="Times New Roman" w:hAnsi="Calibri" w:cs="Calibri"/>
          <w:color w:val="7030A0"/>
          <w:sz w:val="28"/>
          <w:szCs w:val="28"/>
          <w:lang w:val="es-ES" w:eastAsia="en-US"/>
        </w:rPr>
        <w:lastRenderedPageBreak/>
        <w:t>Bibliografía</w:t>
      </w:r>
    </w:p>
    <w:p w:rsidR="00ED3F26" w:rsidRDefault="00ED3F26" w:rsidP="00ED3F26">
      <w:pPr>
        <w:spacing w:after="0"/>
        <w:rPr>
          <w:rFonts w:ascii="Arial" w:hAnsi="Arial"/>
          <w:sz w:val="22"/>
          <w:szCs w:val="22"/>
        </w:rPr>
      </w:pPr>
    </w:p>
    <w:p w:rsidR="00ED3F26" w:rsidRPr="00DA24E1" w:rsidRDefault="00C3562A" w:rsidP="00DA24E1">
      <w:pPr>
        <w:spacing w:line="360" w:lineRule="auto"/>
        <w:ind w:left="993" w:hanging="993"/>
        <w:rPr>
          <w:rFonts w:eastAsia="Calibri"/>
          <w:lang w:val="es-MX" w:eastAsia="en-US"/>
        </w:rPr>
      </w:pPr>
      <w:proofErr w:type="spellStart"/>
      <w:r w:rsidRPr="00DA24E1">
        <w:rPr>
          <w:rFonts w:eastAsia="Calibri"/>
          <w:lang w:val="es-MX" w:eastAsia="en-US"/>
        </w:rPr>
        <w:t>Bauman</w:t>
      </w:r>
      <w:proofErr w:type="spellEnd"/>
      <w:r w:rsidRPr="00DA24E1">
        <w:rPr>
          <w:rFonts w:eastAsia="Calibri"/>
          <w:lang w:val="es-MX" w:eastAsia="en-US"/>
        </w:rPr>
        <w:t>, Z. (2003</w:t>
      </w:r>
      <w:r w:rsidR="00ED3F26" w:rsidRPr="00DA24E1">
        <w:rPr>
          <w:rFonts w:eastAsia="Calibri"/>
          <w:lang w:val="es-MX" w:eastAsia="en-US"/>
        </w:rPr>
        <w:t>). Amor líquido. Acerca de la fragilidad de los vínculos humanos.</w:t>
      </w:r>
      <w:r w:rsidR="000C0105" w:rsidRPr="00DA24E1">
        <w:rPr>
          <w:rFonts w:eastAsia="Calibri"/>
          <w:lang w:val="es-MX" w:eastAsia="en-US"/>
        </w:rPr>
        <w:t xml:space="preserve"> Buenos Aires:</w:t>
      </w:r>
      <w:r w:rsidR="00ED3F26" w:rsidRPr="00DA24E1">
        <w:rPr>
          <w:rFonts w:eastAsia="Calibri"/>
          <w:lang w:val="es-MX" w:eastAsia="en-US"/>
        </w:rPr>
        <w:t xml:space="preserve"> Fondo de Cultura Económica.</w:t>
      </w:r>
    </w:p>
    <w:p w:rsidR="00ED3F26" w:rsidRPr="00DA24E1" w:rsidRDefault="00ED3F26" w:rsidP="00DA24E1">
      <w:pPr>
        <w:spacing w:line="360" w:lineRule="auto"/>
        <w:ind w:left="993" w:hanging="993"/>
        <w:rPr>
          <w:rFonts w:eastAsia="Calibri"/>
          <w:lang w:val="es-MX" w:eastAsia="en-US"/>
        </w:rPr>
      </w:pPr>
      <w:r w:rsidRPr="00DA24E1">
        <w:rPr>
          <w:rFonts w:eastAsia="Calibri"/>
          <w:lang w:val="es-MX" w:eastAsia="en-US"/>
        </w:rPr>
        <w:t>Beck, U. (1998). La sociedad del riesgo. Hacia una nueva m</w:t>
      </w:r>
      <w:r w:rsidR="000C0105" w:rsidRPr="00DA24E1">
        <w:rPr>
          <w:rFonts w:eastAsia="Calibri"/>
          <w:lang w:val="es-MX" w:eastAsia="en-US"/>
        </w:rPr>
        <w:t>odernidad. Barcelona:</w:t>
      </w:r>
      <w:r w:rsidRPr="00DA24E1">
        <w:rPr>
          <w:rFonts w:eastAsia="Calibri"/>
          <w:lang w:val="es-MX" w:eastAsia="en-US"/>
        </w:rPr>
        <w:t xml:space="preserve"> Ediciones Paidós Iberoamérica.</w:t>
      </w:r>
    </w:p>
    <w:p w:rsidR="00ED3F26" w:rsidRPr="00DA24E1" w:rsidRDefault="00ED3F26" w:rsidP="00DA24E1">
      <w:pPr>
        <w:spacing w:line="360" w:lineRule="auto"/>
        <w:ind w:left="993" w:hanging="993"/>
        <w:rPr>
          <w:rFonts w:eastAsia="Calibri"/>
          <w:lang w:val="es-MX" w:eastAsia="en-US"/>
        </w:rPr>
      </w:pPr>
      <w:r w:rsidRPr="00DA24E1">
        <w:rPr>
          <w:rFonts w:eastAsia="Calibri"/>
          <w:lang w:val="es-MX" w:eastAsia="en-US"/>
        </w:rPr>
        <w:t>Elizabeth B.  (2001). El normal caos del amor. Las nuevas formas de</w:t>
      </w:r>
      <w:r w:rsidR="000C0105" w:rsidRPr="00DA24E1">
        <w:rPr>
          <w:rFonts w:eastAsia="Calibri"/>
          <w:lang w:val="es-MX" w:eastAsia="en-US"/>
        </w:rPr>
        <w:t xml:space="preserve"> la relación amorosa. Barcelona:</w:t>
      </w:r>
      <w:r w:rsidRPr="00DA24E1">
        <w:rPr>
          <w:rFonts w:eastAsia="Calibri"/>
          <w:lang w:val="es-MX" w:eastAsia="en-US"/>
        </w:rPr>
        <w:t xml:space="preserve"> Ediciones Paidós Iberoamérica.</w:t>
      </w:r>
    </w:p>
    <w:p w:rsidR="00ED3F26" w:rsidRPr="00DA24E1" w:rsidRDefault="00ED3F26" w:rsidP="00DA24E1">
      <w:pPr>
        <w:spacing w:line="360" w:lineRule="auto"/>
        <w:ind w:left="993" w:hanging="993"/>
        <w:rPr>
          <w:rFonts w:eastAsia="Calibri"/>
          <w:lang w:val="es-MX" w:eastAsia="en-US"/>
        </w:rPr>
      </w:pPr>
      <w:proofErr w:type="spellStart"/>
      <w:r w:rsidRPr="00DA24E1">
        <w:rPr>
          <w:rFonts w:eastAsia="Calibri"/>
          <w:lang w:val="es-MX" w:eastAsia="en-US"/>
        </w:rPr>
        <w:t>Caratozzolo</w:t>
      </w:r>
      <w:proofErr w:type="spellEnd"/>
      <w:r w:rsidRPr="00DA24E1">
        <w:rPr>
          <w:rFonts w:eastAsia="Calibri"/>
          <w:lang w:val="es-MX" w:eastAsia="en-US"/>
        </w:rPr>
        <w:t>, D. (1996). La pareja pasional en la posmodernidad. Del desinter</w:t>
      </w:r>
      <w:r w:rsidR="000C0105" w:rsidRPr="00DA24E1">
        <w:rPr>
          <w:rFonts w:eastAsia="Calibri"/>
          <w:lang w:val="es-MX" w:eastAsia="en-US"/>
        </w:rPr>
        <w:t>és a la violencia. Buenos Aires:</w:t>
      </w:r>
      <w:r w:rsidRPr="00DA24E1">
        <w:rPr>
          <w:rFonts w:eastAsia="Calibri"/>
          <w:lang w:val="es-MX" w:eastAsia="en-US"/>
        </w:rPr>
        <w:t xml:space="preserve"> Homo Sapiens.</w:t>
      </w:r>
    </w:p>
    <w:p w:rsidR="00ED3F26" w:rsidRPr="00DA24E1" w:rsidRDefault="00ED3F26" w:rsidP="00DA24E1">
      <w:pPr>
        <w:spacing w:line="360" w:lineRule="auto"/>
        <w:ind w:left="993" w:hanging="993"/>
        <w:rPr>
          <w:rFonts w:eastAsia="Calibri"/>
          <w:lang w:val="es-MX" w:eastAsia="en-US"/>
        </w:rPr>
      </w:pPr>
      <w:r w:rsidRPr="00DA24E1">
        <w:rPr>
          <w:rFonts w:eastAsia="Calibri"/>
          <w:lang w:val="es-MX" w:eastAsia="en-US"/>
        </w:rPr>
        <w:t>Castro, I. (2004). La pareja actual: tra</w:t>
      </w:r>
      <w:r w:rsidR="000C0105" w:rsidRPr="00DA24E1">
        <w:rPr>
          <w:rFonts w:eastAsia="Calibri"/>
          <w:lang w:val="es-MX" w:eastAsia="en-US"/>
        </w:rPr>
        <w:t>nsición y cambios. Buenos Aires:</w:t>
      </w:r>
      <w:r w:rsidRPr="00DA24E1">
        <w:rPr>
          <w:rFonts w:eastAsia="Calibri"/>
          <w:lang w:val="es-MX" w:eastAsia="en-US"/>
        </w:rPr>
        <w:t xml:space="preserve"> Lugar Editorial.</w:t>
      </w:r>
    </w:p>
    <w:p w:rsidR="00ED3F26" w:rsidRPr="00DA24E1" w:rsidRDefault="00ED3F26" w:rsidP="00DA24E1">
      <w:pPr>
        <w:spacing w:line="360" w:lineRule="auto"/>
        <w:ind w:left="993" w:hanging="993"/>
        <w:rPr>
          <w:rFonts w:eastAsia="Calibri"/>
          <w:lang w:val="es-MX" w:eastAsia="en-US"/>
        </w:rPr>
      </w:pPr>
      <w:proofErr w:type="spellStart"/>
      <w:r w:rsidRPr="00DA24E1">
        <w:rPr>
          <w:rFonts w:eastAsia="Calibri"/>
          <w:lang w:val="es-MX" w:eastAsia="en-US"/>
        </w:rPr>
        <w:t>Eguiluz</w:t>
      </w:r>
      <w:proofErr w:type="spellEnd"/>
      <w:r w:rsidRPr="00DA24E1">
        <w:rPr>
          <w:rFonts w:eastAsia="Calibri"/>
          <w:lang w:val="es-MX" w:eastAsia="en-US"/>
        </w:rPr>
        <w:t>, L. (2007). Entendiendo a la pareja. Marcos teóricos para</w:t>
      </w:r>
      <w:r w:rsidR="000C0105" w:rsidRPr="00DA24E1">
        <w:rPr>
          <w:rFonts w:eastAsia="Calibri"/>
          <w:lang w:val="es-MX" w:eastAsia="en-US"/>
        </w:rPr>
        <w:t xml:space="preserve"> el trabajo terapéutico. México:</w:t>
      </w:r>
      <w:r w:rsidRPr="00DA24E1">
        <w:rPr>
          <w:rFonts w:eastAsia="Calibri"/>
          <w:lang w:val="es-MX" w:eastAsia="en-US"/>
        </w:rPr>
        <w:t xml:space="preserve"> Editorial </w:t>
      </w:r>
      <w:proofErr w:type="spellStart"/>
      <w:r w:rsidRPr="00DA24E1">
        <w:rPr>
          <w:rFonts w:eastAsia="Calibri"/>
          <w:lang w:val="es-MX" w:eastAsia="en-US"/>
        </w:rPr>
        <w:t>Pax</w:t>
      </w:r>
      <w:proofErr w:type="spellEnd"/>
      <w:r w:rsidRPr="00DA24E1">
        <w:rPr>
          <w:rFonts w:eastAsia="Calibri"/>
          <w:lang w:val="es-MX" w:eastAsia="en-US"/>
        </w:rPr>
        <w:t>.</w:t>
      </w:r>
    </w:p>
    <w:p w:rsidR="00ED3F26" w:rsidRPr="00DA24E1" w:rsidRDefault="00ED3F26" w:rsidP="00DA24E1">
      <w:pPr>
        <w:spacing w:line="360" w:lineRule="auto"/>
        <w:ind w:left="993" w:hanging="993"/>
        <w:rPr>
          <w:rFonts w:eastAsia="Calibri"/>
          <w:lang w:val="es-MX" w:eastAsia="en-US"/>
        </w:rPr>
      </w:pPr>
      <w:proofErr w:type="spellStart"/>
      <w:r w:rsidRPr="00DA24E1">
        <w:rPr>
          <w:rFonts w:eastAsia="Calibri"/>
          <w:lang w:val="es-MX" w:eastAsia="en-US"/>
        </w:rPr>
        <w:t>Giddens</w:t>
      </w:r>
      <w:proofErr w:type="spellEnd"/>
      <w:r w:rsidRPr="00DA24E1">
        <w:rPr>
          <w:rFonts w:eastAsia="Calibri"/>
          <w:lang w:val="es-MX" w:eastAsia="en-US"/>
        </w:rPr>
        <w:t xml:space="preserve">, A. (1998). La transformación de la intimidad. Sexo, amor y erotismo en </w:t>
      </w:r>
      <w:r w:rsidR="000C0105" w:rsidRPr="00DA24E1">
        <w:rPr>
          <w:rFonts w:eastAsia="Calibri"/>
          <w:lang w:val="es-MX" w:eastAsia="en-US"/>
        </w:rPr>
        <w:t>las sociedades modernas. Madrid:</w:t>
      </w:r>
      <w:r w:rsidRPr="00DA24E1">
        <w:rPr>
          <w:rFonts w:eastAsia="Calibri"/>
          <w:lang w:val="es-MX" w:eastAsia="en-US"/>
        </w:rPr>
        <w:t xml:space="preserve"> Ediciones Cátedra.</w:t>
      </w:r>
    </w:p>
    <w:p w:rsidR="005D1504" w:rsidRPr="00DA24E1" w:rsidRDefault="005D1504" w:rsidP="00DA24E1">
      <w:pPr>
        <w:spacing w:line="360" w:lineRule="auto"/>
        <w:ind w:left="993" w:hanging="993"/>
        <w:rPr>
          <w:rFonts w:eastAsia="Calibri"/>
          <w:lang w:val="es-MX" w:eastAsia="en-US"/>
        </w:rPr>
      </w:pPr>
      <w:r w:rsidRPr="00DA24E1">
        <w:rPr>
          <w:rFonts w:eastAsia="Calibri"/>
          <w:lang w:val="es-MX" w:eastAsia="en-US"/>
        </w:rPr>
        <w:t xml:space="preserve">Campuzano, M. (2009). La posmodernidad y su influencia en los individuos, los conjuntos sociales la psicopatología y el psicoanálisis. En Revista Vínculo, Vol. 1, Núm. 6, junio, Brasil: </w:t>
      </w:r>
      <w:proofErr w:type="spellStart"/>
      <w:r w:rsidRPr="00DA24E1">
        <w:rPr>
          <w:rFonts w:eastAsia="Calibri"/>
          <w:lang w:val="es-MX" w:eastAsia="en-US"/>
        </w:rPr>
        <w:t>Publicacoes</w:t>
      </w:r>
      <w:proofErr w:type="spellEnd"/>
      <w:r w:rsidRPr="00DA24E1">
        <w:rPr>
          <w:rFonts w:eastAsia="Calibri"/>
          <w:lang w:val="es-MX" w:eastAsia="en-US"/>
        </w:rPr>
        <w:t xml:space="preserve"> </w:t>
      </w:r>
      <w:proofErr w:type="spellStart"/>
      <w:r w:rsidRPr="00DA24E1">
        <w:rPr>
          <w:rFonts w:eastAsia="Calibri"/>
          <w:lang w:val="es-MX" w:eastAsia="en-US"/>
        </w:rPr>
        <w:t>Nesme</w:t>
      </w:r>
      <w:proofErr w:type="spellEnd"/>
      <w:r w:rsidRPr="00DA24E1">
        <w:rPr>
          <w:rFonts w:eastAsia="Calibri"/>
          <w:lang w:val="es-MX" w:eastAsia="en-US"/>
        </w:rPr>
        <w:t xml:space="preserve">. Recuperado de: </w:t>
      </w:r>
      <w:hyperlink r:id="rId8" w:history="1">
        <w:r w:rsidRPr="00DA24E1">
          <w:rPr>
            <w:rFonts w:eastAsia="Calibri"/>
            <w:lang w:val="es-MX" w:eastAsia="en-US"/>
          </w:rPr>
          <w:t>http://redalyc.uaemex.mx/pdf/1394/139412684007.pdf</w:t>
        </w:r>
      </w:hyperlink>
    </w:p>
    <w:p w:rsidR="00052746" w:rsidRPr="00502BB8" w:rsidRDefault="005D1504" w:rsidP="00DA24E1">
      <w:pPr>
        <w:spacing w:line="360" w:lineRule="auto"/>
        <w:ind w:left="993" w:hanging="993"/>
        <w:rPr>
          <w:rFonts w:ascii="Arial" w:hAnsi="Arial" w:cs="Arial"/>
          <w:sz w:val="22"/>
          <w:szCs w:val="22"/>
          <w:lang w:val="es-ES"/>
        </w:rPr>
      </w:pPr>
      <w:r w:rsidRPr="00DA24E1">
        <w:rPr>
          <w:rFonts w:eastAsia="Calibri"/>
          <w:lang w:val="es-MX" w:eastAsia="en-US"/>
        </w:rPr>
        <w:t xml:space="preserve">Sánchez, J. (2008). Efectos de la cultura posmoderna sobre la pareja. En Revista electrónica de psicoterapia, Vol. 2 (1), mayo, Madrid: Clínica e investigación relacional. Recuperado de: </w:t>
      </w:r>
      <w:hyperlink r:id="rId9" w:history="1">
        <w:r w:rsidRPr="00DA24E1">
          <w:rPr>
            <w:rFonts w:eastAsia="Calibri"/>
            <w:lang w:val="es-MX" w:eastAsia="en-US"/>
          </w:rPr>
          <w:t>http://www.psicoterapiarelacional.es/Portals/0/eJournalCeIR/V2N1_2008/14_JSEscarcega_Efectos_Cultura_posmoderna_CeIRV2N1.pdf</w:t>
        </w:r>
      </w:hyperlink>
    </w:p>
    <w:p w:rsidR="00565F55" w:rsidRDefault="00565F55"/>
    <w:sectPr w:rsidR="00565F55" w:rsidSect="00315F11">
      <w:headerReference w:type="default" r:id="rId10"/>
      <w:footerReference w:type="default" r:id="rId11"/>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128" w:rsidRDefault="00873128" w:rsidP="00052746">
      <w:pPr>
        <w:spacing w:after="0"/>
      </w:pPr>
      <w:r>
        <w:separator/>
      </w:r>
    </w:p>
  </w:endnote>
  <w:endnote w:type="continuationSeparator" w:id="0">
    <w:p w:rsidR="00873128" w:rsidRDefault="00873128" w:rsidP="000527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4E1" w:rsidRDefault="00DA24E1" w:rsidP="00DA24E1">
    <w:pPr>
      <w:pStyle w:val="Piedepgina"/>
      <w:jc w:val="center"/>
    </w:pPr>
    <w:r w:rsidRPr="006860CC">
      <w:rPr>
        <w:rFonts w:ascii="Calibri" w:hAnsi="Calibri" w:cs="Calibri"/>
        <w:b/>
        <w:sz w:val="22"/>
      </w:rPr>
      <w:t>Vol. 4, Núm. 8                   Julio - Diciembre 2015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128" w:rsidRDefault="00873128" w:rsidP="00052746">
      <w:pPr>
        <w:spacing w:after="0"/>
      </w:pPr>
      <w:r>
        <w:separator/>
      </w:r>
    </w:p>
  </w:footnote>
  <w:footnote w:type="continuationSeparator" w:id="0">
    <w:p w:rsidR="00873128" w:rsidRDefault="00873128" w:rsidP="00052746">
      <w:pPr>
        <w:spacing w:after="0"/>
      </w:pPr>
      <w:r>
        <w:continuationSeparator/>
      </w:r>
    </w:p>
  </w:footnote>
  <w:footnote w:id="1">
    <w:p w:rsidR="00214774" w:rsidRPr="00AC4AA6" w:rsidRDefault="00214774">
      <w:pPr>
        <w:pStyle w:val="Textonotapie"/>
        <w:rPr>
          <w:rFonts w:ascii="Arial" w:hAnsi="Arial"/>
          <w:sz w:val="20"/>
          <w:szCs w:val="20"/>
        </w:rPr>
      </w:pPr>
      <w:r w:rsidRPr="00AC4AA6">
        <w:rPr>
          <w:rStyle w:val="Refdenotaalpie"/>
          <w:rFonts w:ascii="Arial" w:hAnsi="Arial"/>
          <w:sz w:val="20"/>
          <w:szCs w:val="20"/>
        </w:rPr>
        <w:footnoteRef/>
      </w:r>
      <w:r w:rsidRPr="00AC4AA6">
        <w:rPr>
          <w:rFonts w:ascii="Arial" w:hAnsi="Arial"/>
          <w:sz w:val="20"/>
          <w:szCs w:val="20"/>
        </w:rPr>
        <w:t xml:space="preserve"> </w:t>
      </w:r>
      <w:r w:rsidR="004334EA">
        <w:rPr>
          <w:rFonts w:ascii="Arial" w:hAnsi="Arial"/>
          <w:sz w:val="20"/>
          <w:szCs w:val="20"/>
        </w:rPr>
        <w:t>D</w:t>
      </w:r>
      <w:r>
        <w:rPr>
          <w:rFonts w:ascii="Arial" w:hAnsi="Arial"/>
          <w:sz w:val="20"/>
          <w:szCs w:val="20"/>
        </w:rPr>
        <w:t>octor</w:t>
      </w:r>
      <w:r w:rsidR="00666CC0">
        <w:rPr>
          <w:rFonts w:ascii="Arial" w:hAnsi="Arial"/>
          <w:sz w:val="20"/>
          <w:szCs w:val="20"/>
        </w:rPr>
        <w:t>ado</w:t>
      </w:r>
      <w:r>
        <w:rPr>
          <w:rFonts w:ascii="Arial" w:hAnsi="Arial"/>
          <w:sz w:val="20"/>
          <w:szCs w:val="20"/>
        </w:rPr>
        <w:t xml:space="preserve"> en Ciencias Sociales, M</w:t>
      </w:r>
      <w:r w:rsidR="00666CC0">
        <w:rPr>
          <w:rFonts w:ascii="Arial" w:hAnsi="Arial"/>
          <w:sz w:val="20"/>
          <w:szCs w:val="20"/>
        </w:rPr>
        <w:t>a</w:t>
      </w:r>
      <w:r>
        <w:rPr>
          <w:rFonts w:ascii="Arial" w:hAnsi="Arial"/>
          <w:sz w:val="20"/>
          <w:szCs w:val="20"/>
        </w:rPr>
        <w:t xml:space="preserve">ster en </w:t>
      </w:r>
      <w:r w:rsidR="00664771">
        <w:rPr>
          <w:rFonts w:ascii="Arial" w:hAnsi="Arial"/>
          <w:sz w:val="20"/>
          <w:szCs w:val="20"/>
        </w:rPr>
        <w:t>Salud Mental y Clínica Social,</w:t>
      </w:r>
      <w:r>
        <w:rPr>
          <w:rFonts w:ascii="Arial" w:hAnsi="Arial"/>
          <w:sz w:val="20"/>
          <w:szCs w:val="20"/>
        </w:rPr>
        <w:t xml:space="preserve"> Maestría en Psicología Clínica y Salud</w:t>
      </w:r>
      <w:r w:rsidR="00F25487">
        <w:rPr>
          <w:rFonts w:ascii="Arial" w:hAnsi="Arial"/>
          <w:sz w:val="20"/>
          <w:szCs w:val="20"/>
        </w:rPr>
        <w:t>,</w:t>
      </w:r>
      <w:r w:rsidR="00664771">
        <w:rPr>
          <w:rFonts w:ascii="Arial" w:hAnsi="Arial"/>
          <w:sz w:val="20"/>
          <w:szCs w:val="20"/>
        </w:rPr>
        <w:t xml:space="preserve"> </w:t>
      </w:r>
      <w:r w:rsidR="00666CC0">
        <w:rPr>
          <w:rFonts w:ascii="Arial" w:hAnsi="Arial"/>
          <w:sz w:val="20"/>
          <w:szCs w:val="20"/>
        </w:rPr>
        <w:t xml:space="preserve">y </w:t>
      </w:r>
      <w:r w:rsidR="00664771">
        <w:rPr>
          <w:rFonts w:ascii="Arial" w:hAnsi="Arial"/>
          <w:sz w:val="20"/>
          <w:szCs w:val="20"/>
        </w:rPr>
        <w:t>Maestría en Sociología</w:t>
      </w:r>
      <w:r w:rsidR="00F25487">
        <w:rPr>
          <w:rFonts w:ascii="Arial" w:hAnsi="Arial"/>
          <w:sz w:val="20"/>
          <w:szCs w:val="20"/>
        </w:rPr>
        <w:t>.</w:t>
      </w:r>
      <w:r>
        <w:rPr>
          <w:rFonts w:ascii="Arial" w:hAnsi="Arial"/>
          <w:sz w:val="20"/>
          <w:szCs w:val="20"/>
        </w:rPr>
        <w:t xml:space="preserve"> </w:t>
      </w:r>
      <w:r w:rsidR="00666CC0">
        <w:rPr>
          <w:rFonts w:ascii="Arial" w:hAnsi="Arial"/>
          <w:sz w:val="20"/>
          <w:szCs w:val="20"/>
        </w:rPr>
        <w:t>C</w:t>
      </w:r>
      <w:r>
        <w:rPr>
          <w:rFonts w:ascii="Arial" w:hAnsi="Arial"/>
          <w:sz w:val="20"/>
          <w:szCs w:val="20"/>
        </w:rPr>
        <w:t xml:space="preserve">orreo electrónico: </w:t>
      </w:r>
      <w:hyperlink r:id="rId1" w:history="1">
        <w:r w:rsidRPr="00067844">
          <w:rPr>
            <w:rStyle w:val="Hipervnculo"/>
            <w:rFonts w:ascii="Arial" w:hAnsi="Arial"/>
            <w:sz w:val="20"/>
            <w:szCs w:val="20"/>
          </w:rPr>
          <w:t>renebufi@yahoo.com.mx</w:t>
        </w:r>
      </w:hyperlink>
      <w:r>
        <w:rPr>
          <w:rFonts w:ascii="Arial" w:hAnsi="Arial"/>
          <w:sz w:val="20"/>
          <w:szCs w:val="20"/>
        </w:rPr>
        <w:t xml:space="preserve"> </w:t>
      </w:r>
    </w:p>
  </w:footnote>
  <w:footnote w:id="2">
    <w:p w:rsidR="00214774" w:rsidRPr="00AC4AA6" w:rsidRDefault="00214774">
      <w:pPr>
        <w:pStyle w:val="Textonotapie"/>
        <w:rPr>
          <w:rFonts w:ascii="Arial" w:hAnsi="Arial"/>
          <w:sz w:val="20"/>
          <w:szCs w:val="20"/>
        </w:rPr>
      </w:pPr>
      <w:r w:rsidRPr="00AC4AA6">
        <w:rPr>
          <w:rStyle w:val="Refdenotaalpie"/>
          <w:rFonts w:ascii="Arial" w:hAnsi="Arial"/>
          <w:sz w:val="20"/>
          <w:szCs w:val="20"/>
        </w:rPr>
        <w:footnoteRef/>
      </w:r>
      <w:r w:rsidRPr="00AC4AA6">
        <w:rPr>
          <w:rFonts w:ascii="Arial" w:hAnsi="Arial"/>
          <w:sz w:val="20"/>
          <w:szCs w:val="20"/>
        </w:rPr>
        <w:t xml:space="preserve"> En la antigua Grecia se desarrollaron dos escuelas hedonistas: </w:t>
      </w:r>
      <w:r w:rsidR="004334EA">
        <w:rPr>
          <w:rFonts w:ascii="Arial" w:hAnsi="Arial"/>
          <w:sz w:val="20"/>
          <w:szCs w:val="20"/>
        </w:rPr>
        <w:t xml:space="preserve">la de </w:t>
      </w:r>
      <w:r w:rsidRPr="00AC4AA6">
        <w:rPr>
          <w:rFonts w:ascii="Arial" w:hAnsi="Arial"/>
          <w:sz w:val="20"/>
          <w:szCs w:val="20"/>
        </w:rPr>
        <w:t xml:space="preserve">los cirenaicos, </w:t>
      </w:r>
      <w:r w:rsidR="004334EA">
        <w:rPr>
          <w:rFonts w:ascii="Arial" w:hAnsi="Arial"/>
          <w:sz w:val="20"/>
          <w:szCs w:val="20"/>
        </w:rPr>
        <w:t xml:space="preserve">que </w:t>
      </w:r>
      <w:r w:rsidRPr="00AC4AA6">
        <w:rPr>
          <w:rFonts w:ascii="Arial" w:hAnsi="Arial"/>
          <w:sz w:val="20"/>
          <w:szCs w:val="20"/>
        </w:rPr>
        <w:t xml:space="preserve">postulaba la satisfacción de los deseos personales sin tener en cuenta </w:t>
      </w:r>
      <w:r w:rsidR="004334EA">
        <w:rPr>
          <w:rFonts w:ascii="Arial" w:hAnsi="Arial"/>
          <w:sz w:val="20"/>
          <w:szCs w:val="20"/>
        </w:rPr>
        <w:t xml:space="preserve">si se afectaba </w:t>
      </w:r>
      <w:r w:rsidRPr="00AC4AA6">
        <w:rPr>
          <w:rFonts w:ascii="Arial" w:hAnsi="Arial"/>
          <w:sz w:val="20"/>
          <w:szCs w:val="20"/>
        </w:rPr>
        <w:t>a los demás</w:t>
      </w:r>
      <w:r w:rsidR="004334EA">
        <w:rPr>
          <w:rFonts w:ascii="Arial" w:hAnsi="Arial"/>
          <w:sz w:val="20"/>
          <w:szCs w:val="20"/>
        </w:rPr>
        <w:t>, y la de</w:t>
      </w:r>
      <w:r w:rsidRPr="00AC4AA6">
        <w:rPr>
          <w:rFonts w:ascii="Arial" w:hAnsi="Arial"/>
          <w:sz w:val="20"/>
          <w:szCs w:val="20"/>
        </w:rPr>
        <w:t xml:space="preserve"> los epicúreos, </w:t>
      </w:r>
      <w:r w:rsidR="004334EA">
        <w:rPr>
          <w:rFonts w:ascii="Arial" w:hAnsi="Arial"/>
          <w:sz w:val="20"/>
          <w:szCs w:val="20"/>
        </w:rPr>
        <w:t xml:space="preserve">que </w:t>
      </w:r>
      <w:r w:rsidRPr="00AC4AA6">
        <w:rPr>
          <w:rFonts w:ascii="Arial" w:hAnsi="Arial"/>
          <w:sz w:val="20"/>
          <w:szCs w:val="20"/>
        </w:rPr>
        <w:t xml:space="preserve">sustentaba el placer por medio de la razón, </w:t>
      </w:r>
      <w:r w:rsidR="004334EA">
        <w:rPr>
          <w:rFonts w:ascii="Arial" w:hAnsi="Arial"/>
          <w:sz w:val="20"/>
          <w:szCs w:val="20"/>
        </w:rPr>
        <w:t>es decir,</w:t>
      </w:r>
      <w:r w:rsidRPr="00AC4AA6">
        <w:rPr>
          <w:rFonts w:ascii="Arial" w:hAnsi="Arial"/>
          <w:sz w:val="20"/>
          <w:szCs w:val="20"/>
        </w:rPr>
        <w:t xml:space="preserve"> establecían principios en las virtudes </w:t>
      </w:r>
      <w:r w:rsidR="004334EA">
        <w:rPr>
          <w:rFonts w:ascii="Arial" w:hAnsi="Arial"/>
          <w:sz w:val="20"/>
          <w:szCs w:val="20"/>
        </w:rPr>
        <w:t>propias</w:t>
      </w:r>
      <w:r w:rsidRPr="00AC4AA6">
        <w:rPr>
          <w:rFonts w:ascii="Arial" w:hAnsi="Arial"/>
          <w:sz w:val="20"/>
          <w:szCs w:val="20"/>
        </w:rPr>
        <w:t xml:space="preserve"> considerando a los demás para evitar </w:t>
      </w:r>
      <w:r w:rsidR="004334EA">
        <w:rPr>
          <w:rFonts w:ascii="Arial" w:hAnsi="Arial"/>
          <w:sz w:val="20"/>
          <w:szCs w:val="20"/>
        </w:rPr>
        <w:t>ocasionarles</w:t>
      </w:r>
      <w:r w:rsidRPr="00AC4AA6">
        <w:rPr>
          <w:rFonts w:ascii="Arial" w:hAnsi="Arial"/>
          <w:sz w:val="20"/>
          <w:szCs w:val="20"/>
        </w:rPr>
        <w:t xml:space="preserve"> daño. El hedonismo que prevalece en la sociedad posmoderna es cercano al hedonismo de los cirenaicos, un </w:t>
      </w:r>
      <w:r w:rsidR="004334EA">
        <w:rPr>
          <w:rFonts w:ascii="Arial" w:hAnsi="Arial"/>
          <w:sz w:val="20"/>
          <w:szCs w:val="20"/>
        </w:rPr>
        <w:t xml:space="preserve">vulgar </w:t>
      </w:r>
      <w:r w:rsidRPr="00AC4AA6">
        <w:rPr>
          <w:rFonts w:ascii="Arial" w:hAnsi="Arial"/>
          <w:sz w:val="20"/>
          <w:szCs w:val="20"/>
        </w:rPr>
        <w:t>hedonismo utilitario</w:t>
      </w:r>
      <w:r w:rsidR="004334EA">
        <w:rPr>
          <w:rFonts w:ascii="Arial" w:hAnsi="Arial"/>
          <w:sz w:val="20"/>
          <w:szCs w:val="20"/>
        </w:rPr>
        <w:t xml:space="preserve"> e</w:t>
      </w:r>
      <w:r w:rsidRPr="00AC4AA6">
        <w:rPr>
          <w:rFonts w:ascii="Arial" w:hAnsi="Arial"/>
          <w:sz w:val="20"/>
          <w:szCs w:val="20"/>
        </w:rPr>
        <w:t xml:space="preserve"> individualista.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4E1" w:rsidRDefault="00DA24E1">
    <w:pPr>
      <w:pStyle w:val="Encabezado"/>
    </w:pPr>
    <w:r w:rsidRPr="006860CC">
      <w:rPr>
        <w:rFonts w:ascii="Calibri" w:hAnsi="Calibri" w:cs="Calibri"/>
        <w:b/>
        <w:i/>
        <w:sz w:val="22"/>
      </w:rPr>
      <w:t xml:space="preserve">Revista Iberoamericana de las Ciencias Sociales y Humanísticas                                </w:t>
    </w:r>
    <w:r w:rsidRPr="006860CC">
      <w:rPr>
        <w:rFonts w:ascii="Calibri" w:hAnsi="Calibri" w:cs="Calibri"/>
        <w:b/>
        <w:sz w:val="22"/>
      </w:rPr>
      <w:t>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9712F3"/>
    <w:multiLevelType w:val="hybridMultilevel"/>
    <w:tmpl w:val="306E60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2746"/>
    <w:rsid w:val="000032AD"/>
    <w:rsid w:val="00026CB0"/>
    <w:rsid w:val="00026FA1"/>
    <w:rsid w:val="00027B7A"/>
    <w:rsid w:val="00052746"/>
    <w:rsid w:val="00060308"/>
    <w:rsid w:val="00081622"/>
    <w:rsid w:val="00082CC2"/>
    <w:rsid w:val="00090C1C"/>
    <w:rsid w:val="00092CA6"/>
    <w:rsid w:val="000A2469"/>
    <w:rsid w:val="000A6347"/>
    <w:rsid w:val="000C0105"/>
    <w:rsid w:val="000C14BD"/>
    <w:rsid w:val="000D006B"/>
    <w:rsid w:val="000F7405"/>
    <w:rsid w:val="0010271E"/>
    <w:rsid w:val="00117C4E"/>
    <w:rsid w:val="0013061C"/>
    <w:rsid w:val="00135F2C"/>
    <w:rsid w:val="00137F6C"/>
    <w:rsid w:val="001A3EE5"/>
    <w:rsid w:val="001B2B4E"/>
    <w:rsid w:val="001C2E8D"/>
    <w:rsid w:val="00207317"/>
    <w:rsid w:val="00212A21"/>
    <w:rsid w:val="00214774"/>
    <w:rsid w:val="002212BB"/>
    <w:rsid w:val="00240B60"/>
    <w:rsid w:val="002418FE"/>
    <w:rsid w:val="00263B14"/>
    <w:rsid w:val="00266AF9"/>
    <w:rsid w:val="0027289E"/>
    <w:rsid w:val="002A2B53"/>
    <w:rsid w:val="002A3BD4"/>
    <w:rsid w:val="002B36D9"/>
    <w:rsid w:val="002B6EAC"/>
    <w:rsid w:val="002D0E01"/>
    <w:rsid w:val="002E6485"/>
    <w:rsid w:val="002F650E"/>
    <w:rsid w:val="00310322"/>
    <w:rsid w:val="00315F11"/>
    <w:rsid w:val="00317B1A"/>
    <w:rsid w:val="00331A82"/>
    <w:rsid w:val="00335B32"/>
    <w:rsid w:val="0036528A"/>
    <w:rsid w:val="00374B33"/>
    <w:rsid w:val="003A51F2"/>
    <w:rsid w:val="003C15B8"/>
    <w:rsid w:val="003C580E"/>
    <w:rsid w:val="003E3B6B"/>
    <w:rsid w:val="003F3D3D"/>
    <w:rsid w:val="003F63FB"/>
    <w:rsid w:val="00410BE9"/>
    <w:rsid w:val="0042288B"/>
    <w:rsid w:val="00424877"/>
    <w:rsid w:val="004273BD"/>
    <w:rsid w:val="00432323"/>
    <w:rsid w:val="004334EA"/>
    <w:rsid w:val="00487074"/>
    <w:rsid w:val="004A0BD7"/>
    <w:rsid w:val="004D70F7"/>
    <w:rsid w:val="005007EE"/>
    <w:rsid w:val="00513ACA"/>
    <w:rsid w:val="0056035B"/>
    <w:rsid w:val="00565F55"/>
    <w:rsid w:val="00575902"/>
    <w:rsid w:val="005806FF"/>
    <w:rsid w:val="00597ECE"/>
    <w:rsid w:val="005A1F8E"/>
    <w:rsid w:val="005A5066"/>
    <w:rsid w:val="005D1504"/>
    <w:rsid w:val="005D1C08"/>
    <w:rsid w:val="005E2F54"/>
    <w:rsid w:val="005F3B69"/>
    <w:rsid w:val="006051FB"/>
    <w:rsid w:val="006120AB"/>
    <w:rsid w:val="00617DBF"/>
    <w:rsid w:val="00625DA8"/>
    <w:rsid w:val="00652A89"/>
    <w:rsid w:val="00664771"/>
    <w:rsid w:val="00666CC0"/>
    <w:rsid w:val="006728AC"/>
    <w:rsid w:val="006803D6"/>
    <w:rsid w:val="00684A4D"/>
    <w:rsid w:val="006A197B"/>
    <w:rsid w:val="006A3C44"/>
    <w:rsid w:val="006A5C8D"/>
    <w:rsid w:val="006F33A5"/>
    <w:rsid w:val="00710C94"/>
    <w:rsid w:val="00743ADA"/>
    <w:rsid w:val="00745A8D"/>
    <w:rsid w:val="007544E2"/>
    <w:rsid w:val="00762DA2"/>
    <w:rsid w:val="00771CEB"/>
    <w:rsid w:val="007A1D9F"/>
    <w:rsid w:val="007A5223"/>
    <w:rsid w:val="007D0DA5"/>
    <w:rsid w:val="007D3B02"/>
    <w:rsid w:val="007D7191"/>
    <w:rsid w:val="007F2F55"/>
    <w:rsid w:val="008147A4"/>
    <w:rsid w:val="00832083"/>
    <w:rsid w:val="00851CED"/>
    <w:rsid w:val="00873128"/>
    <w:rsid w:val="008822C0"/>
    <w:rsid w:val="008844D5"/>
    <w:rsid w:val="00890981"/>
    <w:rsid w:val="008A6129"/>
    <w:rsid w:val="008A6973"/>
    <w:rsid w:val="008A76B1"/>
    <w:rsid w:val="008C2DAC"/>
    <w:rsid w:val="008D17E5"/>
    <w:rsid w:val="008D4DFC"/>
    <w:rsid w:val="008D6663"/>
    <w:rsid w:val="008E26A5"/>
    <w:rsid w:val="008E755F"/>
    <w:rsid w:val="008F32D8"/>
    <w:rsid w:val="008F4492"/>
    <w:rsid w:val="008F77F7"/>
    <w:rsid w:val="00917969"/>
    <w:rsid w:val="00921995"/>
    <w:rsid w:val="009228E2"/>
    <w:rsid w:val="0094013B"/>
    <w:rsid w:val="009617C0"/>
    <w:rsid w:val="009625DA"/>
    <w:rsid w:val="00964EBA"/>
    <w:rsid w:val="009660C5"/>
    <w:rsid w:val="0098261D"/>
    <w:rsid w:val="00985628"/>
    <w:rsid w:val="009C09A9"/>
    <w:rsid w:val="009C44E2"/>
    <w:rsid w:val="009F26E0"/>
    <w:rsid w:val="00A14275"/>
    <w:rsid w:val="00A20147"/>
    <w:rsid w:val="00A23DB2"/>
    <w:rsid w:val="00A30414"/>
    <w:rsid w:val="00A4525C"/>
    <w:rsid w:val="00A7759C"/>
    <w:rsid w:val="00AB7B39"/>
    <w:rsid w:val="00AC4AA6"/>
    <w:rsid w:val="00AC66AF"/>
    <w:rsid w:val="00AD0872"/>
    <w:rsid w:val="00AD26DC"/>
    <w:rsid w:val="00AD6242"/>
    <w:rsid w:val="00AE2B5D"/>
    <w:rsid w:val="00AF061C"/>
    <w:rsid w:val="00B00D33"/>
    <w:rsid w:val="00B04F1E"/>
    <w:rsid w:val="00B40DAD"/>
    <w:rsid w:val="00B57213"/>
    <w:rsid w:val="00B60574"/>
    <w:rsid w:val="00B704A1"/>
    <w:rsid w:val="00B7211A"/>
    <w:rsid w:val="00B768FE"/>
    <w:rsid w:val="00B97373"/>
    <w:rsid w:val="00BA2AFA"/>
    <w:rsid w:val="00BA5EE6"/>
    <w:rsid w:val="00BA7990"/>
    <w:rsid w:val="00BB54D1"/>
    <w:rsid w:val="00BC15E8"/>
    <w:rsid w:val="00BC3C35"/>
    <w:rsid w:val="00BE2B1F"/>
    <w:rsid w:val="00C02DAB"/>
    <w:rsid w:val="00C25B00"/>
    <w:rsid w:val="00C3562A"/>
    <w:rsid w:val="00C361E1"/>
    <w:rsid w:val="00C43948"/>
    <w:rsid w:val="00C55A34"/>
    <w:rsid w:val="00C62D68"/>
    <w:rsid w:val="00C82EE1"/>
    <w:rsid w:val="00CB18F3"/>
    <w:rsid w:val="00CC5B52"/>
    <w:rsid w:val="00CE0F62"/>
    <w:rsid w:val="00CE77BB"/>
    <w:rsid w:val="00CF594F"/>
    <w:rsid w:val="00D319B2"/>
    <w:rsid w:val="00D33B3F"/>
    <w:rsid w:val="00D3571D"/>
    <w:rsid w:val="00D42EF8"/>
    <w:rsid w:val="00D55DA5"/>
    <w:rsid w:val="00D57C2D"/>
    <w:rsid w:val="00D62916"/>
    <w:rsid w:val="00D64DE1"/>
    <w:rsid w:val="00D91FF3"/>
    <w:rsid w:val="00D979D7"/>
    <w:rsid w:val="00DA24E1"/>
    <w:rsid w:val="00DB55F9"/>
    <w:rsid w:val="00DF4861"/>
    <w:rsid w:val="00E23DFA"/>
    <w:rsid w:val="00E23F94"/>
    <w:rsid w:val="00E27374"/>
    <w:rsid w:val="00E52E3F"/>
    <w:rsid w:val="00E77E15"/>
    <w:rsid w:val="00E87642"/>
    <w:rsid w:val="00E95572"/>
    <w:rsid w:val="00EA4A6C"/>
    <w:rsid w:val="00EA4E08"/>
    <w:rsid w:val="00EA4E0E"/>
    <w:rsid w:val="00EB3DD8"/>
    <w:rsid w:val="00EB5FD3"/>
    <w:rsid w:val="00ED017C"/>
    <w:rsid w:val="00ED3F26"/>
    <w:rsid w:val="00ED6F5D"/>
    <w:rsid w:val="00EE4C71"/>
    <w:rsid w:val="00F121B9"/>
    <w:rsid w:val="00F12AFD"/>
    <w:rsid w:val="00F21C0E"/>
    <w:rsid w:val="00F25487"/>
    <w:rsid w:val="00F35B3A"/>
    <w:rsid w:val="00F54EC2"/>
    <w:rsid w:val="00F56018"/>
    <w:rsid w:val="00F57B23"/>
    <w:rsid w:val="00F762BC"/>
    <w:rsid w:val="00FA5047"/>
    <w:rsid w:val="00FB3CC0"/>
    <w:rsid w:val="00FD003D"/>
    <w:rsid w:val="00FD2424"/>
    <w:rsid w:val="00FD6865"/>
    <w:rsid w:val="00FE2B68"/>
    <w:rsid w:val="00FF34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5D4AE15E-A660-418C-89C2-10B1731E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52746"/>
    <w:pPr>
      <w:spacing w:after="200"/>
      <w:jc w:val="both"/>
    </w:pPr>
    <w:rPr>
      <w:rFonts w:ascii="Times New Roman" w:hAnsi="Times New Roman"/>
      <w:sz w:val="24"/>
      <w:szCs w:val="24"/>
      <w:lang w:val="es-ES_tradnl" w:eastAsia="ja-JP"/>
    </w:rPr>
  </w:style>
  <w:style w:type="paragraph" w:styleId="Ttulo1">
    <w:name w:val="heading 1"/>
    <w:basedOn w:val="Normal"/>
    <w:next w:val="Normal"/>
    <w:link w:val="Ttulo1Car"/>
    <w:uiPriority w:val="9"/>
    <w:qFormat/>
    <w:rsid w:val="000F7405"/>
    <w:pPr>
      <w:keepNext/>
      <w:spacing w:before="240" w:after="60"/>
      <w:outlineLvl w:val="0"/>
    </w:pPr>
    <w:rPr>
      <w:rFonts w:ascii="Cambria" w:eastAsia="Times New Roman"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052746"/>
    <w:pPr>
      <w:spacing w:after="0"/>
    </w:pPr>
  </w:style>
  <w:style w:type="character" w:customStyle="1" w:styleId="TextonotapieCar">
    <w:name w:val="Texto nota pie Car"/>
    <w:link w:val="Textonotapie"/>
    <w:uiPriority w:val="99"/>
    <w:rsid w:val="00052746"/>
    <w:rPr>
      <w:rFonts w:ascii="Times New Roman" w:hAnsi="Times New Roman"/>
      <w:lang w:eastAsia="ja-JP"/>
    </w:rPr>
  </w:style>
  <w:style w:type="character" w:styleId="Refdenotaalpie">
    <w:name w:val="footnote reference"/>
    <w:uiPriority w:val="99"/>
    <w:unhideWhenUsed/>
    <w:rsid w:val="00052746"/>
    <w:rPr>
      <w:vertAlign w:val="superscript"/>
    </w:rPr>
  </w:style>
  <w:style w:type="table" w:styleId="Tablaconcuadrcula">
    <w:name w:val="Table Grid"/>
    <w:basedOn w:val="Tablanormal"/>
    <w:uiPriority w:val="59"/>
    <w:rsid w:val="0005274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uiPriority w:val="34"/>
    <w:qFormat/>
    <w:rsid w:val="00052746"/>
    <w:pPr>
      <w:ind w:left="720"/>
      <w:contextualSpacing/>
    </w:pPr>
  </w:style>
  <w:style w:type="paragraph" w:styleId="Textodeglobo">
    <w:name w:val="Balloon Text"/>
    <w:basedOn w:val="Normal"/>
    <w:link w:val="TextodegloboCar"/>
    <w:uiPriority w:val="99"/>
    <w:semiHidden/>
    <w:unhideWhenUsed/>
    <w:rsid w:val="00052746"/>
    <w:pPr>
      <w:spacing w:after="0"/>
    </w:pPr>
    <w:rPr>
      <w:rFonts w:ascii="Lucida Grande" w:hAnsi="Lucida Grande" w:cs="Lucida Grande"/>
      <w:sz w:val="18"/>
      <w:szCs w:val="18"/>
    </w:rPr>
  </w:style>
  <w:style w:type="character" w:customStyle="1" w:styleId="TextodegloboCar">
    <w:name w:val="Texto de globo Car"/>
    <w:link w:val="Textodeglobo"/>
    <w:uiPriority w:val="99"/>
    <w:semiHidden/>
    <w:rsid w:val="00052746"/>
    <w:rPr>
      <w:rFonts w:ascii="Lucida Grande" w:hAnsi="Lucida Grande" w:cs="Lucida Grande"/>
      <w:sz w:val="18"/>
      <w:szCs w:val="18"/>
      <w:lang w:eastAsia="ja-JP"/>
    </w:rPr>
  </w:style>
  <w:style w:type="character" w:styleId="Hipervnculo">
    <w:name w:val="Hyperlink"/>
    <w:uiPriority w:val="99"/>
    <w:unhideWhenUsed/>
    <w:rsid w:val="00ED3F26"/>
    <w:rPr>
      <w:color w:val="0000FF"/>
      <w:u w:val="single"/>
    </w:rPr>
  </w:style>
  <w:style w:type="paragraph" w:styleId="Piedepgina">
    <w:name w:val="footer"/>
    <w:basedOn w:val="Normal"/>
    <w:link w:val="PiedepginaCar"/>
    <w:uiPriority w:val="99"/>
    <w:unhideWhenUsed/>
    <w:rsid w:val="005F3B69"/>
    <w:pPr>
      <w:tabs>
        <w:tab w:val="center" w:pos="4419"/>
        <w:tab w:val="right" w:pos="8838"/>
      </w:tabs>
    </w:pPr>
  </w:style>
  <w:style w:type="character" w:customStyle="1" w:styleId="PiedepginaCar">
    <w:name w:val="Pie de página Car"/>
    <w:link w:val="Piedepgina"/>
    <w:uiPriority w:val="99"/>
    <w:rsid w:val="005F3B69"/>
    <w:rPr>
      <w:rFonts w:ascii="Times New Roman" w:hAnsi="Times New Roman"/>
      <w:sz w:val="24"/>
      <w:szCs w:val="24"/>
      <w:lang w:val="es-ES_tradnl" w:eastAsia="ja-JP"/>
    </w:rPr>
  </w:style>
  <w:style w:type="character" w:styleId="Nmerodepgina">
    <w:name w:val="page number"/>
    <w:uiPriority w:val="99"/>
    <w:semiHidden/>
    <w:unhideWhenUsed/>
    <w:rsid w:val="005F3B69"/>
  </w:style>
  <w:style w:type="character" w:styleId="Hipervnculovisitado">
    <w:name w:val="FollowedHyperlink"/>
    <w:uiPriority w:val="99"/>
    <w:semiHidden/>
    <w:unhideWhenUsed/>
    <w:rsid w:val="000C0105"/>
    <w:rPr>
      <w:color w:val="800080"/>
      <w:u w:val="single"/>
    </w:rPr>
  </w:style>
  <w:style w:type="character" w:customStyle="1" w:styleId="Ttulo1Car">
    <w:name w:val="Título 1 Car"/>
    <w:link w:val="Ttulo1"/>
    <w:uiPriority w:val="9"/>
    <w:rsid w:val="000F7405"/>
    <w:rPr>
      <w:rFonts w:ascii="Cambria" w:eastAsia="Times New Roman" w:hAnsi="Cambria" w:cs="Times New Roman"/>
      <w:b/>
      <w:bCs/>
      <w:kern w:val="32"/>
      <w:sz w:val="32"/>
      <w:szCs w:val="32"/>
      <w:lang w:val="es-ES_tradnl" w:eastAsia="ja-JP"/>
    </w:rPr>
  </w:style>
  <w:style w:type="paragraph" w:styleId="Encabezado">
    <w:name w:val="header"/>
    <w:basedOn w:val="Normal"/>
    <w:link w:val="EncabezadoCar"/>
    <w:uiPriority w:val="99"/>
    <w:unhideWhenUsed/>
    <w:rsid w:val="00DA24E1"/>
    <w:pPr>
      <w:tabs>
        <w:tab w:val="center" w:pos="4419"/>
        <w:tab w:val="right" w:pos="8838"/>
      </w:tabs>
    </w:pPr>
  </w:style>
  <w:style w:type="character" w:customStyle="1" w:styleId="EncabezadoCar">
    <w:name w:val="Encabezado Car"/>
    <w:link w:val="Encabezado"/>
    <w:uiPriority w:val="99"/>
    <w:rsid w:val="00DA24E1"/>
    <w:rPr>
      <w:rFonts w:ascii="Times New Roman" w:hAnsi="Times New Roman"/>
      <w:sz w:val="24"/>
      <w:szCs w:val="24"/>
      <w:lang w:val="es-ES_tradnl"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469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redalyc.uaemex.mx/pdf/1394/139412684007.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sicoterapiarelacional.es/Portals/0/eJournalCeIR/V2N1_2008/14_JSEscarcega_Efectos_Cultura_posmoderna_CeIRV2N1.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renebufi@yahoo.com.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6A1B7-B039-4C82-A2E2-735E29C52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4220</Words>
  <Characters>23213</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YOYO</Company>
  <LinksUpToDate>false</LinksUpToDate>
  <CharactersWithSpaces>27379</CharactersWithSpaces>
  <SharedDoc>false</SharedDoc>
  <HLinks>
    <vt:vector size="18" baseType="variant">
      <vt:variant>
        <vt:i4>2359328</vt:i4>
      </vt:variant>
      <vt:variant>
        <vt:i4>3</vt:i4>
      </vt:variant>
      <vt:variant>
        <vt:i4>0</vt:i4>
      </vt:variant>
      <vt:variant>
        <vt:i4>5</vt:i4>
      </vt:variant>
      <vt:variant>
        <vt:lpwstr>http://www.psicoterapiarelacional.es/Portals/0/eJournalCeIR/V2N1_2008/14_JSEscarcega_Efectos_Cultura_posmoderna_CeIRV2N1.pdf</vt:lpwstr>
      </vt:variant>
      <vt:variant>
        <vt:lpwstr/>
      </vt:variant>
      <vt:variant>
        <vt:i4>3932257</vt:i4>
      </vt:variant>
      <vt:variant>
        <vt:i4>0</vt:i4>
      </vt:variant>
      <vt:variant>
        <vt:i4>0</vt:i4>
      </vt:variant>
      <vt:variant>
        <vt:i4>5</vt:i4>
      </vt:variant>
      <vt:variant>
        <vt:lpwstr>http://redalyc.uaemex.mx/pdf/1394/139412684007.pdf</vt:lpwstr>
      </vt:variant>
      <vt:variant>
        <vt:lpwstr/>
      </vt:variant>
      <vt:variant>
        <vt:i4>2293835</vt:i4>
      </vt:variant>
      <vt:variant>
        <vt:i4>0</vt:i4>
      </vt:variant>
      <vt:variant>
        <vt:i4>0</vt:i4>
      </vt:variant>
      <vt:variant>
        <vt:i4>5</vt:i4>
      </vt:variant>
      <vt:variant>
        <vt:lpwstr>mailto:renebufi@yahoo.com.mx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Pedroza</dc:creator>
  <cp:lastModifiedBy>JOE</cp:lastModifiedBy>
  <cp:revision>7</cp:revision>
  <dcterms:created xsi:type="dcterms:W3CDTF">2015-12-04T13:53:00Z</dcterms:created>
  <dcterms:modified xsi:type="dcterms:W3CDTF">2017-03-14T18:32:00Z</dcterms:modified>
</cp:coreProperties>
</file>