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B29B" w14:textId="00EC96EE" w:rsidR="009B1DDD" w:rsidRPr="009B1DDD" w:rsidRDefault="009B1DDD" w:rsidP="009B1DDD">
      <w:pPr>
        <w:spacing w:before="240" w:line="360" w:lineRule="auto"/>
        <w:jc w:val="right"/>
        <w:textAlignment w:val="baseline"/>
        <w:rPr>
          <w:b/>
          <w:bCs/>
          <w:i/>
          <w:iCs/>
          <w:color w:val="222222"/>
          <w:sz w:val="24"/>
          <w:szCs w:val="24"/>
          <w:shd w:val="clear" w:color="auto" w:fill="FFFFFF"/>
        </w:rPr>
      </w:pPr>
      <w:r w:rsidRPr="009B1DDD">
        <w:rPr>
          <w:b/>
          <w:bCs/>
          <w:i/>
          <w:iCs/>
        </w:rPr>
        <w:t>https://</w:t>
      </w:r>
      <w:r w:rsidRPr="009B1DDD">
        <w:rPr>
          <w:b/>
          <w:bCs/>
          <w:i/>
          <w:iCs/>
        </w:rPr>
        <w:t>doi.org/</w:t>
      </w:r>
      <w:r w:rsidRPr="009B1DDD">
        <w:rPr>
          <w:b/>
          <w:bCs/>
          <w:i/>
          <w:iCs/>
        </w:rPr>
        <w:t>10.23913/ricsh.v15i29.391</w:t>
      </w:r>
    </w:p>
    <w:p w14:paraId="34D80C18" w14:textId="6F376B4F" w:rsidR="009B1DDD" w:rsidRPr="004769C4" w:rsidRDefault="009B1DDD" w:rsidP="009B1DDD">
      <w:pPr>
        <w:spacing w:before="240" w:line="360" w:lineRule="auto"/>
        <w:jc w:val="right"/>
        <w:textAlignment w:val="baseline"/>
        <w:rPr>
          <w:b/>
          <w:bCs/>
          <w:sz w:val="24"/>
          <w:szCs w:val="24"/>
        </w:rPr>
      </w:pPr>
      <w:r w:rsidRPr="004769C4">
        <w:rPr>
          <w:b/>
          <w:bCs/>
          <w:i/>
          <w:iCs/>
          <w:color w:val="222222"/>
          <w:sz w:val="24"/>
          <w:szCs w:val="24"/>
          <w:shd w:val="clear" w:color="auto" w:fill="FFFFFF"/>
        </w:rPr>
        <w:t>Artículos científicos</w:t>
      </w:r>
    </w:p>
    <w:p w14:paraId="1D851A1C" w14:textId="5F54B934" w:rsidR="009E77E5" w:rsidRPr="004769C4" w:rsidRDefault="009E77E5" w:rsidP="00A57279">
      <w:pPr>
        <w:pStyle w:val="Ttulo"/>
        <w:spacing w:line="360" w:lineRule="auto"/>
        <w:jc w:val="both"/>
        <w:rPr>
          <w:rFonts w:ascii="Times New Roman" w:hAnsi="Times New Roman" w:cs="Times New Roman"/>
        </w:rPr>
      </w:pPr>
    </w:p>
    <w:p w14:paraId="6A80C1B4" w14:textId="5A1CCA2E" w:rsidR="003E7E59" w:rsidRPr="004769C4" w:rsidRDefault="00000000" w:rsidP="00A57279">
      <w:pPr>
        <w:pStyle w:val="Ttulo"/>
        <w:spacing w:line="360" w:lineRule="auto"/>
        <w:jc w:val="right"/>
        <w:rPr>
          <w:rFonts w:ascii="Times New Roman" w:hAnsi="Times New Roman" w:cs="Times New Roman"/>
          <w:spacing w:val="-2"/>
        </w:rPr>
      </w:pPr>
      <w:r w:rsidRPr="004769C4">
        <w:rPr>
          <w:rFonts w:ascii="Times New Roman" w:hAnsi="Times New Roman" w:cs="Times New Roman"/>
        </w:rPr>
        <w:t>Revistas</w:t>
      </w:r>
      <w:r w:rsidRPr="004769C4">
        <w:rPr>
          <w:rFonts w:ascii="Times New Roman" w:hAnsi="Times New Roman" w:cs="Times New Roman"/>
          <w:spacing w:val="-6"/>
        </w:rPr>
        <w:t xml:space="preserve"> </w:t>
      </w:r>
      <w:r w:rsidRPr="004769C4">
        <w:rPr>
          <w:rFonts w:ascii="Times New Roman" w:hAnsi="Times New Roman" w:cs="Times New Roman"/>
        </w:rPr>
        <w:t>científicas</w:t>
      </w:r>
      <w:r w:rsidRPr="004769C4">
        <w:rPr>
          <w:rFonts w:ascii="Times New Roman" w:hAnsi="Times New Roman" w:cs="Times New Roman"/>
          <w:spacing w:val="-5"/>
        </w:rPr>
        <w:t xml:space="preserve"> </w:t>
      </w:r>
      <w:r w:rsidRPr="004769C4">
        <w:rPr>
          <w:rFonts w:ascii="Times New Roman" w:hAnsi="Times New Roman" w:cs="Times New Roman"/>
        </w:rPr>
        <w:t>y</w:t>
      </w:r>
      <w:r w:rsidRPr="004769C4">
        <w:rPr>
          <w:rFonts w:ascii="Times New Roman" w:hAnsi="Times New Roman" w:cs="Times New Roman"/>
          <w:spacing w:val="-5"/>
        </w:rPr>
        <w:t xml:space="preserve"> </w:t>
      </w:r>
      <w:r w:rsidRPr="004769C4">
        <w:rPr>
          <w:rFonts w:ascii="Times New Roman" w:hAnsi="Times New Roman" w:cs="Times New Roman"/>
        </w:rPr>
        <w:t>sostenibilidad</w:t>
      </w:r>
      <w:r w:rsidRPr="004769C4">
        <w:rPr>
          <w:rFonts w:ascii="Times New Roman" w:hAnsi="Times New Roman" w:cs="Times New Roman"/>
          <w:spacing w:val="-6"/>
        </w:rPr>
        <w:t xml:space="preserve"> </w:t>
      </w:r>
      <w:r w:rsidRPr="004769C4">
        <w:rPr>
          <w:rFonts w:ascii="Times New Roman" w:hAnsi="Times New Roman" w:cs="Times New Roman"/>
        </w:rPr>
        <w:t>del</w:t>
      </w:r>
      <w:r w:rsidRPr="004769C4">
        <w:rPr>
          <w:rFonts w:ascii="Times New Roman" w:hAnsi="Times New Roman" w:cs="Times New Roman"/>
          <w:spacing w:val="-5"/>
        </w:rPr>
        <w:t xml:space="preserve"> </w:t>
      </w:r>
      <w:r w:rsidRPr="004769C4">
        <w:rPr>
          <w:rFonts w:ascii="Times New Roman" w:hAnsi="Times New Roman" w:cs="Times New Roman"/>
        </w:rPr>
        <w:t>conocimiento</w:t>
      </w:r>
      <w:r w:rsidRPr="004769C4">
        <w:rPr>
          <w:rFonts w:ascii="Times New Roman" w:hAnsi="Times New Roman" w:cs="Times New Roman"/>
          <w:spacing w:val="-5"/>
        </w:rPr>
        <w:t xml:space="preserve"> </w:t>
      </w:r>
      <w:r w:rsidRPr="004769C4">
        <w:rPr>
          <w:rFonts w:ascii="Times New Roman" w:hAnsi="Times New Roman" w:cs="Times New Roman"/>
        </w:rPr>
        <w:t>en</w:t>
      </w:r>
      <w:r w:rsidRPr="004769C4">
        <w:rPr>
          <w:rFonts w:ascii="Times New Roman" w:hAnsi="Times New Roman" w:cs="Times New Roman"/>
          <w:spacing w:val="-5"/>
        </w:rPr>
        <w:t xml:space="preserve"> </w:t>
      </w:r>
      <w:r w:rsidRPr="004769C4">
        <w:rPr>
          <w:rFonts w:ascii="Times New Roman" w:hAnsi="Times New Roman" w:cs="Times New Roman"/>
        </w:rPr>
        <w:t>la</w:t>
      </w:r>
      <w:r w:rsidRPr="004769C4">
        <w:rPr>
          <w:rFonts w:ascii="Times New Roman" w:hAnsi="Times New Roman" w:cs="Times New Roman"/>
          <w:spacing w:val="-6"/>
        </w:rPr>
        <w:t xml:space="preserve"> </w:t>
      </w:r>
      <w:r w:rsidRPr="004769C4">
        <w:rPr>
          <w:rFonts w:ascii="Times New Roman" w:hAnsi="Times New Roman" w:cs="Times New Roman"/>
        </w:rPr>
        <w:t>era</w:t>
      </w:r>
      <w:r w:rsidRPr="004769C4">
        <w:rPr>
          <w:rFonts w:ascii="Times New Roman" w:hAnsi="Times New Roman" w:cs="Times New Roman"/>
          <w:spacing w:val="-5"/>
        </w:rPr>
        <w:t xml:space="preserve"> </w:t>
      </w:r>
      <w:r w:rsidRPr="004769C4">
        <w:rPr>
          <w:rFonts w:ascii="Times New Roman" w:hAnsi="Times New Roman" w:cs="Times New Roman"/>
          <w:spacing w:val="-2"/>
        </w:rPr>
        <w:t>digital</w:t>
      </w:r>
    </w:p>
    <w:p w14:paraId="569B69CD" w14:textId="77777777" w:rsidR="009E77E5" w:rsidRPr="004769C4" w:rsidRDefault="009E77E5" w:rsidP="00A57279">
      <w:pPr>
        <w:pStyle w:val="Textoindependiente"/>
        <w:spacing w:line="360" w:lineRule="auto"/>
      </w:pPr>
    </w:p>
    <w:p w14:paraId="4444DD2D" w14:textId="059D99E1" w:rsidR="007B6EA0" w:rsidRPr="004769C4" w:rsidRDefault="006C1F7D" w:rsidP="00A57279">
      <w:pPr>
        <w:pStyle w:val="Textoindependiente"/>
        <w:spacing w:line="360" w:lineRule="auto"/>
        <w:jc w:val="right"/>
        <w:rPr>
          <w:b/>
          <w:bCs/>
          <w:i/>
          <w:iCs/>
          <w:sz w:val="28"/>
          <w:szCs w:val="28"/>
        </w:rPr>
      </w:pPr>
      <w:proofErr w:type="spellStart"/>
      <w:r w:rsidRPr="004769C4">
        <w:rPr>
          <w:b/>
          <w:bCs/>
          <w:i/>
          <w:iCs/>
          <w:sz w:val="28"/>
          <w:szCs w:val="28"/>
        </w:rPr>
        <w:t>Scientific</w:t>
      </w:r>
      <w:proofErr w:type="spellEnd"/>
      <w:r w:rsidRPr="004769C4">
        <w:rPr>
          <w:b/>
          <w:bCs/>
          <w:i/>
          <w:iCs/>
          <w:sz w:val="28"/>
          <w:szCs w:val="28"/>
        </w:rPr>
        <w:t xml:space="preserve"> </w:t>
      </w:r>
      <w:proofErr w:type="spellStart"/>
      <w:r w:rsidRPr="004769C4">
        <w:rPr>
          <w:b/>
          <w:bCs/>
          <w:i/>
          <w:iCs/>
          <w:sz w:val="28"/>
          <w:szCs w:val="28"/>
        </w:rPr>
        <w:t>journals</w:t>
      </w:r>
      <w:proofErr w:type="spellEnd"/>
      <w:r w:rsidRPr="004769C4">
        <w:rPr>
          <w:b/>
          <w:bCs/>
          <w:i/>
          <w:iCs/>
          <w:sz w:val="28"/>
          <w:szCs w:val="28"/>
        </w:rPr>
        <w:t xml:space="preserve"> and </w:t>
      </w:r>
      <w:proofErr w:type="spellStart"/>
      <w:r w:rsidRPr="004769C4">
        <w:rPr>
          <w:b/>
          <w:bCs/>
          <w:i/>
          <w:iCs/>
          <w:sz w:val="28"/>
          <w:szCs w:val="28"/>
        </w:rPr>
        <w:t>sustainability</w:t>
      </w:r>
      <w:proofErr w:type="spellEnd"/>
      <w:r w:rsidRPr="004769C4">
        <w:rPr>
          <w:b/>
          <w:bCs/>
          <w:i/>
          <w:iCs/>
          <w:sz w:val="28"/>
          <w:szCs w:val="28"/>
        </w:rPr>
        <w:t xml:space="preserve"> </w:t>
      </w:r>
      <w:proofErr w:type="spellStart"/>
      <w:r w:rsidRPr="004769C4">
        <w:rPr>
          <w:b/>
          <w:bCs/>
          <w:i/>
          <w:iCs/>
          <w:sz w:val="28"/>
          <w:szCs w:val="28"/>
        </w:rPr>
        <w:t>of</w:t>
      </w:r>
      <w:proofErr w:type="spellEnd"/>
      <w:r w:rsidRPr="004769C4">
        <w:rPr>
          <w:b/>
          <w:bCs/>
          <w:i/>
          <w:iCs/>
          <w:sz w:val="28"/>
          <w:szCs w:val="28"/>
        </w:rPr>
        <w:t xml:space="preserve"> </w:t>
      </w:r>
      <w:proofErr w:type="spellStart"/>
      <w:r w:rsidRPr="004769C4">
        <w:rPr>
          <w:b/>
          <w:bCs/>
          <w:i/>
          <w:iCs/>
          <w:sz w:val="28"/>
          <w:szCs w:val="28"/>
        </w:rPr>
        <w:t>knowledge</w:t>
      </w:r>
      <w:proofErr w:type="spellEnd"/>
      <w:r w:rsidRPr="004769C4">
        <w:rPr>
          <w:b/>
          <w:bCs/>
          <w:i/>
          <w:iCs/>
          <w:sz w:val="28"/>
          <w:szCs w:val="28"/>
        </w:rPr>
        <w:t xml:space="preserve"> in </w:t>
      </w:r>
      <w:proofErr w:type="spellStart"/>
      <w:r w:rsidRPr="004769C4">
        <w:rPr>
          <w:b/>
          <w:bCs/>
          <w:i/>
          <w:iCs/>
          <w:sz w:val="28"/>
          <w:szCs w:val="28"/>
        </w:rPr>
        <w:t>the</w:t>
      </w:r>
      <w:proofErr w:type="spellEnd"/>
      <w:r w:rsidRPr="004769C4">
        <w:rPr>
          <w:b/>
          <w:bCs/>
          <w:i/>
          <w:iCs/>
          <w:sz w:val="28"/>
          <w:szCs w:val="28"/>
        </w:rPr>
        <w:t xml:space="preserve"> digital </w:t>
      </w:r>
      <w:proofErr w:type="spellStart"/>
      <w:r w:rsidRPr="004769C4">
        <w:rPr>
          <w:b/>
          <w:bCs/>
          <w:i/>
          <w:iCs/>
          <w:sz w:val="28"/>
          <w:szCs w:val="28"/>
        </w:rPr>
        <w:t>age</w:t>
      </w:r>
      <w:proofErr w:type="spellEnd"/>
    </w:p>
    <w:p w14:paraId="4F40B9DE" w14:textId="77777777" w:rsidR="00A57279" w:rsidRPr="004769C4" w:rsidRDefault="00A57279" w:rsidP="00A57279">
      <w:pPr>
        <w:pStyle w:val="Textoindependiente"/>
        <w:spacing w:line="360" w:lineRule="auto"/>
        <w:jc w:val="right"/>
        <w:rPr>
          <w:i/>
          <w:iCs/>
          <w:sz w:val="28"/>
          <w:szCs w:val="28"/>
        </w:rPr>
      </w:pPr>
    </w:p>
    <w:p w14:paraId="799106D0" w14:textId="01275F55" w:rsidR="00A57279" w:rsidRPr="004769C4" w:rsidRDefault="00A57279" w:rsidP="00A57279">
      <w:pPr>
        <w:pStyle w:val="Textoindependiente"/>
        <w:spacing w:line="360" w:lineRule="auto"/>
        <w:jc w:val="right"/>
        <w:rPr>
          <w:b/>
          <w:bCs/>
          <w:i/>
          <w:iCs/>
          <w:sz w:val="28"/>
          <w:szCs w:val="28"/>
        </w:rPr>
      </w:pPr>
      <w:r w:rsidRPr="004769C4">
        <w:rPr>
          <w:b/>
          <w:bCs/>
          <w:i/>
          <w:iCs/>
          <w:sz w:val="28"/>
          <w:szCs w:val="28"/>
        </w:rPr>
        <w:t xml:space="preserve">Revistas científicas e a </w:t>
      </w:r>
      <w:proofErr w:type="spellStart"/>
      <w:r w:rsidRPr="004769C4">
        <w:rPr>
          <w:b/>
          <w:bCs/>
          <w:i/>
          <w:iCs/>
          <w:sz w:val="28"/>
          <w:szCs w:val="28"/>
        </w:rPr>
        <w:t>sustentabilidade</w:t>
      </w:r>
      <w:proofErr w:type="spellEnd"/>
      <w:r w:rsidRPr="004769C4">
        <w:rPr>
          <w:b/>
          <w:bCs/>
          <w:i/>
          <w:iCs/>
          <w:sz w:val="28"/>
          <w:szCs w:val="28"/>
        </w:rPr>
        <w:t xml:space="preserve"> do </w:t>
      </w:r>
      <w:proofErr w:type="spellStart"/>
      <w:r w:rsidRPr="004769C4">
        <w:rPr>
          <w:b/>
          <w:bCs/>
          <w:i/>
          <w:iCs/>
          <w:sz w:val="28"/>
          <w:szCs w:val="28"/>
        </w:rPr>
        <w:t>conhecimento</w:t>
      </w:r>
      <w:proofErr w:type="spellEnd"/>
      <w:r w:rsidRPr="004769C4">
        <w:rPr>
          <w:b/>
          <w:bCs/>
          <w:i/>
          <w:iCs/>
          <w:sz w:val="28"/>
          <w:szCs w:val="28"/>
        </w:rPr>
        <w:t xml:space="preserve"> </w:t>
      </w:r>
      <w:proofErr w:type="spellStart"/>
      <w:r w:rsidRPr="004769C4">
        <w:rPr>
          <w:b/>
          <w:bCs/>
          <w:i/>
          <w:iCs/>
          <w:sz w:val="28"/>
          <w:szCs w:val="28"/>
        </w:rPr>
        <w:t>na</w:t>
      </w:r>
      <w:proofErr w:type="spellEnd"/>
      <w:r w:rsidRPr="004769C4">
        <w:rPr>
          <w:b/>
          <w:bCs/>
          <w:i/>
          <w:iCs/>
          <w:sz w:val="28"/>
          <w:szCs w:val="28"/>
        </w:rPr>
        <w:t xml:space="preserve"> era digital</w:t>
      </w:r>
    </w:p>
    <w:p w14:paraId="4B5A6F10" w14:textId="77777777" w:rsidR="006C1F7D" w:rsidRPr="004769C4" w:rsidRDefault="006C1F7D" w:rsidP="00A57279">
      <w:pPr>
        <w:pStyle w:val="Textoindependiente"/>
        <w:spacing w:line="360" w:lineRule="auto"/>
        <w:jc w:val="both"/>
      </w:pPr>
    </w:p>
    <w:p w14:paraId="398ED10C" w14:textId="77777777" w:rsidR="007B6EA0" w:rsidRPr="004769C4" w:rsidRDefault="007B6EA0" w:rsidP="00A57279">
      <w:pPr>
        <w:spacing w:line="360" w:lineRule="auto"/>
        <w:jc w:val="right"/>
        <w:rPr>
          <w:rFonts w:eastAsia="Aptos"/>
          <w:sz w:val="24"/>
          <w:szCs w:val="24"/>
        </w:rPr>
      </w:pPr>
      <w:bookmarkStart w:id="0" w:name="Resumen"/>
      <w:bookmarkEnd w:id="0"/>
      <w:r w:rsidRPr="004769C4">
        <w:rPr>
          <w:rFonts w:eastAsia="Aptos"/>
          <w:b/>
          <w:bCs/>
          <w:sz w:val="24"/>
          <w:szCs w:val="24"/>
        </w:rPr>
        <w:t>Francisco Santillán Campos</w:t>
      </w:r>
      <w:r w:rsidRPr="004769C4">
        <w:rPr>
          <w:sz w:val="24"/>
          <w:szCs w:val="24"/>
        </w:rPr>
        <w:br/>
      </w:r>
      <w:r w:rsidRPr="004769C4">
        <w:rPr>
          <w:rFonts w:eastAsia="Aptos"/>
          <w:sz w:val="24"/>
          <w:szCs w:val="24"/>
        </w:rPr>
        <w:t xml:space="preserve">Centro de Estudios e Investigaciones para el </w:t>
      </w:r>
    </w:p>
    <w:p w14:paraId="36F6973F" w14:textId="77777777" w:rsidR="007B6EA0" w:rsidRPr="004769C4" w:rsidRDefault="007B6EA0" w:rsidP="00A57279">
      <w:pPr>
        <w:spacing w:line="360" w:lineRule="auto"/>
        <w:jc w:val="right"/>
        <w:rPr>
          <w:rFonts w:eastAsia="Aptos"/>
          <w:sz w:val="24"/>
          <w:szCs w:val="24"/>
        </w:rPr>
      </w:pPr>
      <w:r w:rsidRPr="004769C4">
        <w:rPr>
          <w:rFonts w:eastAsia="Aptos"/>
          <w:sz w:val="24"/>
          <w:szCs w:val="24"/>
        </w:rPr>
        <w:t>Desarrollo Docente CENID</w:t>
      </w:r>
      <w:r w:rsidRPr="004769C4">
        <w:rPr>
          <w:sz w:val="24"/>
          <w:szCs w:val="24"/>
        </w:rPr>
        <w:br/>
      </w:r>
      <w:r w:rsidRPr="004769C4">
        <w:rPr>
          <w:rFonts w:eastAsia="Aptos"/>
          <w:color w:val="FF0000"/>
          <w:sz w:val="24"/>
          <w:szCs w:val="24"/>
        </w:rPr>
        <w:t>direcciongeneral@cenid.org</w:t>
      </w:r>
      <w:r w:rsidRPr="004769C4">
        <w:rPr>
          <w:sz w:val="24"/>
          <w:szCs w:val="24"/>
        </w:rPr>
        <w:br/>
      </w:r>
      <w:r w:rsidRPr="004769C4">
        <w:rPr>
          <w:rFonts w:eastAsia="Aptos"/>
          <w:sz w:val="24"/>
          <w:szCs w:val="24"/>
        </w:rPr>
        <w:t>https://orcid.org/0009-0001-3409-4282</w:t>
      </w:r>
      <w:r w:rsidRPr="004769C4">
        <w:rPr>
          <w:rFonts w:eastAsia="Aptos"/>
          <w:b/>
          <w:bCs/>
          <w:sz w:val="24"/>
          <w:szCs w:val="24"/>
        </w:rPr>
        <w:t xml:space="preserve"> </w:t>
      </w:r>
    </w:p>
    <w:p w14:paraId="31760E27" w14:textId="77777777" w:rsidR="006C6D27" w:rsidRPr="004769C4" w:rsidRDefault="006C6D27" w:rsidP="00A57279">
      <w:pPr>
        <w:pStyle w:val="Ttulo1"/>
        <w:spacing w:before="214" w:line="360" w:lineRule="auto"/>
        <w:ind w:left="1" w:firstLine="0"/>
        <w:rPr>
          <w:rFonts w:ascii="Times New Roman" w:hAnsi="Times New Roman" w:cs="Times New Roman"/>
          <w:spacing w:val="-2"/>
          <w:sz w:val="32"/>
          <w:szCs w:val="32"/>
        </w:rPr>
      </w:pPr>
    </w:p>
    <w:p w14:paraId="123C8D87" w14:textId="11DEF552" w:rsidR="003E7E59" w:rsidRPr="004769C4" w:rsidRDefault="00000000" w:rsidP="00A57279">
      <w:pPr>
        <w:pStyle w:val="Ttulo1"/>
        <w:spacing w:before="214" w:line="360" w:lineRule="auto"/>
        <w:ind w:left="1" w:firstLine="0"/>
        <w:rPr>
          <w:rFonts w:ascii="Times New Roman" w:hAnsi="Times New Roman" w:cs="Times New Roman"/>
        </w:rPr>
      </w:pPr>
      <w:r w:rsidRPr="004769C4">
        <w:rPr>
          <w:rFonts w:ascii="Times New Roman" w:hAnsi="Times New Roman" w:cs="Times New Roman"/>
          <w:spacing w:val="-2"/>
        </w:rPr>
        <w:t>Resumen</w:t>
      </w:r>
    </w:p>
    <w:p w14:paraId="10D59917" w14:textId="79AF18EF" w:rsidR="003E7E59" w:rsidRPr="004769C4" w:rsidRDefault="00000000" w:rsidP="00A57279">
      <w:pPr>
        <w:pStyle w:val="Textoindependiente"/>
        <w:spacing w:before="166" w:line="360" w:lineRule="auto"/>
        <w:ind w:right="41"/>
        <w:jc w:val="both"/>
      </w:pPr>
      <w:r w:rsidRPr="004769C4">
        <w:t>Las</w:t>
      </w:r>
      <w:r w:rsidRPr="004769C4">
        <w:rPr>
          <w:spacing w:val="-1"/>
        </w:rPr>
        <w:t xml:space="preserve"> </w:t>
      </w:r>
      <w:r w:rsidRPr="004769C4">
        <w:t>revistas</w:t>
      </w:r>
      <w:r w:rsidRPr="004769C4">
        <w:rPr>
          <w:spacing w:val="-1"/>
        </w:rPr>
        <w:t xml:space="preserve"> </w:t>
      </w:r>
      <w:r w:rsidRPr="004769C4">
        <w:t>científicas</w:t>
      </w:r>
      <w:r w:rsidRPr="004769C4">
        <w:rPr>
          <w:spacing w:val="-1"/>
        </w:rPr>
        <w:t xml:space="preserve"> </w:t>
      </w:r>
      <w:r w:rsidRPr="004769C4">
        <w:t>han</w:t>
      </w:r>
      <w:r w:rsidRPr="004769C4">
        <w:rPr>
          <w:spacing w:val="-1"/>
        </w:rPr>
        <w:t xml:space="preserve"> </w:t>
      </w:r>
      <w:r w:rsidRPr="004769C4">
        <w:t>evolucionado</w:t>
      </w:r>
      <w:r w:rsidRPr="004769C4">
        <w:rPr>
          <w:spacing w:val="-1"/>
        </w:rPr>
        <w:t xml:space="preserve"> </w:t>
      </w:r>
      <w:r w:rsidRPr="004769C4">
        <w:t>desde</w:t>
      </w:r>
      <w:r w:rsidRPr="004769C4">
        <w:rPr>
          <w:spacing w:val="-1"/>
        </w:rPr>
        <w:t xml:space="preserve"> </w:t>
      </w:r>
      <w:r w:rsidRPr="004769C4">
        <w:t>su</w:t>
      </w:r>
      <w:r w:rsidRPr="004769C4">
        <w:rPr>
          <w:spacing w:val="-1"/>
        </w:rPr>
        <w:t xml:space="preserve"> </w:t>
      </w:r>
      <w:r w:rsidRPr="004769C4">
        <w:t>aparición</w:t>
      </w:r>
      <w:r w:rsidRPr="004769C4">
        <w:rPr>
          <w:spacing w:val="-1"/>
        </w:rPr>
        <w:t xml:space="preserve"> </w:t>
      </w:r>
      <w:r w:rsidRPr="004769C4">
        <w:t>en</w:t>
      </w:r>
      <w:r w:rsidRPr="004769C4">
        <w:rPr>
          <w:spacing w:val="-1"/>
        </w:rPr>
        <w:t xml:space="preserve"> </w:t>
      </w:r>
      <w:r w:rsidRPr="004769C4">
        <w:t>el</w:t>
      </w:r>
      <w:r w:rsidRPr="004769C4">
        <w:rPr>
          <w:spacing w:val="-1"/>
        </w:rPr>
        <w:t xml:space="preserve"> </w:t>
      </w:r>
      <w:r w:rsidRPr="004769C4">
        <w:t>siglo XVII como</w:t>
      </w:r>
      <w:r w:rsidRPr="004769C4">
        <w:rPr>
          <w:spacing w:val="-1"/>
        </w:rPr>
        <w:t xml:space="preserve"> </w:t>
      </w:r>
      <w:r w:rsidRPr="004769C4">
        <w:t>instrumentos de comunicación entre académicos hacia un papel multifacético en la generación, difusión y preservación del conocimiento. En el contexto mexicano y latinoamericano, su relevancia se amplifica por la democratización del acceso a la información, la búsqueda de modelos sostenibles y el compromiso con los Objetivos de Desarrollo Sostenible (ODS). Este artículo examina la evolución histórica de las revistas científicas en México, el impacto de las políticas de</w:t>
      </w:r>
      <w:r w:rsidRPr="004769C4">
        <w:rPr>
          <w:spacing w:val="-2"/>
        </w:rPr>
        <w:t xml:space="preserve"> </w:t>
      </w:r>
      <w:r w:rsidRPr="004769C4">
        <w:t>acceso</w:t>
      </w:r>
      <w:r w:rsidRPr="004769C4">
        <w:rPr>
          <w:spacing w:val="-2"/>
        </w:rPr>
        <w:t xml:space="preserve"> </w:t>
      </w:r>
      <w:r w:rsidRPr="004769C4">
        <w:t>abierto</w:t>
      </w:r>
      <w:r w:rsidRPr="004769C4">
        <w:rPr>
          <w:spacing w:val="-2"/>
        </w:rPr>
        <w:t xml:space="preserve"> </w:t>
      </w:r>
      <w:r w:rsidRPr="004769C4">
        <w:t>y</w:t>
      </w:r>
      <w:r w:rsidRPr="004769C4">
        <w:rPr>
          <w:spacing w:val="-2"/>
        </w:rPr>
        <w:t xml:space="preserve"> </w:t>
      </w:r>
      <w:r w:rsidRPr="004769C4">
        <w:t>la</w:t>
      </w:r>
      <w:r w:rsidRPr="004769C4">
        <w:rPr>
          <w:spacing w:val="-2"/>
        </w:rPr>
        <w:t xml:space="preserve"> </w:t>
      </w:r>
      <w:r w:rsidRPr="004769C4">
        <w:t>consolidación</w:t>
      </w:r>
      <w:r w:rsidRPr="004769C4">
        <w:rPr>
          <w:spacing w:val="-2"/>
        </w:rPr>
        <w:t xml:space="preserve"> </w:t>
      </w:r>
      <w:r w:rsidRPr="004769C4">
        <w:t>del</w:t>
      </w:r>
      <w:r w:rsidRPr="004769C4">
        <w:rPr>
          <w:spacing w:val="-2"/>
        </w:rPr>
        <w:t xml:space="preserve"> </w:t>
      </w:r>
      <w:r w:rsidRPr="004769C4">
        <w:t xml:space="preserve">modelo </w:t>
      </w:r>
      <w:r w:rsidRPr="004769C4">
        <w:rPr>
          <w:b/>
        </w:rPr>
        <w:t>Diamond</w:t>
      </w:r>
      <w:r w:rsidRPr="004769C4">
        <w:rPr>
          <w:b/>
          <w:spacing w:val="-2"/>
        </w:rPr>
        <w:t xml:space="preserve"> </w:t>
      </w:r>
      <w:r w:rsidRPr="004769C4">
        <w:rPr>
          <w:b/>
        </w:rPr>
        <w:t>Open</w:t>
      </w:r>
      <w:r w:rsidRPr="004769C4">
        <w:rPr>
          <w:b/>
          <w:spacing w:val="-2"/>
        </w:rPr>
        <w:t xml:space="preserve"> </w:t>
      </w:r>
      <w:r w:rsidRPr="004769C4">
        <w:rPr>
          <w:b/>
        </w:rPr>
        <w:t>Access</w:t>
      </w:r>
      <w:r w:rsidRPr="004769C4">
        <w:t>,</w:t>
      </w:r>
      <w:r w:rsidRPr="004769C4">
        <w:rPr>
          <w:spacing w:val="-2"/>
        </w:rPr>
        <w:t xml:space="preserve"> </w:t>
      </w:r>
      <w:r w:rsidRPr="004769C4">
        <w:t>así</w:t>
      </w:r>
      <w:r w:rsidRPr="004769C4">
        <w:rPr>
          <w:spacing w:val="-1"/>
        </w:rPr>
        <w:t xml:space="preserve"> </w:t>
      </w:r>
      <w:r w:rsidRPr="004769C4">
        <w:t>como</w:t>
      </w:r>
      <w:r w:rsidRPr="004769C4">
        <w:rPr>
          <w:spacing w:val="-2"/>
        </w:rPr>
        <w:t xml:space="preserve"> </w:t>
      </w:r>
      <w:r w:rsidRPr="004769C4">
        <w:t>los</w:t>
      </w:r>
      <w:r w:rsidRPr="004769C4">
        <w:rPr>
          <w:spacing w:val="-2"/>
        </w:rPr>
        <w:t xml:space="preserve"> </w:t>
      </w:r>
      <w:r w:rsidRPr="004769C4">
        <w:t>desafíos</w:t>
      </w:r>
      <w:r w:rsidRPr="004769C4">
        <w:rPr>
          <w:spacing w:val="-2"/>
        </w:rPr>
        <w:t xml:space="preserve"> </w:t>
      </w:r>
      <w:r w:rsidRPr="004769C4">
        <w:t>y oportunidades que enfrenta la comunidad editorial para garantizar la sostenibilidad financiera,</w:t>
      </w:r>
      <w:r w:rsidRPr="004769C4">
        <w:rPr>
          <w:spacing w:val="80"/>
        </w:rPr>
        <w:t xml:space="preserve"> </w:t>
      </w:r>
      <w:r w:rsidRPr="004769C4">
        <w:t>social y ambiental de las publicaciones. Se analizan datos recientes que muestran que en 2024 México se situó entre los países con mayor proporción de artículos en acceso abierto, con un</w:t>
      </w:r>
      <w:r w:rsidR="006C6D27" w:rsidRPr="004769C4">
        <w:t xml:space="preserve"> </w:t>
      </w:r>
      <w:r w:rsidRPr="004769C4">
        <w:rPr>
          <w:spacing w:val="-2"/>
        </w:rPr>
        <w:t>53</w:t>
      </w:r>
      <w:r w:rsidRPr="004769C4">
        <w:rPr>
          <w:spacing w:val="-8"/>
        </w:rPr>
        <w:t xml:space="preserve"> % </w:t>
      </w:r>
      <w:r w:rsidRPr="004769C4">
        <w:rPr>
          <w:spacing w:val="-2"/>
        </w:rPr>
        <w:t>de</w:t>
      </w:r>
      <w:r w:rsidRPr="004769C4">
        <w:rPr>
          <w:spacing w:val="-10"/>
        </w:rPr>
        <w:t xml:space="preserve"> </w:t>
      </w:r>
      <w:r w:rsidRPr="004769C4">
        <w:rPr>
          <w:spacing w:val="-2"/>
        </w:rPr>
        <w:t>su</w:t>
      </w:r>
      <w:r w:rsidRPr="004769C4">
        <w:rPr>
          <w:spacing w:val="-10"/>
        </w:rPr>
        <w:t xml:space="preserve"> </w:t>
      </w:r>
      <w:r w:rsidRPr="004769C4">
        <w:rPr>
          <w:spacing w:val="-2"/>
        </w:rPr>
        <w:t>producción</w:t>
      </w:r>
      <w:r w:rsidRPr="004769C4">
        <w:rPr>
          <w:spacing w:val="-10"/>
        </w:rPr>
        <w:t xml:space="preserve"> </w:t>
      </w:r>
      <w:r w:rsidRPr="004769C4">
        <w:rPr>
          <w:spacing w:val="-2"/>
        </w:rPr>
        <w:t>en</w:t>
      </w:r>
      <w:r w:rsidRPr="004769C4">
        <w:rPr>
          <w:spacing w:val="-10"/>
        </w:rPr>
        <w:t xml:space="preserve"> </w:t>
      </w:r>
      <w:r w:rsidRPr="004769C4">
        <w:rPr>
          <w:spacing w:val="-2"/>
        </w:rPr>
        <w:t>modalidad</w:t>
      </w:r>
      <w:r w:rsidRPr="004769C4">
        <w:rPr>
          <w:spacing w:val="-10"/>
        </w:rPr>
        <w:t xml:space="preserve"> </w:t>
      </w:r>
      <w:r w:rsidRPr="004769C4">
        <w:rPr>
          <w:spacing w:val="-2"/>
        </w:rPr>
        <w:t>oro</w:t>
      </w:r>
      <w:r w:rsidRPr="004769C4">
        <w:rPr>
          <w:spacing w:val="-6"/>
        </w:rPr>
        <w:t xml:space="preserve">, </w:t>
      </w:r>
      <w:r w:rsidRPr="004769C4">
        <w:rPr>
          <w:spacing w:val="-2"/>
        </w:rPr>
        <w:t>y</w:t>
      </w:r>
      <w:r w:rsidRPr="004769C4">
        <w:rPr>
          <w:spacing w:val="-10"/>
        </w:rPr>
        <w:t xml:space="preserve"> </w:t>
      </w:r>
      <w:r w:rsidRPr="004769C4">
        <w:rPr>
          <w:spacing w:val="-2"/>
        </w:rPr>
        <w:t>que</w:t>
      </w:r>
      <w:r w:rsidRPr="004769C4">
        <w:rPr>
          <w:spacing w:val="-10"/>
        </w:rPr>
        <w:t xml:space="preserve"> </w:t>
      </w:r>
      <w:r w:rsidRPr="004769C4">
        <w:rPr>
          <w:spacing w:val="-2"/>
        </w:rPr>
        <w:t>la</w:t>
      </w:r>
      <w:r w:rsidRPr="004769C4">
        <w:rPr>
          <w:spacing w:val="-10"/>
        </w:rPr>
        <w:t xml:space="preserve"> </w:t>
      </w:r>
      <w:r w:rsidRPr="004769C4">
        <w:rPr>
          <w:spacing w:val="-2"/>
        </w:rPr>
        <w:t xml:space="preserve">producción </w:t>
      </w:r>
      <w:r w:rsidRPr="004769C4">
        <w:t>científica</w:t>
      </w:r>
      <w:r w:rsidRPr="004769C4">
        <w:rPr>
          <w:spacing w:val="-15"/>
        </w:rPr>
        <w:t xml:space="preserve"> </w:t>
      </w:r>
      <w:r w:rsidRPr="004769C4">
        <w:t>mexicana</w:t>
      </w:r>
      <w:r w:rsidRPr="004769C4">
        <w:rPr>
          <w:spacing w:val="-15"/>
        </w:rPr>
        <w:t xml:space="preserve"> </w:t>
      </w:r>
      <w:r w:rsidRPr="004769C4">
        <w:t>creció</w:t>
      </w:r>
      <w:r w:rsidRPr="004769C4">
        <w:rPr>
          <w:spacing w:val="-15"/>
        </w:rPr>
        <w:t xml:space="preserve"> </w:t>
      </w:r>
      <w:r w:rsidRPr="004769C4">
        <w:t>88</w:t>
      </w:r>
      <w:r w:rsidRPr="004769C4">
        <w:rPr>
          <w:spacing w:val="-11"/>
        </w:rPr>
        <w:t xml:space="preserve"> % </w:t>
      </w:r>
      <w:r w:rsidRPr="004769C4">
        <w:t>entre</w:t>
      </w:r>
      <w:r w:rsidRPr="004769C4">
        <w:rPr>
          <w:spacing w:val="-15"/>
        </w:rPr>
        <w:t xml:space="preserve"> </w:t>
      </w:r>
      <w:r w:rsidRPr="004769C4">
        <w:t>2014</w:t>
      </w:r>
      <w:r w:rsidRPr="004769C4">
        <w:rPr>
          <w:spacing w:val="-15"/>
        </w:rPr>
        <w:t xml:space="preserve"> </w:t>
      </w:r>
      <w:r w:rsidRPr="004769C4">
        <w:t>y</w:t>
      </w:r>
      <w:r w:rsidRPr="004769C4">
        <w:rPr>
          <w:spacing w:val="-15"/>
        </w:rPr>
        <w:t xml:space="preserve"> </w:t>
      </w:r>
      <w:r w:rsidR="006C6D27" w:rsidRPr="004769C4">
        <w:t>2024</w:t>
      </w:r>
      <w:r w:rsidR="006C6D27" w:rsidRPr="004769C4">
        <w:rPr>
          <w:rFonts w:eastAsia="SimSun"/>
          <w:spacing w:val="-22"/>
        </w:rPr>
        <w:t>.</w:t>
      </w:r>
      <w:r w:rsidRPr="004769C4">
        <w:rPr>
          <w:spacing w:val="-8"/>
        </w:rPr>
        <w:t xml:space="preserve"> </w:t>
      </w:r>
      <w:r w:rsidRPr="004769C4">
        <w:t>Además,</w:t>
      </w:r>
      <w:r w:rsidRPr="004769C4">
        <w:rPr>
          <w:spacing w:val="-15"/>
        </w:rPr>
        <w:t xml:space="preserve"> </w:t>
      </w:r>
      <w:r w:rsidRPr="004769C4">
        <w:t xml:space="preserve">se destaca que más del 95 % de las revistas latinoamericanas indexadas en </w:t>
      </w:r>
      <w:r w:rsidRPr="004769C4">
        <w:lastRenderedPageBreak/>
        <w:t>DOAJ operan bajo esquemas</w:t>
      </w:r>
      <w:r w:rsidRPr="004769C4">
        <w:rPr>
          <w:spacing w:val="-15"/>
        </w:rPr>
        <w:t xml:space="preserve"> </w:t>
      </w:r>
      <w:proofErr w:type="spellStart"/>
      <w:r w:rsidRPr="004769C4">
        <w:t>diamond</w:t>
      </w:r>
      <w:proofErr w:type="spellEnd"/>
      <w:r w:rsidRPr="004769C4">
        <w:rPr>
          <w:spacing w:val="-15"/>
        </w:rPr>
        <w:t xml:space="preserve"> </w:t>
      </w:r>
      <w:r w:rsidRPr="004769C4">
        <w:t>y</w:t>
      </w:r>
      <w:r w:rsidRPr="004769C4">
        <w:rPr>
          <w:spacing w:val="-15"/>
        </w:rPr>
        <w:t xml:space="preserve"> </w:t>
      </w:r>
      <w:r w:rsidRPr="004769C4">
        <w:t>son</w:t>
      </w:r>
      <w:r w:rsidRPr="004769C4">
        <w:rPr>
          <w:spacing w:val="-15"/>
        </w:rPr>
        <w:t xml:space="preserve"> </w:t>
      </w:r>
      <w:r w:rsidRPr="004769C4">
        <w:t>editadas</w:t>
      </w:r>
      <w:r w:rsidRPr="004769C4">
        <w:rPr>
          <w:spacing w:val="-15"/>
        </w:rPr>
        <w:t xml:space="preserve"> </w:t>
      </w:r>
      <w:r w:rsidRPr="004769C4">
        <w:t>por</w:t>
      </w:r>
      <w:r w:rsidRPr="004769C4">
        <w:rPr>
          <w:spacing w:val="-15"/>
        </w:rPr>
        <w:t xml:space="preserve"> </w:t>
      </w:r>
      <w:r w:rsidR="006C6D27" w:rsidRPr="004769C4">
        <w:t>universidades</w:t>
      </w:r>
      <w:r w:rsidR="006C6D27" w:rsidRPr="004769C4">
        <w:rPr>
          <w:rFonts w:eastAsia="SimSun"/>
        </w:rPr>
        <w:t>,</w:t>
      </w:r>
      <w:r w:rsidRPr="004769C4">
        <w:rPr>
          <w:spacing w:val="-8"/>
        </w:rPr>
        <w:t xml:space="preserve"> </w:t>
      </w:r>
      <w:r w:rsidRPr="004769C4">
        <w:t>lo</w:t>
      </w:r>
      <w:r w:rsidRPr="004769C4">
        <w:rPr>
          <w:spacing w:val="-15"/>
        </w:rPr>
        <w:t xml:space="preserve"> </w:t>
      </w:r>
      <w:r w:rsidRPr="004769C4">
        <w:t>que evidencia una apuesta regional por la ciencia como bien público. A partir de este análisis se propone un conjunto ampliado de líneas de investigación para fortalecer el impacto social de las revistas y se plantean recomendaciones para políticas públicas, innovación tecnológica y prácticas editoriales éticas.</w:t>
      </w:r>
    </w:p>
    <w:p w14:paraId="0977AC09" w14:textId="77777777" w:rsidR="00C70719" w:rsidRPr="004769C4" w:rsidRDefault="00C70719" w:rsidP="00A57279">
      <w:pPr>
        <w:pStyle w:val="Textoindependiente"/>
        <w:spacing w:line="360" w:lineRule="auto"/>
        <w:ind w:right="9"/>
        <w:jc w:val="both"/>
        <w:rPr>
          <w:b/>
          <w:bCs/>
          <w:sz w:val="28"/>
          <w:szCs w:val="28"/>
        </w:rPr>
      </w:pPr>
      <w:r w:rsidRPr="004769C4">
        <w:rPr>
          <w:b/>
          <w:bCs/>
          <w:sz w:val="28"/>
          <w:szCs w:val="28"/>
        </w:rPr>
        <w:t>Palabras clave</w:t>
      </w:r>
    </w:p>
    <w:p w14:paraId="0ACF8963" w14:textId="4F0F96AE" w:rsidR="001F4A98" w:rsidRPr="004769C4" w:rsidRDefault="00C70719" w:rsidP="00A57279">
      <w:pPr>
        <w:pStyle w:val="Textoindependiente"/>
        <w:spacing w:line="360" w:lineRule="auto"/>
        <w:ind w:right="9"/>
        <w:jc w:val="both"/>
      </w:pPr>
      <w:r w:rsidRPr="004769C4">
        <w:t>revistas científicas; sostenibilidad del conocimiento; acceso abierto; Acceso Abierto Diamante; Objetivos de Desarrollo Sostenible (ODS); ética editorial; innovación tecnológica; impacto social.</w:t>
      </w:r>
    </w:p>
    <w:p w14:paraId="0F7A2F3E" w14:textId="77777777" w:rsidR="009E77E5" w:rsidRPr="004769C4" w:rsidRDefault="009E77E5" w:rsidP="00A57279">
      <w:pPr>
        <w:pStyle w:val="Textoindependiente"/>
        <w:spacing w:line="360" w:lineRule="auto"/>
        <w:ind w:right="9"/>
        <w:jc w:val="both"/>
      </w:pPr>
    </w:p>
    <w:p w14:paraId="6D5EAF37" w14:textId="77777777" w:rsidR="003E7E59" w:rsidRPr="004769C4" w:rsidRDefault="00000000" w:rsidP="00A57279">
      <w:pPr>
        <w:pStyle w:val="Ttulo1"/>
        <w:spacing w:before="212" w:line="360" w:lineRule="auto"/>
        <w:ind w:left="1" w:firstLine="0"/>
        <w:jc w:val="both"/>
        <w:rPr>
          <w:rFonts w:ascii="Times New Roman" w:hAnsi="Times New Roman" w:cs="Times New Roman"/>
        </w:rPr>
      </w:pPr>
      <w:bookmarkStart w:id="1" w:name="Abstract"/>
      <w:bookmarkEnd w:id="1"/>
      <w:proofErr w:type="spellStart"/>
      <w:r w:rsidRPr="004769C4">
        <w:rPr>
          <w:rFonts w:ascii="Times New Roman" w:hAnsi="Times New Roman" w:cs="Times New Roman"/>
          <w:spacing w:val="-2"/>
        </w:rPr>
        <w:t>Abstract</w:t>
      </w:r>
      <w:proofErr w:type="spellEnd"/>
    </w:p>
    <w:p w14:paraId="6E6D6222" w14:textId="42A89A71" w:rsidR="003E7E59" w:rsidRPr="004769C4" w:rsidRDefault="00000000" w:rsidP="00A57279">
      <w:pPr>
        <w:pStyle w:val="Textoindependiente"/>
        <w:spacing w:before="166" w:line="360" w:lineRule="auto"/>
        <w:jc w:val="both"/>
      </w:pPr>
      <w:proofErr w:type="spellStart"/>
      <w:r w:rsidRPr="004769C4">
        <w:rPr>
          <w:b/>
          <w:w w:val="105"/>
        </w:rPr>
        <w:t>Scientific</w:t>
      </w:r>
      <w:proofErr w:type="spellEnd"/>
      <w:r w:rsidRPr="004769C4">
        <w:rPr>
          <w:b/>
          <w:w w:val="105"/>
        </w:rPr>
        <w:t xml:space="preserve"> </w:t>
      </w:r>
      <w:proofErr w:type="spellStart"/>
      <w:r w:rsidRPr="004769C4">
        <w:rPr>
          <w:b/>
          <w:w w:val="105"/>
        </w:rPr>
        <w:t>journals</w:t>
      </w:r>
      <w:proofErr w:type="spellEnd"/>
      <w:r w:rsidRPr="004769C4">
        <w:rPr>
          <w:b/>
          <w:w w:val="105"/>
        </w:rPr>
        <w:t xml:space="preserve"> and </w:t>
      </w:r>
      <w:proofErr w:type="spellStart"/>
      <w:r w:rsidRPr="004769C4">
        <w:rPr>
          <w:b/>
          <w:w w:val="105"/>
        </w:rPr>
        <w:t>knowledge</w:t>
      </w:r>
      <w:proofErr w:type="spellEnd"/>
      <w:r w:rsidRPr="004769C4">
        <w:rPr>
          <w:b/>
          <w:w w:val="105"/>
        </w:rPr>
        <w:t xml:space="preserve"> </w:t>
      </w:r>
      <w:proofErr w:type="spellStart"/>
      <w:r w:rsidRPr="004769C4">
        <w:rPr>
          <w:b/>
          <w:w w:val="105"/>
        </w:rPr>
        <w:t>sustainability</w:t>
      </w:r>
      <w:proofErr w:type="spellEnd"/>
      <w:r w:rsidRPr="004769C4">
        <w:rPr>
          <w:b/>
          <w:w w:val="105"/>
        </w:rPr>
        <w:t xml:space="preserve"> in </w:t>
      </w:r>
      <w:proofErr w:type="spellStart"/>
      <w:r w:rsidRPr="004769C4">
        <w:rPr>
          <w:b/>
          <w:w w:val="105"/>
        </w:rPr>
        <w:t>the</w:t>
      </w:r>
      <w:proofErr w:type="spellEnd"/>
      <w:r w:rsidRPr="004769C4">
        <w:rPr>
          <w:b/>
          <w:w w:val="105"/>
        </w:rPr>
        <w:t xml:space="preserve"> digital era. </w:t>
      </w:r>
      <w:proofErr w:type="spellStart"/>
      <w:r w:rsidRPr="004769C4">
        <w:rPr>
          <w:w w:val="105"/>
        </w:rPr>
        <w:t>Scientific</w:t>
      </w:r>
      <w:proofErr w:type="spellEnd"/>
      <w:r w:rsidRPr="004769C4">
        <w:rPr>
          <w:w w:val="105"/>
        </w:rPr>
        <w:t xml:space="preserve"> </w:t>
      </w:r>
      <w:proofErr w:type="spellStart"/>
      <w:r w:rsidRPr="004769C4">
        <w:rPr>
          <w:w w:val="105"/>
        </w:rPr>
        <w:t>journals</w:t>
      </w:r>
      <w:proofErr w:type="spellEnd"/>
      <w:r w:rsidRPr="004769C4">
        <w:rPr>
          <w:w w:val="105"/>
        </w:rPr>
        <w:t xml:space="preserve"> </w:t>
      </w:r>
      <w:proofErr w:type="spellStart"/>
      <w:r w:rsidRPr="004769C4">
        <w:rPr>
          <w:w w:val="105"/>
        </w:rPr>
        <w:t>have</w:t>
      </w:r>
      <w:proofErr w:type="spellEnd"/>
      <w:r w:rsidRPr="004769C4">
        <w:rPr>
          <w:spacing w:val="-16"/>
          <w:w w:val="105"/>
        </w:rPr>
        <w:t xml:space="preserve"> </w:t>
      </w:r>
      <w:proofErr w:type="spellStart"/>
      <w:r w:rsidRPr="004769C4">
        <w:rPr>
          <w:w w:val="105"/>
        </w:rPr>
        <w:t>evolved</w:t>
      </w:r>
      <w:proofErr w:type="spellEnd"/>
      <w:r w:rsidRPr="004769C4">
        <w:rPr>
          <w:spacing w:val="-16"/>
          <w:w w:val="105"/>
        </w:rPr>
        <w:t xml:space="preserve"> </w:t>
      </w:r>
      <w:proofErr w:type="spellStart"/>
      <w:r w:rsidRPr="004769C4">
        <w:rPr>
          <w:w w:val="105"/>
        </w:rPr>
        <w:t>from</w:t>
      </w:r>
      <w:proofErr w:type="spellEnd"/>
      <w:r w:rsidRPr="004769C4">
        <w:rPr>
          <w:spacing w:val="-16"/>
          <w:w w:val="105"/>
        </w:rPr>
        <w:t xml:space="preserve"> </w:t>
      </w:r>
      <w:r w:rsidRPr="004769C4">
        <w:rPr>
          <w:w w:val="105"/>
        </w:rPr>
        <w:t>17th-century</w:t>
      </w:r>
      <w:r w:rsidRPr="004769C4">
        <w:rPr>
          <w:spacing w:val="-15"/>
          <w:w w:val="105"/>
        </w:rPr>
        <w:t xml:space="preserve"> </w:t>
      </w:r>
      <w:proofErr w:type="spellStart"/>
      <w:r w:rsidRPr="004769C4">
        <w:rPr>
          <w:w w:val="105"/>
        </w:rPr>
        <w:t>channels</w:t>
      </w:r>
      <w:proofErr w:type="spellEnd"/>
      <w:r w:rsidRPr="004769C4">
        <w:rPr>
          <w:spacing w:val="-16"/>
          <w:w w:val="105"/>
        </w:rPr>
        <w:t xml:space="preserve"> </w:t>
      </w:r>
      <w:proofErr w:type="spellStart"/>
      <w:r w:rsidRPr="004769C4">
        <w:rPr>
          <w:w w:val="105"/>
        </w:rPr>
        <w:t>for</w:t>
      </w:r>
      <w:proofErr w:type="spellEnd"/>
      <w:r w:rsidRPr="004769C4">
        <w:rPr>
          <w:spacing w:val="-16"/>
          <w:w w:val="105"/>
        </w:rPr>
        <w:t xml:space="preserve"> </w:t>
      </w:r>
      <w:proofErr w:type="spellStart"/>
      <w:r w:rsidRPr="004769C4">
        <w:rPr>
          <w:w w:val="105"/>
        </w:rPr>
        <w:t>academic</w:t>
      </w:r>
      <w:proofErr w:type="spellEnd"/>
      <w:r w:rsidRPr="004769C4">
        <w:rPr>
          <w:spacing w:val="-16"/>
          <w:w w:val="105"/>
        </w:rPr>
        <w:t xml:space="preserve"> </w:t>
      </w:r>
      <w:proofErr w:type="spellStart"/>
      <w:r w:rsidRPr="004769C4">
        <w:rPr>
          <w:w w:val="105"/>
        </w:rPr>
        <w:t>correspondence</w:t>
      </w:r>
      <w:proofErr w:type="spellEnd"/>
      <w:r w:rsidRPr="004769C4">
        <w:rPr>
          <w:spacing w:val="-15"/>
          <w:w w:val="105"/>
        </w:rPr>
        <w:t xml:space="preserve"> </w:t>
      </w:r>
      <w:proofErr w:type="spellStart"/>
      <w:r w:rsidRPr="004769C4">
        <w:rPr>
          <w:w w:val="105"/>
        </w:rPr>
        <w:t>into</w:t>
      </w:r>
      <w:proofErr w:type="spellEnd"/>
      <w:r w:rsidRPr="004769C4">
        <w:rPr>
          <w:spacing w:val="-16"/>
          <w:w w:val="105"/>
        </w:rPr>
        <w:t xml:space="preserve"> </w:t>
      </w:r>
      <w:proofErr w:type="spellStart"/>
      <w:r w:rsidRPr="004769C4">
        <w:rPr>
          <w:w w:val="105"/>
        </w:rPr>
        <w:t>multifaceted</w:t>
      </w:r>
      <w:proofErr w:type="spellEnd"/>
      <w:r w:rsidRPr="004769C4">
        <w:rPr>
          <w:w w:val="105"/>
        </w:rPr>
        <w:t xml:space="preserve"> </w:t>
      </w:r>
      <w:proofErr w:type="spellStart"/>
      <w:r w:rsidRPr="004769C4">
        <w:t>platforms</w:t>
      </w:r>
      <w:proofErr w:type="spellEnd"/>
      <w:r w:rsidRPr="004769C4">
        <w:t xml:space="preserve"> </w:t>
      </w:r>
      <w:proofErr w:type="spellStart"/>
      <w:r w:rsidRPr="004769C4">
        <w:t>for</w:t>
      </w:r>
      <w:proofErr w:type="spellEnd"/>
      <w:r w:rsidRPr="004769C4">
        <w:t xml:space="preserve"> </w:t>
      </w:r>
      <w:proofErr w:type="spellStart"/>
      <w:r w:rsidRPr="004769C4">
        <w:t>generating</w:t>
      </w:r>
      <w:proofErr w:type="spellEnd"/>
      <w:r w:rsidRPr="004769C4">
        <w:t xml:space="preserve">, </w:t>
      </w:r>
      <w:proofErr w:type="spellStart"/>
      <w:r w:rsidRPr="004769C4">
        <w:t>disseminating</w:t>
      </w:r>
      <w:proofErr w:type="spellEnd"/>
      <w:r w:rsidRPr="004769C4">
        <w:t xml:space="preserve"> and </w:t>
      </w:r>
      <w:proofErr w:type="spellStart"/>
      <w:r w:rsidRPr="004769C4">
        <w:t>preserving</w:t>
      </w:r>
      <w:proofErr w:type="spellEnd"/>
      <w:r w:rsidRPr="004769C4">
        <w:t xml:space="preserve"> </w:t>
      </w:r>
      <w:proofErr w:type="spellStart"/>
      <w:r w:rsidRPr="004769C4">
        <w:t>knowledge</w:t>
      </w:r>
      <w:proofErr w:type="spellEnd"/>
      <w:r w:rsidRPr="004769C4">
        <w:t xml:space="preserve">. In </w:t>
      </w:r>
      <w:proofErr w:type="spellStart"/>
      <w:r w:rsidRPr="004769C4">
        <w:t>the</w:t>
      </w:r>
      <w:proofErr w:type="spellEnd"/>
      <w:r w:rsidRPr="004769C4">
        <w:t xml:space="preserve"> Mexican and </w:t>
      </w:r>
      <w:proofErr w:type="spellStart"/>
      <w:r w:rsidRPr="004769C4">
        <w:t>Latin</w:t>
      </w:r>
      <w:proofErr w:type="spellEnd"/>
      <w:r w:rsidRPr="004769C4">
        <w:t xml:space="preserve"> American </w:t>
      </w:r>
      <w:proofErr w:type="spellStart"/>
      <w:r w:rsidRPr="004769C4">
        <w:t>context</w:t>
      </w:r>
      <w:proofErr w:type="spellEnd"/>
      <w:r w:rsidRPr="004769C4">
        <w:t xml:space="preserve"> </w:t>
      </w:r>
      <w:proofErr w:type="spellStart"/>
      <w:r w:rsidRPr="004769C4">
        <w:t>their</w:t>
      </w:r>
      <w:proofErr w:type="spellEnd"/>
      <w:r w:rsidRPr="004769C4">
        <w:t xml:space="preserve"> </w:t>
      </w:r>
      <w:proofErr w:type="spellStart"/>
      <w:r w:rsidRPr="004769C4">
        <w:t>relevance</w:t>
      </w:r>
      <w:proofErr w:type="spellEnd"/>
      <w:r w:rsidRPr="004769C4">
        <w:t xml:space="preserve"> </w:t>
      </w:r>
      <w:proofErr w:type="spellStart"/>
      <w:r w:rsidRPr="004769C4">
        <w:t>is</w:t>
      </w:r>
      <w:proofErr w:type="spellEnd"/>
      <w:r w:rsidRPr="004769C4">
        <w:t xml:space="preserve"> </w:t>
      </w:r>
      <w:proofErr w:type="spellStart"/>
      <w:r w:rsidRPr="004769C4">
        <w:t>amplified</w:t>
      </w:r>
      <w:proofErr w:type="spellEnd"/>
      <w:r w:rsidRPr="004769C4">
        <w:t xml:space="preserve"> </w:t>
      </w:r>
      <w:proofErr w:type="spellStart"/>
      <w:r w:rsidRPr="004769C4">
        <w:t>by</w:t>
      </w:r>
      <w:proofErr w:type="spellEnd"/>
      <w:r w:rsidRPr="004769C4">
        <w:t xml:space="preserve"> </w:t>
      </w:r>
      <w:proofErr w:type="spellStart"/>
      <w:r w:rsidRPr="004769C4">
        <w:t>efforts</w:t>
      </w:r>
      <w:proofErr w:type="spellEnd"/>
      <w:r w:rsidRPr="004769C4">
        <w:t xml:space="preserve"> </w:t>
      </w:r>
      <w:proofErr w:type="spellStart"/>
      <w:r w:rsidRPr="004769C4">
        <w:t>to</w:t>
      </w:r>
      <w:proofErr w:type="spellEnd"/>
      <w:r w:rsidRPr="004769C4">
        <w:t xml:space="preserve"> </w:t>
      </w:r>
      <w:proofErr w:type="spellStart"/>
      <w:r w:rsidRPr="004769C4">
        <w:t>democratize</w:t>
      </w:r>
      <w:proofErr w:type="spellEnd"/>
      <w:r w:rsidRPr="004769C4">
        <w:t xml:space="preserve"> </w:t>
      </w:r>
      <w:proofErr w:type="spellStart"/>
      <w:r w:rsidRPr="004769C4">
        <w:t>access</w:t>
      </w:r>
      <w:proofErr w:type="spellEnd"/>
      <w:r w:rsidRPr="004769C4">
        <w:t xml:space="preserve"> </w:t>
      </w:r>
      <w:proofErr w:type="spellStart"/>
      <w:r w:rsidRPr="004769C4">
        <w:t>to</w:t>
      </w:r>
      <w:proofErr w:type="spellEnd"/>
      <w:r w:rsidRPr="004769C4">
        <w:t xml:space="preserve"> </w:t>
      </w:r>
      <w:proofErr w:type="spellStart"/>
      <w:r w:rsidRPr="004769C4">
        <w:t>information</w:t>
      </w:r>
      <w:proofErr w:type="spellEnd"/>
      <w:r w:rsidRPr="004769C4">
        <w:t xml:space="preserve">, </w:t>
      </w:r>
      <w:proofErr w:type="spellStart"/>
      <w:r w:rsidRPr="004769C4">
        <w:t>develop</w:t>
      </w:r>
      <w:proofErr w:type="spellEnd"/>
      <w:r w:rsidRPr="004769C4">
        <w:t xml:space="preserve"> </w:t>
      </w:r>
      <w:proofErr w:type="spellStart"/>
      <w:r w:rsidRPr="004769C4">
        <w:t>sustainable</w:t>
      </w:r>
      <w:proofErr w:type="spellEnd"/>
      <w:r w:rsidRPr="004769C4">
        <w:t xml:space="preserve"> </w:t>
      </w:r>
      <w:proofErr w:type="spellStart"/>
      <w:r w:rsidRPr="004769C4">
        <w:t>models</w:t>
      </w:r>
      <w:proofErr w:type="spellEnd"/>
      <w:r w:rsidRPr="004769C4">
        <w:t xml:space="preserve"> and </w:t>
      </w:r>
      <w:proofErr w:type="spellStart"/>
      <w:r w:rsidRPr="004769C4">
        <w:t>align</w:t>
      </w:r>
      <w:proofErr w:type="spellEnd"/>
      <w:r w:rsidRPr="004769C4">
        <w:t xml:space="preserve"> </w:t>
      </w:r>
      <w:proofErr w:type="spellStart"/>
      <w:r w:rsidRPr="004769C4">
        <w:t>with</w:t>
      </w:r>
      <w:proofErr w:type="spellEnd"/>
      <w:r w:rsidRPr="004769C4">
        <w:t xml:space="preserve"> </w:t>
      </w:r>
      <w:proofErr w:type="spellStart"/>
      <w:r w:rsidRPr="004769C4">
        <w:t>the</w:t>
      </w:r>
      <w:proofErr w:type="spellEnd"/>
      <w:r w:rsidRPr="004769C4">
        <w:t xml:space="preserve"> </w:t>
      </w:r>
      <w:proofErr w:type="spellStart"/>
      <w:r w:rsidRPr="004769C4">
        <w:t>Sustainable</w:t>
      </w:r>
      <w:proofErr w:type="spellEnd"/>
      <w:r w:rsidRPr="004769C4">
        <w:t xml:space="preserve"> </w:t>
      </w:r>
      <w:proofErr w:type="spellStart"/>
      <w:r w:rsidRPr="004769C4">
        <w:t>Development</w:t>
      </w:r>
      <w:proofErr w:type="spellEnd"/>
      <w:r w:rsidRPr="004769C4">
        <w:t xml:space="preserve"> Goals (</w:t>
      </w:r>
      <w:proofErr w:type="spellStart"/>
      <w:r w:rsidRPr="004769C4">
        <w:t>SDGs</w:t>
      </w:r>
      <w:proofErr w:type="spellEnd"/>
      <w:r w:rsidRPr="004769C4">
        <w:t xml:space="preserve">). </w:t>
      </w:r>
      <w:proofErr w:type="spellStart"/>
      <w:r w:rsidRPr="004769C4">
        <w:t>This</w:t>
      </w:r>
      <w:proofErr w:type="spellEnd"/>
      <w:r w:rsidRPr="004769C4">
        <w:t xml:space="preserve"> </w:t>
      </w:r>
      <w:proofErr w:type="spellStart"/>
      <w:r w:rsidRPr="004769C4">
        <w:rPr>
          <w:w w:val="105"/>
        </w:rPr>
        <w:t>paper</w:t>
      </w:r>
      <w:proofErr w:type="spellEnd"/>
      <w:r w:rsidRPr="004769C4">
        <w:rPr>
          <w:spacing w:val="-15"/>
          <w:w w:val="105"/>
        </w:rPr>
        <w:t xml:space="preserve"> </w:t>
      </w:r>
      <w:r w:rsidRPr="004769C4">
        <w:rPr>
          <w:w w:val="105"/>
        </w:rPr>
        <w:t>examines</w:t>
      </w:r>
      <w:r w:rsidRPr="004769C4">
        <w:rPr>
          <w:spacing w:val="-15"/>
          <w:w w:val="105"/>
        </w:rPr>
        <w:t xml:space="preserve"> </w:t>
      </w:r>
      <w:proofErr w:type="spellStart"/>
      <w:r w:rsidRPr="004769C4">
        <w:rPr>
          <w:w w:val="105"/>
        </w:rPr>
        <w:t>the</w:t>
      </w:r>
      <w:proofErr w:type="spellEnd"/>
      <w:r w:rsidRPr="004769C4">
        <w:rPr>
          <w:spacing w:val="-15"/>
          <w:w w:val="105"/>
        </w:rPr>
        <w:t xml:space="preserve"> </w:t>
      </w:r>
      <w:proofErr w:type="spellStart"/>
      <w:r w:rsidRPr="004769C4">
        <w:rPr>
          <w:w w:val="105"/>
        </w:rPr>
        <w:t>historical</w:t>
      </w:r>
      <w:proofErr w:type="spellEnd"/>
      <w:r w:rsidRPr="004769C4">
        <w:rPr>
          <w:spacing w:val="-15"/>
          <w:w w:val="105"/>
        </w:rPr>
        <w:t xml:space="preserve"> </w:t>
      </w:r>
      <w:proofErr w:type="spellStart"/>
      <w:r w:rsidRPr="004769C4">
        <w:rPr>
          <w:w w:val="105"/>
        </w:rPr>
        <w:t>evolution</w:t>
      </w:r>
      <w:proofErr w:type="spellEnd"/>
      <w:r w:rsidRPr="004769C4">
        <w:rPr>
          <w:spacing w:val="-16"/>
          <w:w w:val="105"/>
        </w:rPr>
        <w:t xml:space="preserve"> </w:t>
      </w:r>
      <w:proofErr w:type="spellStart"/>
      <w:r w:rsidRPr="004769C4">
        <w:rPr>
          <w:w w:val="105"/>
        </w:rPr>
        <w:t>of</w:t>
      </w:r>
      <w:proofErr w:type="spellEnd"/>
      <w:r w:rsidRPr="004769C4">
        <w:rPr>
          <w:spacing w:val="-15"/>
          <w:w w:val="105"/>
        </w:rPr>
        <w:t xml:space="preserve"> </w:t>
      </w:r>
      <w:proofErr w:type="spellStart"/>
      <w:r w:rsidRPr="004769C4">
        <w:rPr>
          <w:w w:val="105"/>
        </w:rPr>
        <w:t>scientific</w:t>
      </w:r>
      <w:proofErr w:type="spellEnd"/>
      <w:r w:rsidRPr="004769C4">
        <w:rPr>
          <w:spacing w:val="-15"/>
          <w:w w:val="105"/>
        </w:rPr>
        <w:t xml:space="preserve"> </w:t>
      </w:r>
      <w:proofErr w:type="spellStart"/>
      <w:r w:rsidRPr="004769C4">
        <w:rPr>
          <w:w w:val="105"/>
        </w:rPr>
        <w:t>journals</w:t>
      </w:r>
      <w:proofErr w:type="spellEnd"/>
      <w:r w:rsidRPr="004769C4">
        <w:rPr>
          <w:spacing w:val="-15"/>
          <w:w w:val="105"/>
        </w:rPr>
        <w:t xml:space="preserve"> </w:t>
      </w:r>
      <w:r w:rsidRPr="004769C4">
        <w:rPr>
          <w:w w:val="105"/>
        </w:rPr>
        <w:t>in</w:t>
      </w:r>
      <w:r w:rsidRPr="004769C4">
        <w:rPr>
          <w:spacing w:val="-15"/>
          <w:w w:val="105"/>
        </w:rPr>
        <w:t xml:space="preserve"> </w:t>
      </w:r>
      <w:r w:rsidRPr="004769C4">
        <w:rPr>
          <w:w w:val="105"/>
        </w:rPr>
        <w:t>Mexico,</w:t>
      </w:r>
      <w:r w:rsidRPr="004769C4">
        <w:rPr>
          <w:spacing w:val="-15"/>
          <w:w w:val="105"/>
        </w:rPr>
        <w:t xml:space="preserve"> </w:t>
      </w:r>
      <w:proofErr w:type="spellStart"/>
      <w:r w:rsidRPr="004769C4">
        <w:rPr>
          <w:w w:val="105"/>
        </w:rPr>
        <w:t>the</w:t>
      </w:r>
      <w:proofErr w:type="spellEnd"/>
      <w:r w:rsidRPr="004769C4">
        <w:rPr>
          <w:spacing w:val="-15"/>
          <w:w w:val="105"/>
        </w:rPr>
        <w:t xml:space="preserve"> </w:t>
      </w:r>
      <w:proofErr w:type="spellStart"/>
      <w:r w:rsidRPr="004769C4">
        <w:rPr>
          <w:w w:val="105"/>
        </w:rPr>
        <w:t>impact</w:t>
      </w:r>
      <w:proofErr w:type="spellEnd"/>
      <w:r w:rsidRPr="004769C4">
        <w:rPr>
          <w:spacing w:val="-15"/>
          <w:w w:val="105"/>
        </w:rPr>
        <w:t xml:space="preserve"> </w:t>
      </w:r>
      <w:proofErr w:type="spellStart"/>
      <w:r w:rsidRPr="004769C4">
        <w:rPr>
          <w:w w:val="105"/>
        </w:rPr>
        <w:t>of</w:t>
      </w:r>
      <w:proofErr w:type="spellEnd"/>
      <w:r w:rsidR="006C6D27" w:rsidRPr="004769C4">
        <w:rPr>
          <w:w w:val="105"/>
        </w:rPr>
        <w:t xml:space="preserve"> </w:t>
      </w:r>
      <w:r w:rsidRPr="004769C4">
        <w:t>open-</w:t>
      </w:r>
      <w:proofErr w:type="spellStart"/>
      <w:r w:rsidRPr="004769C4">
        <w:t>access</w:t>
      </w:r>
      <w:proofErr w:type="spellEnd"/>
      <w:r w:rsidRPr="004769C4">
        <w:t xml:space="preserve"> </w:t>
      </w:r>
      <w:proofErr w:type="spellStart"/>
      <w:r w:rsidRPr="004769C4">
        <w:t>policies</w:t>
      </w:r>
      <w:proofErr w:type="spellEnd"/>
      <w:r w:rsidRPr="004769C4">
        <w:t xml:space="preserve"> and </w:t>
      </w:r>
      <w:proofErr w:type="spellStart"/>
      <w:r w:rsidRPr="004769C4">
        <w:t>the</w:t>
      </w:r>
      <w:proofErr w:type="spellEnd"/>
      <w:r w:rsidRPr="004769C4">
        <w:t xml:space="preserve"> </w:t>
      </w:r>
      <w:proofErr w:type="spellStart"/>
      <w:r w:rsidRPr="004769C4">
        <w:t>consolidation</w:t>
      </w:r>
      <w:proofErr w:type="spellEnd"/>
      <w:r w:rsidRPr="004769C4">
        <w:t xml:space="preserve"> </w:t>
      </w:r>
      <w:proofErr w:type="spellStart"/>
      <w:r w:rsidRPr="004769C4">
        <w:t>of</w:t>
      </w:r>
      <w:proofErr w:type="spellEnd"/>
      <w:r w:rsidRPr="004769C4">
        <w:t xml:space="preserve"> </w:t>
      </w:r>
      <w:proofErr w:type="spellStart"/>
      <w:r w:rsidRPr="004769C4">
        <w:t>the</w:t>
      </w:r>
      <w:proofErr w:type="spellEnd"/>
      <w:r w:rsidRPr="004769C4">
        <w:t xml:space="preserve"> </w:t>
      </w:r>
      <w:r w:rsidRPr="004769C4">
        <w:rPr>
          <w:b/>
        </w:rPr>
        <w:t xml:space="preserve">Diamond Open Access </w:t>
      </w:r>
      <w:proofErr w:type="spellStart"/>
      <w:r w:rsidRPr="004769C4">
        <w:t>model</w:t>
      </w:r>
      <w:proofErr w:type="spellEnd"/>
      <w:r w:rsidRPr="004769C4">
        <w:t xml:space="preserve">, as </w:t>
      </w:r>
      <w:proofErr w:type="spellStart"/>
      <w:r w:rsidRPr="004769C4">
        <w:t>well</w:t>
      </w:r>
      <w:proofErr w:type="spellEnd"/>
      <w:r w:rsidRPr="004769C4">
        <w:t xml:space="preserve"> as </w:t>
      </w:r>
      <w:proofErr w:type="spellStart"/>
      <w:r w:rsidRPr="004769C4">
        <w:t>the</w:t>
      </w:r>
      <w:proofErr w:type="spellEnd"/>
      <w:r w:rsidRPr="004769C4">
        <w:t xml:space="preserve"> </w:t>
      </w:r>
      <w:proofErr w:type="spellStart"/>
      <w:r w:rsidRPr="004769C4">
        <w:t>challenges</w:t>
      </w:r>
      <w:proofErr w:type="spellEnd"/>
      <w:r w:rsidRPr="004769C4">
        <w:t xml:space="preserve"> and </w:t>
      </w:r>
      <w:proofErr w:type="spellStart"/>
      <w:r w:rsidRPr="004769C4">
        <w:t>opportunities</w:t>
      </w:r>
      <w:proofErr w:type="spellEnd"/>
      <w:r w:rsidRPr="004769C4">
        <w:t xml:space="preserve"> </w:t>
      </w:r>
      <w:proofErr w:type="spellStart"/>
      <w:r w:rsidRPr="004769C4">
        <w:t>faced</w:t>
      </w:r>
      <w:proofErr w:type="spellEnd"/>
      <w:r w:rsidRPr="004769C4">
        <w:t xml:space="preserve"> </w:t>
      </w:r>
      <w:proofErr w:type="spellStart"/>
      <w:r w:rsidRPr="004769C4">
        <w:t>by</w:t>
      </w:r>
      <w:proofErr w:type="spellEnd"/>
      <w:r w:rsidRPr="004769C4">
        <w:t xml:space="preserve"> </w:t>
      </w:r>
      <w:proofErr w:type="spellStart"/>
      <w:r w:rsidRPr="004769C4">
        <w:t>the</w:t>
      </w:r>
      <w:proofErr w:type="spellEnd"/>
      <w:r w:rsidRPr="004769C4">
        <w:t xml:space="preserve"> editorial </w:t>
      </w:r>
      <w:proofErr w:type="spellStart"/>
      <w:r w:rsidRPr="004769C4">
        <w:t>community</w:t>
      </w:r>
      <w:proofErr w:type="spellEnd"/>
      <w:r w:rsidRPr="004769C4">
        <w:t xml:space="preserve"> </w:t>
      </w:r>
      <w:proofErr w:type="spellStart"/>
      <w:r w:rsidRPr="004769C4">
        <w:t>to</w:t>
      </w:r>
      <w:proofErr w:type="spellEnd"/>
      <w:r w:rsidRPr="004769C4">
        <w:t xml:space="preserve"> </w:t>
      </w:r>
      <w:proofErr w:type="spellStart"/>
      <w:r w:rsidRPr="004769C4">
        <w:t>guarantee</w:t>
      </w:r>
      <w:proofErr w:type="spellEnd"/>
      <w:r w:rsidRPr="004769C4">
        <w:t xml:space="preserve"> </w:t>
      </w:r>
      <w:proofErr w:type="spellStart"/>
      <w:r w:rsidRPr="004769C4">
        <w:t>the</w:t>
      </w:r>
      <w:proofErr w:type="spellEnd"/>
      <w:r w:rsidRPr="004769C4">
        <w:t xml:space="preserve"> </w:t>
      </w:r>
      <w:proofErr w:type="spellStart"/>
      <w:r w:rsidRPr="004769C4">
        <w:t>financial</w:t>
      </w:r>
      <w:proofErr w:type="spellEnd"/>
      <w:r w:rsidRPr="004769C4">
        <w:t>,</w:t>
      </w:r>
      <w:r w:rsidRPr="004769C4">
        <w:rPr>
          <w:spacing w:val="80"/>
          <w:w w:val="150"/>
        </w:rPr>
        <w:t xml:space="preserve"> </w:t>
      </w:r>
      <w:r w:rsidRPr="004769C4">
        <w:t xml:space="preserve">social and </w:t>
      </w:r>
      <w:proofErr w:type="spellStart"/>
      <w:r w:rsidRPr="004769C4">
        <w:t>environmental</w:t>
      </w:r>
      <w:proofErr w:type="spellEnd"/>
      <w:r w:rsidRPr="004769C4">
        <w:t xml:space="preserve"> </w:t>
      </w:r>
      <w:proofErr w:type="spellStart"/>
      <w:r w:rsidRPr="004769C4">
        <w:t>sustainability</w:t>
      </w:r>
      <w:proofErr w:type="spellEnd"/>
      <w:r w:rsidRPr="004769C4">
        <w:t xml:space="preserve"> </w:t>
      </w:r>
      <w:proofErr w:type="spellStart"/>
      <w:r w:rsidRPr="004769C4">
        <w:t>of</w:t>
      </w:r>
      <w:proofErr w:type="spellEnd"/>
      <w:r w:rsidRPr="004769C4">
        <w:t xml:space="preserve"> </w:t>
      </w:r>
      <w:proofErr w:type="spellStart"/>
      <w:r w:rsidRPr="004769C4">
        <w:t>publications</w:t>
      </w:r>
      <w:proofErr w:type="spellEnd"/>
      <w:r w:rsidRPr="004769C4">
        <w:t xml:space="preserve">. </w:t>
      </w:r>
      <w:proofErr w:type="spellStart"/>
      <w:r w:rsidRPr="004769C4">
        <w:t>Recent</w:t>
      </w:r>
      <w:proofErr w:type="spellEnd"/>
      <w:r w:rsidRPr="004769C4">
        <w:t xml:space="preserve"> data show </w:t>
      </w:r>
      <w:proofErr w:type="spellStart"/>
      <w:r w:rsidRPr="004769C4">
        <w:t>that</w:t>
      </w:r>
      <w:proofErr w:type="spellEnd"/>
      <w:r w:rsidRPr="004769C4">
        <w:t xml:space="preserve"> in 2024 Mexico </w:t>
      </w:r>
      <w:proofErr w:type="spellStart"/>
      <w:r w:rsidRPr="004769C4">
        <w:t>ranked</w:t>
      </w:r>
      <w:proofErr w:type="spellEnd"/>
      <w:r w:rsidRPr="004769C4">
        <w:t xml:space="preserve"> </w:t>
      </w:r>
      <w:proofErr w:type="spellStart"/>
      <w:r w:rsidRPr="004769C4">
        <w:t>among</w:t>
      </w:r>
      <w:proofErr w:type="spellEnd"/>
      <w:r w:rsidRPr="004769C4">
        <w:t xml:space="preserve"> </w:t>
      </w:r>
      <w:proofErr w:type="spellStart"/>
      <w:r w:rsidRPr="004769C4">
        <w:t>the</w:t>
      </w:r>
      <w:proofErr w:type="spellEnd"/>
      <w:r w:rsidRPr="004769C4">
        <w:t xml:space="preserve"> </w:t>
      </w:r>
      <w:proofErr w:type="spellStart"/>
      <w:r w:rsidRPr="004769C4">
        <w:t>countries</w:t>
      </w:r>
      <w:proofErr w:type="spellEnd"/>
      <w:r w:rsidRPr="004769C4">
        <w:t xml:space="preserve"> </w:t>
      </w:r>
      <w:proofErr w:type="spellStart"/>
      <w:r w:rsidRPr="004769C4">
        <w:t>with</w:t>
      </w:r>
      <w:proofErr w:type="spellEnd"/>
      <w:r w:rsidRPr="004769C4">
        <w:t xml:space="preserve"> </w:t>
      </w:r>
      <w:proofErr w:type="spellStart"/>
      <w:r w:rsidRPr="004769C4">
        <w:t>the</w:t>
      </w:r>
      <w:proofErr w:type="spellEnd"/>
      <w:r w:rsidRPr="004769C4">
        <w:t xml:space="preserve"> </w:t>
      </w:r>
      <w:proofErr w:type="spellStart"/>
      <w:r w:rsidRPr="004769C4">
        <w:t>highest</w:t>
      </w:r>
      <w:proofErr w:type="spellEnd"/>
      <w:r w:rsidRPr="004769C4">
        <w:t xml:space="preserve"> share </w:t>
      </w:r>
      <w:proofErr w:type="spellStart"/>
      <w:r w:rsidRPr="004769C4">
        <w:t>of</w:t>
      </w:r>
      <w:proofErr w:type="spellEnd"/>
      <w:r w:rsidRPr="004769C4">
        <w:t xml:space="preserve"> </w:t>
      </w:r>
      <w:proofErr w:type="spellStart"/>
      <w:r w:rsidRPr="004769C4">
        <w:t>gold</w:t>
      </w:r>
      <w:proofErr w:type="spellEnd"/>
      <w:r w:rsidRPr="004769C4">
        <w:t xml:space="preserve"> open-</w:t>
      </w:r>
      <w:proofErr w:type="spellStart"/>
      <w:r w:rsidRPr="004769C4">
        <w:t>access</w:t>
      </w:r>
      <w:proofErr w:type="spellEnd"/>
      <w:r w:rsidRPr="004769C4">
        <w:t xml:space="preserve"> </w:t>
      </w:r>
      <w:proofErr w:type="spellStart"/>
      <w:r w:rsidRPr="004769C4">
        <w:t>articles</w:t>
      </w:r>
      <w:proofErr w:type="spellEnd"/>
      <w:r w:rsidRPr="004769C4">
        <w:t xml:space="preserve">: 53 % </w:t>
      </w:r>
      <w:proofErr w:type="spellStart"/>
      <w:r w:rsidRPr="004769C4">
        <w:t>of</w:t>
      </w:r>
      <w:proofErr w:type="spellEnd"/>
      <w:r w:rsidRPr="004769C4">
        <w:t xml:space="preserve"> </w:t>
      </w:r>
      <w:proofErr w:type="spellStart"/>
      <w:r w:rsidRPr="004769C4">
        <w:t>its</w:t>
      </w:r>
      <w:proofErr w:type="spellEnd"/>
      <w:r w:rsidRPr="004769C4">
        <w:t xml:space="preserve"> </w:t>
      </w:r>
      <w:proofErr w:type="spellStart"/>
      <w:r w:rsidRPr="004769C4">
        <w:t>scholarly</w:t>
      </w:r>
      <w:proofErr w:type="spellEnd"/>
      <w:r w:rsidRPr="004769C4">
        <w:rPr>
          <w:spacing w:val="-15"/>
        </w:rPr>
        <w:t xml:space="preserve"> </w:t>
      </w:r>
      <w:r w:rsidRPr="004769C4">
        <w:t>output</w:t>
      </w:r>
      <w:r w:rsidRPr="004769C4">
        <w:rPr>
          <w:spacing w:val="-14"/>
        </w:rPr>
        <w:t xml:space="preserve"> </w:t>
      </w:r>
      <w:proofErr w:type="spellStart"/>
      <w:r w:rsidRPr="004769C4">
        <w:t>was</w:t>
      </w:r>
      <w:proofErr w:type="spellEnd"/>
      <w:r w:rsidRPr="004769C4">
        <w:rPr>
          <w:spacing w:val="-13"/>
        </w:rPr>
        <w:t xml:space="preserve"> </w:t>
      </w:r>
      <w:proofErr w:type="spellStart"/>
      <w:r w:rsidRPr="004769C4">
        <w:t>openly</w:t>
      </w:r>
      <w:proofErr w:type="spellEnd"/>
      <w:r w:rsidRPr="004769C4">
        <w:rPr>
          <w:spacing w:val="-13"/>
        </w:rPr>
        <w:t xml:space="preserve"> </w:t>
      </w:r>
      <w:proofErr w:type="spellStart"/>
      <w:proofErr w:type="gramStart"/>
      <w:r w:rsidRPr="004769C4">
        <w:t>available</w:t>
      </w:r>
      <w:proofErr w:type="spellEnd"/>
      <w:r w:rsidRPr="004769C4">
        <w:rPr>
          <w:rFonts w:eastAsia="SimSun"/>
          <w:spacing w:val="17"/>
        </w:rPr>
        <w:t xml:space="preserve"> </w:t>
      </w:r>
      <w:r w:rsidRPr="004769C4">
        <w:rPr>
          <w:spacing w:val="-7"/>
        </w:rPr>
        <w:t>;</w:t>
      </w:r>
      <w:proofErr w:type="gramEnd"/>
      <w:r w:rsidRPr="004769C4">
        <w:rPr>
          <w:spacing w:val="-7"/>
        </w:rPr>
        <w:t xml:space="preserve"> </w:t>
      </w:r>
      <w:proofErr w:type="spellStart"/>
      <w:r w:rsidRPr="004769C4">
        <w:t>that</w:t>
      </w:r>
      <w:proofErr w:type="spellEnd"/>
      <w:r w:rsidRPr="004769C4">
        <w:rPr>
          <w:spacing w:val="-13"/>
        </w:rPr>
        <w:t xml:space="preserve"> </w:t>
      </w:r>
      <w:proofErr w:type="spellStart"/>
      <w:r w:rsidRPr="004769C4">
        <w:t>the</w:t>
      </w:r>
      <w:proofErr w:type="spellEnd"/>
      <w:r w:rsidRPr="004769C4">
        <w:rPr>
          <w:spacing w:val="-13"/>
        </w:rPr>
        <w:t xml:space="preserve"> </w:t>
      </w:r>
      <w:proofErr w:type="spellStart"/>
      <w:r w:rsidRPr="004769C4">
        <w:t>country’s</w:t>
      </w:r>
      <w:proofErr w:type="spellEnd"/>
      <w:r w:rsidRPr="004769C4">
        <w:t xml:space="preserve"> </w:t>
      </w:r>
      <w:proofErr w:type="spellStart"/>
      <w:r w:rsidRPr="004769C4">
        <w:t>scientific</w:t>
      </w:r>
      <w:proofErr w:type="spellEnd"/>
      <w:r w:rsidRPr="004769C4">
        <w:rPr>
          <w:spacing w:val="-15"/>
        </w:rPr>
        <w:t xml:space="preserve"> </w:t>
      </w:r>
      <w:proofErr w:type="spellStart"/>
      <w:r w:rsidRPr="004769C4">
        <w:t>production</w:t>
      </w:r>
      <w:proofErr w:type="spellEnd"/>
      <w:r w:rsidRPr="004769C4">
        <w:rPr>
          <w:spacing w:val="-15"/>
        </w:rPr>
        <w:t xml:space="preserve"> </w:t>
      </w:r>
      <w:proofErr w:type="spellStart"/>
      <w:r w:rsidRPr="004769C4">
        <w:t>grew</w:t>
      </w:r>
      <w:proofErr w:type="spellEnd"/>
      <w:r w:rsidRPr="004769C4">
        <w:rPr>
          <w:spacing w:val="-14"/>
        </w:rPr>
        <w:t xml:space="preserve"> </w:t>
      </w:r>
      <w:r w:rsidRPr="004769C4">
        <w:t>88</w:t>
      </w:r>
      <w:r w:rsidRPr="004769C4">
        <w:rPr>
          <w:spacing w:val="-9"/>
        </w:rPr>
        <w:t xml:space="preserve"> % </w:t>
      </w:r>
      <w:proofErr w:type="spellStart"/>
      <w:r w:rsidRPr="004769C4">
        <w:t>between</w:t>
      </w:r>
      <w:proofErr w:type="spellEnd"/>
      <w:r w:rsidRPr="004769C4">
        <w:rPr>
          <w:spacing w:val="-14"/>
        </w:rPr>
        <w:t xml:space="preserve"> </w:t>
      </w:r>
      <w:r w:rsidRPr="004769C4">
        <w:t>2014</w:t>
      </w:r>
      <w:r w:rsidRPr="004769C4">
        <w:rPr>
          <w:spacing w:val="-14"/>
        </w:rPr>
        <w:t xml:space="preserve"> </w:t>
      </w:r>
      <w:r w:rsidRPr="004769C4">
        <w:t>and</w:t>
      </w:r>
      <w:r w:rsidRPr="004769C4">
        <w:rPr>
          <w:spacing w:val="-14"/>
        </w:rPr>
        <w:t xml:space="preserve"> </w:t>
      </w:r>
      <w:r w:rsidRPr="004769C4">
        <w:t>2024</w:t>
      </w:r>
      <w:r w:rsidRPr="004769C4">
        <w:rPr>
          <w:spacing w:val="-7"/>
        </w:rPr>
        <w:t xml:space="preserve">; </w:t>
      </w:r>
      <w:r w:rsidRPr="004769C4">
        <w:t xml:space="preserve">and </w:t>
      </w:r>
      <w:proofErr w:type="spellStart"/>
      <w:r w:rsidRPr="004769C4">
        <w:t>that</w:t>
      </w:r>
      <w:proofErr w:type="spellEnd"/>
      <w:r w:rsidRPr="004769C4">
        <w:t xml:space="preserve"> more </w:t>
      </w:r>
      <w:proofErr w:type="spellStart"/>
      <w:r w:rsidRPr="004769C4">
        <w:t>than</w:t>
      </w:r>
      <w:proofErr w:type="spellEnd"/>
      <w:r w:rsidRPr="004769C4">
        <w:t xml:space="preserve"> 95 % </w:t>
      </w:r>
      <w:proofErr w:type="spellStart"/>
      <w:r w:rsidRPr="004769C4">
        <w:t>of</w:t>
      </w:r>
      <w:proofErr w:type="spellEnd"/>
      <w:r w:rsidRPr="004769C4">
        <w:t xml:space="preserve"> </w:t>
      </w:r>
      <w:proofErr w:type="spellStart"/>
      <w:r w:rsidRPr="004769C4">
        <w:t>Latin</w:t>
      </w:r>
      <w:proofErr w:type="spellEnd"/>
      <w:r w:rsidRPr="004769C4">
        <w:t xml:space="preserve"> American </w:t>
      </w:r>
      <w:proofErr w:type="spellStart"/>
      <w:r w:rsidRPr="004769C4">
        <w:t>journals</w:t>
      </w:r>
      <w:proofErr w:type="spellEnd"/>
      <w:r w:rsidRPr="004769C4">
        <w:t xml:space="preserve"> </w:t>
      </w:r>
      <w:proofErr w:type="spellStart"/>
      <w:r w:rsidRPr="004769C4">
        <w:t>indexed</w:t>
      </w:r>
      <w:proofErr w:type="spellEnd"/>
      <w:r w:rsidRPr="004769C4">
        <w:t xml:space="preserve"> </w:t>
      </w:r>
      <w:proofErr w:type="spellStart"/>
      <w:r w:rsidRPr="004769C4">
        <w:t>by</w:t>
      </w:r>
      <w:proofErr w:type="spellEnd"/>
      <w:r w:rsidRPr="004769C4">
        <w:t xml:space="preserve"> DOAJ </w:t>
      </w:r>
      <w:proofErr w:type="spellStart"/>
      <w:r w:rsidRPr="004769C4">
        <w:t>operate</w:t>
      </w:r>
      <w:proofErr w:type="spellEnd"/>
      <w:r w:rsidRPr="004769C4">
        <w:t xml:space="preserve"> </w:t>
      </w:r>
      <w:proofErr w:type="spellStart"/>
      <w:r w:rsidRPr="004769C4">
        <w:t>under</w:t>
      </w:r>
      <w:proofErr w:type="spellEnd"/>
      <w:r w:rsidRPr="004769C4">
        <w:t xml:space="preserve"> </w:t>
      </w:r>
      <w:proofErr w:type="spellStart"/>
      <w:r w:rsidRPr="004769C4">
        <w:t>diamond</w:t>
      </w:r>
      <w:proofErr w:type="spellEnd"/>
      <w:r w:rsidRPr="004769C4">
        <w:t xml:space="preserve"> </w:t>
      </w:r>
      <w:proofErr w:type="spellStart"/>
      <w:r w:rsidRPr="004769C4">
        <w:t>schemes</w:t>
      </w:r>
      <w:proofErr w:type="spellEnd"/>
      <w:r w:rsidRPr="004769C4">
        <w:rPr>
          <w:spacing w:val="-15"/>
        </w:rPr>
        <w:t xml:space="preserve"> </w:t>
      </w:r>
      <w:r w:rsidRPr="004769C4">
        <w:t>and</w:t>
      </w:r>
      <w:r w:rsidRPr="004769C4">
        <w:rPr>
          <w:spacing w:val="-15"/>
        </w:rPr>
        <w:t xml:space="preserve"> </w:t>
      </w:r>
      <w:r w:rsidRPr="004769C4">
        <w:t>are</w:t>
      </w:r>
      <w:r w:rsidRPr="004769C4">
        <w:rPr>
          <w:spacing w:val="-15"/>
        </w:rPr>
        <w:t xml:space="preserve"> </w:t>
      </w:r>
      <w:proofErr w:type="spellStart"/>
      <w:r w:rsidRPr="004769C4">
        <w:t>published</w:t>
      </w:r>
      <w:proofErr w:type="spellEnd"/>
      <w:r w:rsidRPr="004769C4">
        <w:rPr>
          <w:spacing w:val="-15"/>
        </w:rPr>
        <w:t xml:space="preserve"> </w:t>
      </w:r>
      <w:proofErr w:type="spellStart"/>
      <w:r w:rsidRPr="004769C4">
        <w:t>by</w:t>
      </w:r>
      <w:proofErr w:type="spellEnd"/>
      <w:r w:rsidRPr="004769C4">
        <w:rPr>
          <w:spacing w:val="-15"/>
        </w:rPr>
        <w:t xml:space="preserve"> </w:t>
      </w:r>
      <w:proofErr w:type="spellStart"/>
      <w:r w:rsidRPr="004769C4">
        <w:t>universities</w:t>
      </w:r>
      <w:proofErr w:type="spellEnd"/>
      <w:r w:rsidRPr="004769C4">
        <w:rPr>
          <w:spacing w:val="-8"/>
        </w:rPr>
        <w:t xml:space="preserve">. </w:t>
      </w:r>
      <w:r w:rsidRPr="004769C4">
        <w:t>Building</w:t>
      </w:r>
      <w:r w:rsidRPr="004769C4">
        <w:rPr>
          <w:spacing w:val="-15"/>
        </w:rPr>
        <w:t xml:space="preserve"> </w:t>
      </w:r>
      <w:proofErr w:type="spellStart"/>
      <w:r w:rsidRPr="004769C4">
        <w:t>on</w:t>
      </w:r>
      <w:proofErr w:type="spellEnd"/>
      <w:r w:rsidRPr="004769C4">
        <w:rPr>
          <w:spacing w:val="-15"/>
        </w:rPr>
        <w:t xml:space="preserve"> </w:t>
      </w:r>
      <w:proofErr w:type="spellStart"/>
      <w:r w:rsidRPr="004769C4">
        <w:t>this</w:t>
      </w:r>
      <w:proofErr w:type="spellEnd"/>
      <w:r w:rsidRPr="004769C4">
        <w:t xml:space="preserve"> </w:t>
      </w:r>
      <w:proofErr w:type="spellStart"/>
      <w:r w:rsidRPr="004769C4">
        <w:t>analysis</w:t>
      </w:r>
      <w:proofErr w:type="spellEnd"/>
      <w:r w:rsidRPr="004769C4">
        <w:t xml:space="preserve">, </w:t>
      </w:r>
      <w:proofErr w:type="spellStart"/>
      <w:r w:rsidRPr="004769C4">
        <w:t>we</w:t>
      </w:r>
      <w:proofErr w:type="spellEnd"/>
      <w:r w:rsidRPr="004769C4">
        <w:t xml:space="preserve"> </w:t>
      </w:r>
      <w:proofErr w:type="spellStart"/>
      <w:r w:rsidRPr="004769C4">
        <w:t>propose</w:t>
      </w:r>
      <w:proofErr w:type="spellEnd"/>
      <w:r w:rsidRPr="004769C4">
        <w:t xml:space="preserve"> </w:t>
      </w:r>
      <w:proofErr w:type="spellStart"/>
      <w:r w:rsidRPr="004769C4">
        <w:t>an</w:t>
      </w:r>
      <w:proofErr w:type="spellEnd"/>
      <w:r w:rsidRPr="004769C4">
        <w:t xml:space="preserve"> </w:t>
      </w:r>
      <w:proofErr w:type="spellStart"/>
      <w:r w:rsidRPr="004769C4">
        <w:t>expanded</w:t>
      </w:r>
      <w:proofErr w:type="spellEnd"/>
      <w:r w:rsidRPr="004769C4">
        <w:t xml:space="preserve"> set </w:t>
      </w:r>
      <w:proofErr w:type="spellStart"/>
      <w:r w:rsidRPr="004769C4">
        <w:t>of</w:t>
      </w:r>
      <w:proofErr w:type="spellEnd"/>
      <w:r w:rsidRPr="004769C4">
        <w:t xml:space="preserve"> </w:t>
      </w:r>
      <w:proofErr w:type="spellStart"/>
      <w:r w:rsidRPr="004769C4">
        <w:t>research</w:t>
      </w:r>
      <w:proofErr w:type="spellEnd"/>
      <w:r w:rsidRPr="004769C4">
        <w:t xml:space="preserve"> </w:t>
      </w:r>
      <w:proofErr w:type="spellStart"/>
      <w:r w:rsidRPr="004769C4">
        <w:t>lines</w:t>
      </w:r>
      <w:proofErr w:type="spellEnd"/>
      <w:r w:rsidRPr="004769C4">
        <w:t xml:space="preserve"> </w:t>
      </w:r>
      <w:proofErr w:type="spellStart"/>
      <w:r w:rsidRPr="004769C4">
        <w:t>to</w:t>
      </w:r>
      <w:proofErr w:type="spellEnd"/>
      <w:r w:rsidRPr="004769C4">
        <w:t xml:space="preserve"> </w:t>
      </w:r>
      <w:proofErr w:type="spellStart"/>
      <w:r w:rsidRPr="004769C4">
        <w:t>strengthen</w:t>
      </w:r>
      <w:proofErr w:type="spellEnd"/>
      <w:r w:rsidRPr="004769C4">
        <w:t xml:space="preserve"> </w:t>
      </w:r>
      <w:proofErr w:type="spellStart"/>
      <w:r w:rsidRPr="004769C4">
        <w:t>the</w:t>
      </w:r>
      <w:proofErr w:type="spellEnd"/>
      <w:r w:rsidRPr="004769C4">
        <w:t xml:space="preserve"> social </w:t>
      </w:r>
      <w:proofErr w:type="spellStart"/>
      <w:r w:rsidRPr="004769C4">
        <w:t>impact</w:t>
      </w:r>
      <w:proofErr w:type="spellEnd"/>
      <w:r w:rsidRPr="004769C4">
        <w:t xml:space="preserve"> </w:t>
      </w:r>
      <w:proofErr w:type="spellStart"/>
      <w:r w:rsidRPr="004769C4">
        <w:t>of</w:t>
      </w:r>
      <w:proofErr w:type="spellEnd"/>
      <w:r w:rsidRPr="004769C4">
        <w:t xml:space="preserve"> </w:t>
      </w:r>
      <w:proofErr w:type="spellStart"/>
      <w:r w:rsidRPr="004769C4">
        <w:t>journals</w:t>
      </w:r>
      <w:proofErr w:type="spellEnd"/>
      <w:r w:rsidRPr="004769C4">
        <w:t xml:space="preserve"> and </w:t>
      </w:r>
      <w:proofErr w:type="spellStart"/>
      <w:r w:rsidRPr="004769C4">
        <w:t>outline</w:t>
      </w:r>
      <w:proofErr w:type="spellEnd"/>
      <w:r w:rsidRPr="004769C4">
        <w:t xml:space="preserve"> </w:t>
      </w:r>
      <w:proofErr w:type="spellStart"/>
      <w:r w:rsidRPr="004769C4">
        <w:t>recommendations</w:t>
      </w:r>
      <w:proofErr w:type="spellEnd"/>
      <w:r w:rsidRPr="004769C4">
        <w:t xml:space="preserve"> </w:t>
      </w:r>
      <w:proofErr w:type="spellStart"/>
      <w:r w:rsidRPr="004769C4">
        <w:t>for</w:t>
      </w:r>
      <w:proofErr w:type="spellEnd"/>
      <w:r w:rsidRPr="004769C4">
        <w:t xml:space="preserve"> </w:t>
      </w:r>
      <w:proofErr w:type="spellStart"/>
      <w:r w:rsidRPr="004769C4">
        <w:t>public</w:t>
      </w:r>
      <w:proofErr w:type="spellEnd"/>
      <w:r w:rsidRPr="004769C4">
        <w:t xml:space="preserve"> </w:t>
      </w:r>
      <w:proofErr w:type="spellStart"/>
      <w:r w:rsidRPr="004769C4">
        <w:t>policy</w:t>
      </w:r>
      <w:proofErr w:type="spellEnd"/>
      <w:r w:rsidRPr="004769C4">
        <w:t xml:space="preserve">, </w:t>
      </w:r>
      <w:proofErr w:type="spellStart"/>
      <w:r w:rsidRPr="004769C4">
        <w:t>technological</w:t>
      </w:r>
      <w:proofErr w:type="spellEnd"/>
      <w:r w:rsidRPr="004769C4">
        <w:t xml:space="preserve"> </w:t>
      </w:r>
      <w:proofErr w:type="spellStart"/>
      <w:r w:rsidRPr="004769C4">
        <w:t>innovation</w:t>
      </w:r>
      <w:proofErr w:type="spellEnd"/>
      <w:r w:rsidRPr="004769C4">
        <w:t xml:space="preserve"> and </w:t>
      </w:r>
      <w:proofErr w:type="spellStart"/>
      <w:r w:rsidRPr="004769C4">
        <w:t>ethical</w:t>
      </w:r>
      <w:proofErr w:type="spellEnd"/>
      <w:r w:rsidRPr="004769C4">
        <w:t xml:space="preserve"> editorial </w:t>
      </w:r>
      <w:proofErr w:type="spellStart"/>
      <w:r w:rsidRPr="004769C4">
        <w:t>practices</w:t>
      </w:r>
      <w:proofErr w:type="spellEnd"/>
      <w:r w:rsidRPr="004769C4">
        <w:t>.</w:t>
      </w:r>
    </w:p>
    <w:p w14:paraId="55ED3974" w14:textId="77777777" w:rsidR="001F4A98" w:rsidRPr="004769C4" w:rsidRDefault="001F4A98" w:rsidP="00A57279">
      <w:pPr>
        <w:spacing w:line="360" w:lineRule="auto"/>
        <w:jc w:val="both"/>
        <w:rPr>
          <w:b/>
          <w:bCs/>
          <w:sz w:val="28"/>
          <w:szCs w:val="28"/>
        </w:rPr>
      </w:pPr>
      <w:proofErr w:type="spellStart"/>
      <w:r w:rsidRPr="004769C4">
        <w:rPr>
          <w:b/>
          <w:bCs/>
          <w:sz w:val="28"/>
          <w:szCs w:val="28"/>
        </w:rPr>
        <w:t>Keywords</w:t>
      </w:r>
      <w:proofErr w:type="spellEnd"/>
    </w:p>
    <w:p w14:paraId="6CD2E466" w14:textId="77777777" w:rsidR="00642A4B" w:rsidRPr="004769C4" w:rsidRDefault="001F4A98" w:rsidP="00A57279">
      <w:pPr>
        <w:spacing w:line="360" w:lineRule="auto"/>
        <w:jc w:val="both"/>
        <w:rPr>
          <w:sz w:val="24"/>
          <w:szCs w:val="24"/>
        </w:rPr>
      </w:pPr>
      <w:proofErr w:type="spellStart"/>
      <w:r w:rsidRPr="004769C4">
        <w:rPr>
          <w:sz w:val="24"/>
          <w:szCs w:val="24"/>
        </w:rPr>
        <w:t>scientific</w:t>
      </w:r>
      <w:proofErr w:type="spellEnd"/>
      <w:r w:rsidRPr="004769C4">
        <w:rPr>
          <w:sz w:val="24"/>
          <w:szCs w:val="24"/>
        </w:rPr>
        <w:t xml:space="preserve"> </w:t>
      </w:r>
      <w:proofErr w:type="spellStart"/>
      <w:r w:rsidRPr="004769C4">
        <w:rPr>
          <w:sz w:val="24"/>
          <w:szCs w:val="24"/>
        </w:rPr>
        <w:t>journals</w:t>
      </w:r>
      <w:proofErr w:type="spellEnd"/>
      <w:r w:rsidRPr="004769C4">
        <w:rPr>
          <w:sz w:val="24"/>
          <w:szCs w:val="24"/>
        </w:rPr>
        <w:t xml:space="preserve">; </w:t>
      </w:r>
      <w:proofErr w:type="spellStart"/>
      <w:r w:rsidRPr="004769C4">
        <w:rPr>
          <w:sz w:val="24"/>
          <w:szCs w:val="24"/>
        </w:rPr>
        <w:t>knowledge</w:t>
      </w:r>
      <w:proofErr w:type="spellEnd"/>
      <w:r w:rsidRPr="004769C4">
        <w:rPr>
          <w:sz w:val="24"/>
          <w:szCs w:val="24"/>
        </w:rPr>
        <w:t xml:space="preserve"> </w:t>
      </w:r>
      <w:proofErr w:type="spellStart"/>
      <w:r w:rsidRPr="004769C4">
        <w:rPr>
          <w:sz w:val="24"/>
          <w:szCs w:val="24"/>
        </w:rPr>
        <w:t>sustainability</w:t>
      </w:r>
      <w:proofErr w:type="spellEnd"/>
      <w:r w:rsidRPr="004769C4">
        <w:rPr>
          <w:sz w:val="24"/>
          <w:szCs w:val="24"/>
        </w:rPr>
        <w:t xml:space="preserve">; open </w:t>
      </w:r>
      <w:proofErr w:type="spellStart"/>
      <w:r w:rsidRPr="004769C4">
        <w:rPr>
          <w:sz w:val="24"/>
          <w:szCs w:val="24"/>
        </w:rPr>
        <w:t>access</w:t>
      </w:r>
      <w:proofErr w:type="spellEnd"/>
      <w:r w:rsidRPr="004769C4">
        <w:rPr>
          <w:sz w:val="24"/>
          <w:szCs w:val="24"/>
        </w:rPr>
        <w:t xml:space="preserve">; Diamond Open Access; </w:t>
      </w:r>
      <w:proofErr w:type="spellStart"/>
      <w:r w:rsidRPr="004769C4">
        <w:rPr>
          <w:sz w:val="24"/>
          <w:szCs w:val="24"/>
        </w:rPr>
        <w:t>Sustainable</w:t>
      </w:r>
      <w:proofErr w:type="spellEnd"/>
      <w:r w:rsidRPr="004769C4">
        <w:rPr>
          <w:sz w:val="24"/>
          <w:szCs w:val="24"/>
        </w:rPr>
        <w:t xml:space="preserve"> </w:t>
      </w:r>
      <w:proofErr w:type="spellStart"/>
      <w:r w:rsidRPr="004769C4">
        <w:rPr>
          <w:sz w:val="24"/>
          <w:szCs w:val="24"/>
        </w:rPr>
        <w:t>Development</w:t>
      </w:r>
      <w:proofErr w:type="spellEnd"/>
      <w:r w:rsidRPr="004769C4">
        <w:rPr>
          <w:sz w:val="24"/>
          <w:szCs w:val="24"/>
        </w:rPr>
        <w:t xml:space="preserve"> Goals (</w:t>
      </w:r>
      <w:proofErr w:type="spellStart"/>
      <w:r w:rsidRPr="004769C4">
        <w:rPr>
          <w:sz w:val="24"/>
          <w:szCs w:val="24"/>
        </w:rPr>
        <w:t>SDGs</w:t>
      </w:r>
      <w:proofErr w:type="spellEnd"/>
      <w:r w:rsidRPr="004769C4">
        <w:rPr>
          <w:sz w:val="24"/>
          <w:szCs w:val="24"/>
        </w:rPr>
        <w:t xml:space="preserve">); editorial </w:t>
      </w:r>
      <w:proofErr w:type="spellStart"/>
      <w:r w:rsidRPr="004769C4">
        <w:rPr>
          <w:sz w:val="24"/>
          <w:szCs w:val="24"/>
        </w:rPr>
        <w:t>ethics</w:t>
      </w:r>
      <w:proofErr w:type="spellEnd"/>
      <w:r w:rsidRPr="004769C4">
        <w:rPr>
          <w:sz w:val="24"/>
          <w:szCs w:val="24"/>
        </w:rPr>
        <w:t xml:space="preserve">; </w:t>
      </w:r>
      <w:proofErr w:type="spellStart"/>
      <w:r w:rsidRPr="004769C4">
        <w:rPr>
          <w:sz w:val="24"/>
          <w:szCs w:val="24"/>
        </w:rPr>
        <w:t>technological</w:t>
      </w:r>
      <w:proofErr w:type="spellEnd"/>
      <w:r w:rsidRPr="004769C4">
        <w:rPr>
          <w:sz w:val="24"/>
          <w:szCs w:val="24"/>
        </w:rPr>
        <w:t xml:space="preserve"> </w:t>
      </w:r>
      <w:proofErr w:type="spellStart"/>
      <w:r w:rsidRPr="004769C4">
        <w:rPr>
          <w:sz w:val="24"/>
          <w:szCs w:val="24"/>
        </w:rPr>
        <w:t>innovation</w:t>
      </w:r>
      <w:proofErr w:type="spellEnd"/>
      <w:r w:rsidRPr="004769C4">
        <w:rPr>
          <w:sz w:val="24"/>
          <w:szCs w:val="24"/>
        </w:rPr>
        <w:t xml:space="preserve">; social </w:t>
      </w:r>
      <w:proofErr w:type="spellStart"/>
      <w:r w:rsidRPr="004769C4">
        <w:rPr>
          <w:sz w:val="24"/>
          <w:szCs w:val="24"/>
        </w:rPr>
        <w:t>impact</w:t>
      </w:r>
      <w:proofErr w:type="spellEnd"/>
      <w:r w:rsidRPr="004769C4">
        <w:rPr>
          <w:sz w:val="24"/>
          <w:szCs w:val="24"/>
        </w:rPr>
        <w:t>.</w:t>
      </w:r>
    </w:p>
    <w:p w14:paraId="638747E7" w14:textId="77777777" w:rsidR="00642A4B" w:rsidRPr="004769C4" w:rsidRDefault="00642A4B" w:rsidP="00A57279">
      <w:pPr>
        <w:spacing w:line="360" w:lineRule="auto"/>
        <w:jc w:val="both"/>
        <w:rPr>
          <w:sz w:val="24"/>
          <w:szCs w:val="24"/>
        </w:rPr>
      </w:pPr>
    </w:p>
    <w:p w14:paraId="77CF058C" w14:textId="77777777" w:rsidR="00AC58AC" w:rsidRPr="004769C4" w:rsidRDefault="00AC58AC" w:rsidP="00A57279">
      <w:pPr>
        <w:spacing w:line="360" w:lineRule="auto"/>
        <w:jc w:val="center"/>
        <w:rPr>
          <w:b/>
          <w:bCs/>
          <w:spacing w:val="-2"/>
          <w:sz w:val="32"/>
          <w:szCs w:val="32"/>
        </w:rPr>
      </w:pPr>
    </w:p>
    <w:p w14:paraId="7C298A20" w14:textId="0C035B37" w:rsidR="003E7E59" w:rsidRPr="004769C4" w:rsidRDefault="00000000" w:rsidP="00A57279">
      <w:pPr>
        <w:spacing w:line="360" w:lineRule="auto"/>
        <w:jc w:val="center"/>
        <w:rPr>
          <w:b/>
          <w:bCs/>
          <w:sz w:val="32"/>
          <w:szCs w:val="32"/>
        </w:rPr>
      </w:pPr>
      <w:r w:rsidRPr="004769C4">
        <w:rPr>
          <w:b/>
          <w:bCs/>
          <w:spacing w:val="-2"/>
          <w:sz w:val="32"/>
          <w:szCs w:val="32"/>
        </w:rPr>
        <w:lastRenderedPageBreak/>
        <w:t>Introducción</w:t>
      </w:r>
    </w:p>
    <w:p w14:paraId="60A4D626" w14:textId="77777777" w:rsidR="003E7E59" w:rsidRPr="004769C4" w:rsidRDefault="00000000" w:rsidP="00A57279">
      <w:pPr>
        <w:pStyle w:val="Textoindependiente"/>
        <w:spacing w:before="167" w:line="360" w:lineRule="auto"/>
        <w:jc w:val="both"/>
      </w:pPr>
      <w:r w:rsidRPr="004769C4">
        <w:t>Las revistas científicas son un pilar del ecosistema del conocimiento. Surgidas en Europa en el siglo</w:t>
      </w:r>
      <w:r w:rsidRPr="004769C4">
        <w:rPr>
          <w:spacing w:val="-1"/>
        </w:rPr>
        <w:t xml:space="preserve"> </w:t>
      </w:r>
      <w:r w:rsidRPr="004769C4">
        <w:t>XVII como un medio de comunicación entre sabios, han evolucionado hasta convertirse en actores esenciales para la validación y diseminación de los avances científicos. Su función se extiende más allá de la publicación: moldean agendas de investigación, establecen estándares éticos y contribuyen a la evaluación de la productividad académica. En un mundo globalizado, enfrentan retos como la saturación de información, la crisis de modelos de suscripción, la necesidad</w:t>
      </w:r>
      <w:r w:rsidRPr="004769C4">
        <w:rPr>
          <w:spacing w:val="28"/>
        </w:rPr>
        <w:t xml:space="preserve"> </w:t>
      </w:r>
      <w:r w:rsidRPr="004769C4">
        <w:t>de</w:t>
      </w:r>
      <w:r w:rsidRPr="004769C4">
        <w:rPr>
          <w:spacing w:val="28"/>
        </w:rPr>
        <w:t xml:space="preserve"> </w:t>
      </w:r>
      <w:r w:rsidRPr="004769C4">
        <w:t>financiamiento</w:t>
      </w:r>
      <w:r w:rsidRPr="004769C4">
        <w:rPr>
          <w:spacing w:val="28"/>
        </w:rPr>
        <w:t xml:space="preserve"> </w:t>
      </w:r>
      <w:r w:rsidRPr="004769C4">
        <w:t>sostenible</w:t>
      </w:r>
      <w:r w:rsidRPr="004769C4">
        <w:rPr>
          <w:spacing w:val="28"/>
        </w:rPr>
        <w:t xml:space="preserve"> </w:t>
      </w:r>
      <w:r w:rsidRPr="004769C4">
        <w:t>y</w:t>
      </w:r>
      <w:r w:rsidRPr="004769C4">
        <w:rPr>
          <w:spacing w:val="28"/>
        </w:rPr>
        <w:t xml:space="preserve"> </w:t>
      </w:r>
      <w:r w:rsidRPr="004769C4">
        <w:t>la</w:t>
      </w:r>
      <w:r w:rsidRPr="004769C4">
        <w:rPr>
          <w:spacing w:val="28"/>
        </w:rPr>
        <w:t xml:space="preserve"> </w:t>
      </w:r>
      <w:r w:rsidRPr="004769C4">
        <w:t>responsabilidad</w:t>
      </w:r>
      <w:r w:rsidRPr="004769C4">
        <w:rPr>
          <w:spacing w:val="28"/>
        </w:rPr>
        <w:t xml:space="preserve"> </w:t>
      </w:r>
      <w:r w:rsidRPr="004769C4">
        <w:t>de</w:t>
      </w:r>
      <w:r w:rsidRPr="004769C4">
        <w:rPr>
          <w:spacing w:val="28"/>
        </w:rPr>
        <w:t xml:space="preserve"> </w:t>
      </w:r>
      <w:r w:rsidRPr="004769C4">
        <w:t>favorecer</w:t>
      </w:r>
      <w:r w:rsidRPr="004769C4">
        <w:rPr>
          <w:spacing w:val="28"/>
        </w:rPr>
        <w:t xml:space="preserve"> </w:t>
      </w:r>
      <w:r w:rsidRPr="004769C4">
        <w:t>la</w:t>
      </w:r>
      <w:r w:rsidRPr="004769C4">
        <w:rPr>
          <w:spacing w:val="28"/>
        </w:rPr>
        <w:t xml:space="preserve"> </w:t>
      </w:r>
      <w:r w:rsidRPr="004769C4">
        <w:t>democratización del conocimiento.</w:t>
      </w:r>
    </w:p>
    <w:p w14:paraId="712CF6BF" w14:textId="6F3E831A" w:rsidR="003E7E59" w:rsidRPr="004769C4" w:rsidRDefault="00000000" w:rsidP="00A57279">
      <w:pPr>
        <w:pStyle w:val="Textoindependiente"/>
        <w:spacing w:before="180" w:line="360" w:lineRule="auto"/>
        <w:ind w:right="90"/>
        <w:jc w:val="both"/>
      </w:pPr>
      <w:r w:rsidRPr="004769C4">
        <w:t>En el contexto latinoamericano, las revistas han seguido una trayectoria particular marcada por</w:t>
      </w:r>
      <w:r w:rsidRPr="004769C4">
        <w:rPr>
          <w:spacing w:val="80"/>
        </w:rPr>
        <w:t xml:space="preserve"> </w:t>
      </w:r>
      <w:r w:rsidRPr="004769C4">
        <w:t>la falta de recursos, la escasa visibilidad internacional y la importancia de temas locales.</w:t>
      </w:r>
      <w:r w:rsidR="006C6D27" w:rsidRPr="004769C4">
        <w:t xml:space="preserve"> </w:t>
      </w:r>
      <w:r w:rsidRPr="004769C4">
        <w:t>Iniciativas</w:t>
      </w:r>
      <w:r w:rsidRPr="004769C4">
        <w:rPr>
          <w:spacing w:val="-8"/>
        </w:rPr>
        <w:t xml:space="preserve"> </w:t>
      </w:r>
      <w:r w:rsidRPr="004769C4">
        <w:t>como</w:t>
      </w:r>
      <w:r w:rsidRPr="004769C4">
        <w:rPr>
          <w:spacing w:val="-8"/>
        </w:rPr>
        <w:t xml:space="preserve"> </w:t>
      </w:r>
      <w:proofErr w:type="spellStart"/>
      <w:r w:rsidRPr="004769C4">
        <w:t>Latindex</w:t>
      </w:r>
      <w:proofErr w:type="spellEnd"/>
      <w:r w:rsidRPr="004769C4">
        <w:t>,</w:t>
      </w:r>
      <w:r w:rsidRPr="004769C4">
        <w:rPr>
          <w:spacing w:val="-8"/>
        </w:rPr>
        <w:t xml:space="preserve"> </w:t>
      </w:r>
      <w:r w:rsidRPr="004769C4">
        <w:t>Redalyc</w:t>
      </w:r>
      <w:r w:rsidRPr="004769C4">
        <w:rPr>
          <w:spacing w:val="-8"/>
        </w:rPr>
        <w:t xml:space="preserve"> </w:t>
      </w:r>
      <w:r w:rsidRPr="004769C4">
        <w:t>y</w:t>
      </w:r>
      <w:r w:rsidRPr="004769C4">
        <w:rPr>
          <w:spacing w:val="-8"/>
        </w:rPr>
        <w:t xml:space="preserve"> </w:t>
      </w:r>
      <w:proofErr w:type="spellStart"/>
      <w:r w:rsidRPr="004769C4">
        <w:t>AmeliCA</w:t>
      </w:r>
      <w:proofErr w:type="spellEnd"/>
      <w:r w:rsidRPr="004769C4">
        <w:rPr>
          <w:spacing w:val="-8"/>
        </w:rPr>
        <w:t xml:space="preserve"> </w:t>
      </w:r>
      <w:r w:rsidRPr="004769C4">
        <w:t>surgieron</w:t>
      </w:r>
      <w:r w:rsidRPr="004769C4">
        <w:rPr>
          <w:spacing w:val="-8"/>
        </w:rPr>
        <w:t xml:space="preserve"> </w:t>
      </w:r>
      <w:r w:rsidRPr="004769C4">
        <w:t>para</w:t>
      </w:r>
      <w:r w:rsidRPr="004769C4">
        <w:rPr>
          <w:spacing w:val="-8"/>
        </w:rPr>
        <w:t xml:space="preserve"> </w:t>
      </w:r>
      <w:r w:rsidRPr="004769C4">
        <w:t>mejorar</w:t>
      </w:r>
      <w:r w:rsidRPr="004769C4">
        <w:rPr>
          <w:spacing w:val="-8"/>
        </w:rPr>
        <w:t xml:space="preserve"> </w:t>
      </w:r>
      <w:r w:rsidRPr="004769C4">
        <w:t>la</w:t>
      </w:r>
      <w:r w:rsidRPr="004769C4">
        <w:rPr>
          <w:spacing w:val="-8"/>
        </w:rPr>
        <w:t xml:space="preserve"> </w:t>
      </w:r>
      <w:r w:rsidRPr="004769C4">
        <w:t>calidad</w:t>
      </w:r>
      <w:r w:rsidRPr="004769C4">
        <w:rPr>
          <w:spacing w:val="-8"/>
        </w:rPr>
        <w:t xml:space="preserve"> </w:t>
      </w:r>
      <w:r w:rsidRPr="004769C4">
        <w:t>y</w:t>
      </w:r>
      <w:r w:rsidRPr="004769C4">
        <w:rPr>
          <w:spacing w:val="-8"/>
        </w:rPr>
        <w:t xml:space="preserve"> </w:t>
      </w:r>
      <w:r w:rsidRPr="004769C4">
        <w:t>la</w:t>
      </w:r>
      <w:r w:rsidRPr="004769C4">
        <w:rPr>
          <w:spacing w:val="-8"/>
        </w:rPr>
        <w:t xml:space="preserve"> </w:t>
      </w:r>
      <w:r w:rsidRPr="004769C4">
        <w:t>visibilidad de las publicaciones regionales. México ha desempeñado un papel destacado: la firma de la Iniciativa de Budapest en 2002, la Ley de Ciencia y Tecnología en 2014 que estableció la obligatoriedad del acceso abierto y la creación de un repositorio nacional son hitos relevantes</w:t>
      </w:r>
    </w:p>
    <w:p w14:paraId="6502EA8E" w14:textId="77777777" w:rsidR="003E7E59" w:rsidRPr="004769C4" w:rsidRDefault="00000000" w:rsidP="00A57279">
      <w:pPr>
        <w:pStyle w:val="Textoindependiente"/>
        <w:spacing w:line="360" w:lineRule="auto"/>
        <w:ind w:right="35"/>
        <w:jc w:val="both"/>
      </w:pPr>
      <w:r w:rsidRPr="004769C4">
        <w:rPr>
          <w:spacing w:val="-3"/>
          <w:w w:val="95"/>
        </w:rPr>
        <w:t xml:space="preserve">. </w:t>
      </w:r>
      <w:r w:rsidRPr="004769C4">
        <w:rPr>
          <w:w w:val="95"/>
        </w:rPr>
        <w:t>La</w:t>
      </w:r>
      <w:r w:rsidRPr="004769C4">
        <w:rPr>
          <w:spacing w:val="-6"/>
          <w:w w:val="95"/>
        </w:rPr>
        <w:t xml:space="preserve"> </w:t>
      </w:r>
      <w:r w:rsidRPr="004769C4">
        <w:rPr>
          <w:w w:val="95"/>
        </w:rPr>
        <w:t>reciente</w:t>
      </w:r>
      <w:r w:rsidRPr="004769C4">
        <w:rPr>
          <w:spacing w:val="-6"/>
          <w:w w:val="95"/>
        </w:rPr>
        <w:t xml:space="preserve"> </w:t>
      </w:r>
      <w:r w:rsidRPr="004769C4">
        <w:rPr>
          <w:w w:val="95"/>
        </w:rPr>
        <w:t>celebración</w:t>
      </w:r>
      <w:r w:rsidRPr="004769C4">
        <w:rPr>
          <w:spacing w:val="-6"/>
          <w:w w:val="95"/>
        </w:rPr>
        <w:t xml:space="preserve"> </w:t>
      </w:r>
      <w:r w:rsidRPr="004769C4">
        <w:rPr>
          <w:w w:val="95"/>
        </w:rPr>
        <w:t>de</w:t>
      </w:r>
      <w:r w:rsidRPr="004769C4">
        <w:rPr>
          <w:spacing w:val="-6"/>
          <w:w w:val="95"/>
        </w:rPr>
        <w:t xml:space="preserve"> </w:t>
      </w:r>
      <w:r w:rsidRPr="004769C4">
        <w:rPr>
          <w:w w:val="95"/>
        </w:rPr>
        <w:t>la</w:t>
      </w:r>
      <w:r w:rsidRPr="004769C4">
        <w:rPr>
          <w:spacing w:val="-6"/>
          <w:w w:val="95"/>
        </w:rPr>
        <w:t xml:space="preserve"> </w:t>
      </w:r>
      <w:r w:rsidRPr="004769C4">
        <w:rPr>
          <w:w w:val="95"/>
        </w:rPr>
        <w:t>Cumbre</w:t>
      </w:r>
      <w:r w:rsidRPr="004769C4">
        <w:rPr>
          <w:spacing w:val="-6"/>
          <w:w w:val="95"/>
        </w:rPr>
        <w:t xml:space="preserve"> </w:t>
      </w:r>
      <w:r w:rsidRPr="004769C4">
        <w:rPr>
          <w:w w:val="95"/>
        </w:rPr>
        <w:t>Global</w:t>
      </w:r>
      <w:r w:rsidRPr="004769C4">
        <w:rPr>
          <w:spacing w:val="-6"/>
          <w:w w:val="95"/>
        </w:rPr>
        <w:t xml:space="preserve"> </w:t>
      </w:r>
      <w:r w:rsidRPr="004769C4">
        <w:rPr>
          <w:w w:val="95"/>
        </w:rPr>
        <w:t>de</w:t>
      </w:r>
      <w:r w:rsidRPr="004769C4">
        <w:rPr>
          <w:spacing w:val="-6"/>
          <w:w w:val="95"/>
        </w:rPr>
        <w:t xml:space="preserve"> </w:t>
      </w:r>
      <w:r w:rsidRPr="004769C4">
        <w:rPr>
          <w:w w:val="95"/>
        </w:rPr>
        <w:t>Acceso</w:t>
      </w:r>
      <w:r w:rsidRPr="004769C4">
        <w:rPr>
          <w:spacing w:val="-6"/>
          <w:w w:val="95"/>
        </w:rPr>
        <w:t xml:space="preserve"> </w:t>
      </w:r>
      <w:r w:rsidRPr="004769C4">
        <w:rPr>
          <w:w w:val="95"/>
        </w:rPr>
        <w:t xml:space="preserve">Abierto </w:t>
      </w:r>
      <w:r w:rsidRPr="004769C4">
        <w:t>Diamante en Toluca (2023) y las recomendaciones de la UNESCO sobre ciencia abierta refuerzan el compromiso de la comunidad mexicana con la ciencia como bien público</w:t>
      </w:r>
      <w:r w:rsidRPr="004769C4">
        <w:rPr>
          <w:spacing w:val="-10"/>
          <w:w w:val="85"/>
        </w:rPr>
        <w:t>.</w:t>
      </w:r>
    </w:p>
    <w:p w14:paraId="3BED3C74" w14:textId="77777777" w:rsidR="003E7E59" w:rsidRPr="004769C4" w:rsidRDefault="00000000" w:rsidP="00A57279">
      <w:pPr>
        <w:pStyle w:val="Textoindependiente"/>
        <w:spacing w:before="156" w:line="360" w:lineRule="auto"/>
        <w:ind w:right="62"/>
        <w:jc w:val="both"/>
      </w:pPr>
      <w:r w:rsidRPr="004769C4">
        <w:t>Este</w:t>
      </w:r>
      <w:r w:rsidRPr="004769C4">
        <w:rPr>
          <w:spacing w:val="18"/>
        </w:rPr>
        <w:t xml:space="preserve"> </w:t>
      </w:r>
      <w:r w:rsidRPr="004769C4">
        <w:t>artículo</w:t>
      </w:r>
      <w:r w:rsidRPr="004769C4">
        <w:rPr>
          <w:spacing w:val="18"/>
        </w:rPr>
        <w:t xml:space="preserve"> </w:t>
      </w:r>
      <w:r w:rsidRPr="004769C4">
        <w:t>se</w:t>
      </w:r>
      <w:r w:rsidRPr="004769C4">
        <w:rPr>
          <w:spacing w:val="18"/>
        </w:rPr>
        <w:t xml:space="preserve"> </w:t>
      </w:r>
      <w:r w:rsidRPr="004769C4">
        <w:t>propone</w:t>
      </w:r>
      <w:r w:rsidRPr="004769C4">
        <w:rPr>
          <w:spacing w:val="18"/>
        </w:rPr>
        <w:t xml:space="preserve"> </w:t>
      </w:r>
      <w:r w:rsidRPr="004769C4">
        <w:t>ofrecer</w:t>
      </w:r>
      <w:r w:rsidRPr="004769C4">
        <w:rPr>
          <w:spacing w:val="18"/>
        </w:rPr>
        <w:t xml:space="preserve"> </w:t>
      </w:r>
      <w:r w:rsidRPr="004769C4">
        <w:t>una</w:t>
      </w:r>
      <w:r w:rsidRPr="004769C4">
        <w:rPr>
          <w:spacing w:val="18"/>
        </w:rPr>
        <w:t xml:space="preserve"> </w:t>
      </w:r>
      <w:r w:rsidRPr="004769C4">
        <w:t>mirada</w:t>
      </w:r>
      <w:r w:rsidRPr="004769C4">
        <w:rPr>
          <w:spacing w:val="18"/>
        </w:rPr>
        <w:t xml:space="preserve"> </w:t>
      </w:r>
      <w:r w:rsidRPr="004769C4">
        <w:t>integral</w:t>
      </w:r>
      <w:r w:rsidRPr="004769C4">
        <w:rPr>
          <w:spacing w:val="18"/>
        </w:rPr>
        <w:t xml:space="preserve"> </w:t>
      </w:r>
      <w:r w:rsidRPr="004769C4">
        <w:t>y</w:t>
      </w:r>
      <w:r w:rsidRPr="004769C4">
        <w:rPr>
          <w:spacing w:val="18"/>
        </w:rPr>
        <w:t xml:space="preserve"> </w:t>
      </w:r>
      <w:r w:rsidRPr="004769C4">
        <w:t>actualizada</w:t>
      </w:r>
      <w:r w:rsidRPr="004769C4">
        <w:rPr>
          <w:spacing w:val="18"/>
        </w:rPr>
        <w:t xml:space="preserve"> </w:t>
      </w:r>
      <w:r w:rsidRPr="004769C4">
        <w:t>sobre</w:t>
      </w:r>
      <w:r w:rsidRPr="004769C4">
        <w:rPr>
          <w:spacing w:val="18"/>
        </w:rPr>
        <w:t xml:space="preserve"> </w:t>
      </w:r>
      <w:r w:rsidRPr="004769C4">
        <w:t>las</w:t>
      </w:r>
      <w:r w:rsidRPr="004769C4">
        <w:rPr>
          <w:spacing w:val="18"/>
        </w:rPr>
        <w:t xml:space="preserve"> </w:t>
      </w:r>
      <w:r w:rsidRPr="004769C4">
        <w:t>revistas</w:t>
      </w:r>
      <w:r w:rsidRPr="004769C4">
        <w:rPr>
          <w:spacing w:val="18"/>
        </w:rPr>
        <w:t xml:space="preserve"> </w:t>
      </w:r>
      <w:r w:rsidRPr="004769C4">
        <w:t xml:space="preserve">científicas y la sostenibilidad del conocimiento en la era digital. Para ello se estructura en varias secciones: la primera presenta un repaso histórico de la evolución de las revistas en México y América Latina; la segunda examina la adopción del acceso abierto y el modelo </w:t>
      </w:r>
      <w:proofErr w:type="spellStart"/>
      <w:r w:rsidRPr="004769C4">
        <w:t>diamond</w:t>
      </w:r>
      <w:proofErr w:type="spellEnd"/>
      <w:r w:rsidRPr="004769C4">
        <w:t>, aportando</w:t>
      </w:r>
      <w:r w:rsidRPr="004769C4">
        <w:rPr>
          <w:spacing w:val="40"/>
        </w:rPr>
        <w:t xml:space="preserve"> </w:t>
      </w:r>
      <w:r w:rsidRPr="004769C4">
        <w:t>datos recientes de producción y de políticas; la tercera analiza los retos de sostenibilidad financiera, social y ambiental; la cuarta discute el impacto social y la contribución a los ODS; la quinta aborda la innovación tecnológica y la ética editorial; finalmente, se presentan conclusiones y un conjunto de líneas de investigación ampliadas para guiar el desarrollo futuro de la edición científica.</w:t>
      </w:r>
    </w:p>
    <w:p w14:paraId="5FDA8133" w14:textId="77777777" w:rsidR="00AC58AC" w:rsidRPr="004769C4" w:rsidRDefault="00AC58AC" w:rsidP="00A57279">
      <w:pPr>
        <w:pStyle w:val="Textoindependiente"/>
        <w:spacing w:before="156" w:line="360" w:lineRule="auto"/>
        <w:ind w:right="62"/>
        <w:jc w:val="both"/>
      </w:pPr>
    </w:p>
    <w:p w14:paraId="6E5BA460" w14:textId="77777777" w:rsidR="00B664B2" w:rsidRPr="004769C4" w:rsidRDefault="00B664B2" w:rsidP="00A57279">
      <w:pPr>
        <w:pStyle w:val="Textoindependiente"/>
        <w:spacing w:before="156" w:line="360" w:lineRule="auto"/>
        <w:ind w:right="62"/>
        <w:jc w:val="both"/>
      </w:pPr>
    </w:p>
    <w:p w14:paraId="1734F314" w14:textId="77777777" w:rsidR="003E7E59" w:rsidRPr="004769C4" w:rsidRDefault="00000000" w:rsidP="00A57279">
      <w:pPr>
        <w:pStyle w:val="Ttulo1"/>
        <w:tabs>
          <w:tab w:val="left" w:pos="280"/>
        </w:tabs>
        <w:spacing w:before="214" w:line="360" w:lineRule="auto"/>
        <w:jc w:val="center"/>
        <w:rPr>
          <w:rFonts w:ascii="Times New Roman" w:hAnsi="Times New Roman" w:cs="Times New Roman"/>
          <w:sz w:val="32"/>
          <w:szCs w:val="32"/>
        </w:rPr>
      </w:pPr>
      <w:bookmarkStart w:id="2" w:name="2._Evolución_histórica_de_las_revistas_c"/>
      <w:bookmarkEnd w:id="2"/>
      <w:r w:rsidRPr="004769C4">
        <w:rPr>
          <w:rFonts w:ascii="Times New Roman" w:hAnsi="Times New Roman" w:cs="Times New Roman"/>
          <w:sz w:val="32"/>
          <w:szCs w:val="32"/>
        </w:rPr>
        <w:lastRenderedPageBreak/>
        <w:t>Evolución</w:t>
      </w:r>
      <w:r w:rsidRPr="004769C4">
        <w:rPr>
          <w:rFonts w:ascii="Times New Roman" w:hAnsi="Times New Roman" w:cs="Times New Roman"/>
          <w:spacing w:val="-7"/>
          <w:sz w:val="32"/>
          <w:szCs w:val="32"/>
        </w:rPr>
        <w:t xml:space="preserve"> </w:t>
      </w:r>
      <w:r w:rsidRPr="004769C4">
        <w:rPr>
          <w:rFonts w:ascii="Times New Roman" w:hAnsi="Times New Roman" w:cs="Times New Roman"/>
          <w:sz w:val="32"/>
          <w:szCs w:val="32"/>
        </w:rPr>
        <w:t>histórica</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de</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las</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revistas</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científicas</w:t>
      </w:r>
      <w:r w:rsidRPr="004769C4">
        <w:rPr>
          <w:rFonts w:ascii="Times New Roman" w:hAnsi="Times New Roman" w:cs="Times New Roman"/>
          <w:spacing w:val="-7"/>
          <w:sz w:val="32"/>
          <w:szCs w:val="32"/>
        </w:rPr>
        <w:t xml:space="preserve"> </w:t>
      </w:r>
      <w:r w:rsidRPr="004769C4">
        <w:rPr>
          <w:rFonts w:ascii="Times New Roman" w:hAnsi="Times New Roman" w:cs="Times New Roman"/>
          <w:sz w:val="32"/>
          <w:szCs w:val="32"/>
        </w:rPr>
        <w:t>en</w:t>
      </w:r>
      <w:r w:rsidRPr="004769C4">
        <w:rPr>
          <w:rFonts w:ascii="Times New Roman" w:hAnsi="Times New Roman" w:cs="Times New Roman"/>
          <w:spacing w:val="-5"/>
          <w:sz w:val="32"/>
          <w:szCs w:val="32"/>
        </w:rPr>
        <w:t xml:space="preserve"> </w:t>
      </w:r>
      <w:r w:rsidRPr="004769C4">
        <w:rPr>
          <w:rFonts w:ascii="Times New Roman" w:hAnsi="Times New Roman" w:cs="Times New Roman"/>
          <w:spacing w:val="-2"/>
          <w:sz w:val="32"/>
          <w:szCs w:val="32"/>
        </w:rPr>
        <w:t>México</w:t>
      </w:r>
    </w:p>
    <w:p w14:paraId="655DFDEF" w14:textId="77777777" w:rsidR="003E7E59" w:rsidRPr="004769C4" w:rsidRDefault="00000000" w:rsidP="00A57279">
      <w:pPr>
        <w:pStyle w:val="Ttulo2"/>
        <w:tabs>
          <w:tab w:val="left" w:pos="359"/>
        </w:tabs>
        <w:spacing w:before="199" w:line="360" w:lineRule="auto"/>
        <w:jc w:val="center"/>
        <w:rPr>
          <w:rFonts w:ascii="Times New Roman" w:hAnsi="Times New Roman" w:cs="Times New Roman"/>
          <w:sz w:val="28"/>
          <w:szCs w:val="28"/>
        </w:rPr>
      </w:pPr>
      <w:bookmarkStart w:id="3" w:name="2.1_Orígenes_y_desarrollo_tempranos"/>
      <w:bookmarkEnd w:id="3"/>
      <w:r w:rsidRPr="004769C4">
        <w:rPr>
          <w:rFonts w:ascii="Times New Roman" w:hAnsi="Times New Roman" w:cs="Times New Roman"/>
          <w:sz w:val="28"/>
          <w:szCs w:val="28"/>
        </w:rPr>
        <w:t>Orígenes</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desarrollo</w:t>
      </w:r>
      <w:r w:rsidRPr="004769C4">
        <w:rPr>
          <w:rFonts w:ascii="Times New Roman" w:hAnsi="Times New Roman" w:cs="Times New Roman"/>
          <w:spacing w:val="-3"/>
          <w:sz w:val="28"/>
          <w:szCs w:val="28"/>
        </w:rPr>
        <w:t xml:space="preserve"> </w:t>
      </w:r>
      <w:r w:rsidRPr="004769C4">
        <w:rPr>
          <w:rFonts w:ascii="Times New Roman" w:hAnsi="Times New Roman" w:cs="Times New Roman"/>
          <w:spacing w:val="-2"/>
          <w:sz w:val="28"/>
          <w:szCs w:val="28"/>
        </w:rPr>
        <w:t>tempranos</w:t>
      </w:r>
    </w:p>
    <w:p w14:paraId="61E3B874" w14:textId="77777777" w:rsidR="003E7E59" w:rsidRPr="004769C4" w:rsidRDefault="00000000" w:rsidP="00A57279">
      <w:pPr>
        <w:pStyle w:val="Textoindependiente"/>
        <w:spacing w:before="168" w:line="360" w:lineRule="auto"/>
        <w:jc w:val="both"/>
      </w:pPr>
      <w:r w:rsidRPr="004769C4">
        <w:t xml:space="preserve">La historia de las revistas científicas mexicanas se remonta a 1788 con la </w:t>
      </w:r>
      <w:r w:rsidRPr="004769C4">
        <w:rPr>
          <w:b/>
        </w:rPr>
        <w:t>Gaceta de Literatura de México</w:t>
      </w:r>
      <w:r w:rsidRPr="004769C4">
        <w:t>, considerada la primera publicación periódica de carácter científico en el país.</w:t>
      </w:r>
    </w:p>
    <w:p w14:paraId="346B17AB" w14:textId="2E69F053" w:rsidR="003E7E59" w:rsidRPr="004769C4" w:rsidRDefault="00000000" w:rsidP="00A57279">
      <w:pPr>
        <w:pStyle w:val="Textoindependiente"/>
        <w:spacing w:line="360" w:lineRule="auto"/>
        <w:jc w:val="both"/>
        <w:rPr>
          <w:w w:val="105"/>
        </w:rPr>
      </w:pPr>
      <w:r w:rsidRPr="004769C4">
        <w:t>Durante</w:t>
      </w:r>
      <w:r w:rsidRPr="004769C4">
        <w:rPr>
          <w:spacing w:val="-1"/>
        </w:rPr>
        <w:t xml:space="preserve"> </w:t>
      </w:r>
      <w:r w:rsidRPr="004769C4">
        <w:t>los</w:t>
      </w:r>
      <w:r w:rsidRPr="004769C4">
        <w:rPr>
          <w:spacing w:val="-1"/>
        </w:rPr>
        <w:t xml:space="preserve"> </w:t>
      </w:r>
      <w:r w:rsidRPr="004769C4">
        <w:t>siglos</w:t>
      </w:r>
      <w:r w:rsidRPr="004769C4">
        <w:rPr>
          <w:spacing w:val="-1"/>
        </w:rPr>
        <w:t xml:space="preserve"> </w:t>
      </w:r>
      <w:r w:rsidRPr="004769C4">
        <w:t>XIX</w:t>
      </w:r>
      <w:r w:rsidRPr="004769C4">
        <w:rPr>
          <w:spacing w:val="-1"/>
        </w:rPr>
        <w:t xml:space="preserve"> </w:t>
      </w:r>
      <w:r w:rsidRPr="004769C4">
        <w:t>y</w:t>
      </w:r>
      <w:r w:rsidRPr="004769C4">
        <w:rPr>
          <w:spacing w:val="-1"/>
        </w:rPr>
        <w:t xml:space="preserve"> </w:t>
      </w:r>
      <w:r w:rsidRPr="004769C4">
        <w:t>XX</w:t>
      </w:r>
      <w:r w:rsidRPr="004769C4">
        <w:rPr>
          <w:spacing w:val="-1"/>
        </w:rPr>
        <w:t xml:space="preserve"> </w:t>
      </w:r>
      <w:r w:rsidRPr="004769C4">
        <w:t>surgieron</w:t>
      </w:r>
      <w:r w:rsidRPr="004769C4">
        <w:rPr>
          <w:spacing w:val="-1"/>
        </w:rPr>
        <w:t xml:space="preserve"> </w:t>
      </w:r>
      <w:r w:rsidRPr="004769C4">
        <w:t>títulos</w:t>
      </w:r>
      <w:r w:rsidRPr="004769C4">
        <w:rPr>
          <w:spacing w:val="-1"/>
        </w:rPr>
        <w:t xml:space="preserve"> </w:t>
      </w:r>
      <w:r w:rsidRPr="004769C4">
        <w:t>emblemáticos</w:t>
      </w:r>
      <w:r w:rsidRPr="004769C4">
        <w:rPr>
          <w:spacing w:val="-1"/>
        </w:rPr>
        <w:t xml:space="preserve"> </w:t>
      </w:r>
      <w:r w:rsidRPr="004769C4">
        <w:t>como</w:t>
      </w:r>
      <w:r w:rsidRPr="004769C4">
        <w:rPr>
          <w:spacing w:val="-1"/>
        </w:rPr>
        <w:t xml:space="preserve"> </w:t>
      </w:r>
      <w:r w:rsidRPr="004769C4">
        <w:t xml:space="preserve">la </w:t>
      </w:r>
      <w:r w:rsidRPr="004769C4">
        <w:rPr>
          <w:i/>
        </w:rPr>
        <w:t>Revista Mexicana de Ciencias</w:t>
      </w:r>
      <w:r w:rsidRPr="004769C4">
        <w:rPr>
          <w:i/>
          <w:spacing w:val="-5"/>
        </w:rPr>
        <w:t xml:space="preserve"> </w:t>
      </w:r>
      <w:r w:rsidRPr="004769C4">
        <w:rPr>
          <w:i/>
        </w:rPr>
        <w:t>Geológicas</w:t>
      </w:r>
      <w:r w:rsidRPr="004769C4">
        <w:rPr>
          <w:i/>
          <w:spacing w:val="-3"/>
        </w:rPr>
        <w:t xml:space="preserve"> </w:t>
      </w:r>
      <w:r w:rsidRPr="004769C4">
        <w:t>y</w:t>
      </w:r>
      <w:r w:rsidRPr="004769C4">
        <w:rPr>
          <w:spacing w:val="-4"/>
        </w:rPr>
        <w:t xml:space="preserve"> </w:t>
      </w:r>
      <w:r w:rsidRPr="004769C4">
        <w:rPr>
          <w:i/>
        </w:rPr>
        <w:t>Salud</w:t>
      </w:r>
      <w:r w:rsidRPr="004769C4">
        <w:rPr>
          <w:i/>
          <w:spacing w:val="-5"/>
        </w:rPr>
        <w:t xml:space="preserve"> </w:t>
      </w:r>
      <w:r w:rsidRPr="004769C4">
        <w:rPr>
          <w:i/>
        </w:rPr>
        <w:t>Pública</w:t>
      </w:r>
      <w:r w:rsidRPr="004769C4">
        <w:rPr>
          <w:i/>
          <w:spacing w:val="-4"/>
        </w:rPr>
        <w:t xml:space="preserve"> </w:t>
      </w:r>
      <w:r w:rsidRPr="004769C4">
        <w:rPr>
          <w:i/>
        </w:rPr>
        <w:t>de</w:t>
      </w:r>
      <w:r w:rsidRPr="004769C4">
        <w:rPr>
          <w:i/>
          <w:spacing w:val="-5"/>
        </w:rPr>
        <w:t xml:space="preserve"> </w:t>
      </w:r>
      <w:r w:rsidRPr="004769C4">
        <w:rPr>
          <w:i/>
        </w:rPr>
        <w:t>México</w:t>
      </w:r>
      <w:r w:rsidRPr="004769C4">
        <w:t>,</w:t>
      </w:r>
      <w:r w:rsidRPr="004769C4">
        <w:rPr>
          <w:spacing w:val="-5"/>
        </w:rPr>
        <w:t xml:space="preserve"> </w:t>
      </w:r>
      <w:r w:rsidRPr="004769C4">
        <w:t>que</w:t>
      </w:r>
      <w:r w:rsidRPr="004769C4">
        <w:rPr>
          <w:spacing w:val="-5"/>
        </w:rPr>
        <w:t xml:space="preserve"> </w:t>
      </w:r>
      <w:r w:rsidRPr="004769C4">
        <w:t>consolidaron</w:t>
      </w:r>
      <w:r w:rsidRPr="004769C4">
        <w:rPr>
          <w:spacing w:val="-5"/>
        </w:rPr>
        <w:t xml:space="preserve"> </w:t>
      </w:r>
      <w:r w:rsidRPr="004769C4">
        <w:t>la</w:t>
      </w:r>
      <w:r w:rsidRPr="004769C4">
        <w:rPr>
          <w:spacing w:val="-5"/>
        </w:rPr>
        <w:t xml:space="preserve"> </w:t>
      </w:r>
      <w:r w:rsidRPr="004769C4">
        <w:t>producción</w:t>
      </w:r>
      <w:r w:rsidRPr="004769C4">
        <w:rPr>
          <w:spacing w:val="-5"/>
        </w:rPr>
        <w:t xml:space="preserve"> </w:t>
      </w:r>
      <w:r w:rsidRPr="004769C4">
        <w:t>científica nacional y abrieron espacios de discusión sobre problemas locales. La creación de instituciones como</w:t>
      </w:r>
      <w:r w:rsidRPr="004769C4">
        <w:rPr>
          <w:spacing w:val="-6"/>
        </w:rPr>
        <w:t xml:space="preserve"> </w:t>
      </w:r>
      <w:r w:rsidRPr="004769C4">
        <w:t>la</w:t>
      </w:r>
      <w:r w:rsidRPr="004769C4">
        <w:rPr>
          <w:spacing w:val="-6"/>
        </w:rPr>
        <w:t xml:space="preserve"> </w:t>
      </w:r>
      <w:r w:rsidRPr="004769C4">
        <w:t>Universidad</w:t>
      </w:r>
      <w:r w:rsidRPr="004769C4">
        <w:rPr>
          <w:spacing w:val="-6"/>
        </w:rPr>
        <w:t xml:space="preserve"> </w:t>
      </w:r>
      <w:r w:rsidRPr="004769C4">
        <w:t>Nacional</w:t>
      </w:r>
      <w:r w:rsidRPr="004769C4">
        <w:rPr>
          <w:spacing w:val="-6"/>
        </w:rPr>
        <w:t xml:space="preserve"> </w:t>
      </w:r>
      <w:r w:rsidRPr="004769C4">
        <w:t>Autónoma</w:t>
      </w:r>
      <w:r w:rsidRPr="004769C4">
        <w:rPr>
          <w:spacing w:val="-6"/>
        </w:rPr>
        <w:t xml:space="preserve"> </w:t>
      </w:r>
      <w:r w:rsidRPr="004769C4">
        <w:t>de</w:t>
      </w:r>
      <w:r w:rsidRPr="004769C4">
        <w:rPr>
          <w:spacing w:val="-6"/>
        </w:rPr>
        <w:t xml:space="preserve"> </w:t>
      </w:r>
      <w:r w:rsidRPr="004769C4">
        <w:t>México</w:t>
      </w:r>
      <w:r w:rsidRPr="004769C4">
        <w:rPr>
          <w:spacing w:val="-6"/>
        </w:rPr>
        <w:t xml:space="preserve"> </w:t>
      </w:r>
      <w:r w:rsidRPr="004769C4">
        <w:t>(UNAM)</w:t>
      </w:r>
      <w:r w:rsidRPr="004769C4">
        <w:rPr>
          <w:spacing w:val="-6"/>
        </w:rPr>
        <w:t xml:space="preserve"> </w:t>
      </w:r>
      <w:r w:rsidRPr="004769C4">
        <w:t>y</w:t>
      </w:r>
      <w:r w:rsidRPr="004769C4">
        <w:rPr>
          <w:spacing w:val="-6"/>
        </w:rPr>
        <w:t xml:space="preserve"> </w:t>
      </w:r>
      <w:r w:rsidRPr="004769C4">
        <w:t>el</w:t>
      </w:r>
      <w:r w:rsidRPr="004769C4">
        <w:rPr>
          <w:spacing w:val="-6"/>
        </w:rPr>
        <w:t xml:space="preserve"> </w:t>
      </w:r>
      <w:r w:rsidRPr="004769C4">
        <w:t>Instituto</w:t>
      </w:r>
      <w:r w:rsidRPr="004769C4">
        <w:rPr>
          <w:spacing w:val="-6"/>
        </w:rPr>
        <w:t xml:space="preserve"> </w:t>
      </w:r>
      <w:r w:rsidRPr="004769C4">
        <w:t>Politécnico</w:t>
      </w:r>
      <w:r w:rsidRPr="004769C4">
        <w:rPr>
          <w:spacing w:val="-6"/>
        </w:rPr>
        <w:t xml:space="preserve"> </w:t>
      </w:r>
      <w:r w:rsidRPr="004769C4">
        <w:t>Nacional (IPN) impulsó la fundación de revistas en áreas tan diversas como la agricultura, las cienci</w:t>
      </w:r>
      <w:r w:rsidR="00AC58AC" w:rsidRPr="004769C4">
        <w:t xml:space="preserve">as </w:t>
      </w:r>
      <w:r w:rsidRPr="004769C4">
        <w:t xml:space="preserve">sociales y las ingenierías. Esta etapa estuvo marcada por esfuerzos aislados, dependencia de </w:t>
      </w:r>
      <w:r w:rsidRPr="004769C4">
        <w:rPr>
          <w:w w:val="105"/>
        </w:rPr>
        <w:t>subsidios</w:t>
      </w:r>
      <w:r w:rsidRPr="004769C4">
        <w:rPr>
          <w:spacing w:val="-7"/>
          <w:w w:val="105"/>
        </w:rPr>
        <w:t xml:space="preserve"> </w:t>
      </w:r>
      <w:r w:rsidRPr="004769C4">
        <w:rPr>
          <w:w w:val="105"/>
        </w:rPr>
        <w:t>gubernamentales</w:t>
      </w:r>
      <w:r w:rsidRPr="004769C4">
        <w:rPr>
          <w:spacing w:val="-7"/>
          <w:w w:val="105"/>
        </w:rPr>
        <w:t xml:space="preserve"> </w:t>
      </w:r>
      <w:r w:rsidRPr="004769C4">
        <w:rPr>
          <w:w w:val="105"/>
        </w:rPr>
        <w:t>y</w:t>
      </w:r>
      <w:r w:rsidRPr="004769C4">
        <w:rPr>
          <w:spacing w:val="-7"/>
          <w:w w:val="105"/>
        </w:rPr>
        <w:t xml:space="preserve"> </w:t>
      </w:r>
      <w:r w:rsidRPr="004769C4">
        <w:rPr>
          <w:w w:val="105"/>
        </w:rPr>
        <w:t>una</w:t>
      </w:r>
      <w:r w:rsidRPr="004769C4">
        <w:rPr>
          <w:spacing w:val="-7"/>
          <w:w w:val="105"/>
        </w:rPr>
        <w:t xml:space="preserve"> </w:t>
      </w:r>
      <w:r w:rsidRPr="004769C4">
        <w:rPr>
          <w:w w:val="105"/>
        </w:rPr>
        <w:t>circulación</w:t>
      </w:r>
      <w:r w:rsidRPr="004769C4">
        <w:rPr>
          <w:spacing w:val="-7"/>
          <w:w w:val="105"/>
        </w:rPr>
        <w:t xml:space="preserve"> </w:t>
      </w:r>
      <w:r w:rsidRPr="004769C4">
        <w:rPr>
          <w:w w:val="105"/>
        </w:rPr>
        <w:t>limitada</w:t>
      </w:r>
      <w:r w:rsidRPr="004769C4">
        <w:rPr>
          <w:spacing w:val="-7"/>
          <w:w w:val="105"/>
        </w:rPr>
        <w:t xml:space="preserve"> </w:t>
      </w:r>
      <w:r w:rsidRPr="004769C4">
        <w:rPr>
          <w:w w:val="105"/>
        </w:rPr>
        <w:t>a</w:t>
      </w:r>
      <w:r w:rsidRPr="004769C4">
        <w:rPr>
          <w:spacing w:val="-7"/>
          <w:w w:val="105"/>
        </w:rPr>
        <w:t xml:space="preserve"> </w:t>
      </w:r>
      <w:r w:rsidRPr="004769C4">
        <w:rPr>
          <w:w w:val="105"/>
        </w:rPr>
        <w:t>nivel</w:t>
      </w:r>
      <w:r w:rsidRPr="004769C4">
        <w:rPr>
          <w:spacing w:val="-7"/>
          <w:w w:val="105"/>
        </w:rPr>
        <w:t xml:space="preserve"> </w:t>
      </w:r>
      <w:r w:rsidRPr="004769C4">
        <w:rPr>
          <w:w w:val="105"/>
        </w:rPr>
        <w:t>regional.</w:t>
      </w:r>
    </w:p>
    <w:p w14:paraId="082C52E5" w14:textId="77777777" w:rsidR="002963A7" w:rsidRPr="004769C4" w:rsidRDefault="002963A7" w:rsidP="00A57279">
      <w:pPr>
        <w:pStyle w:val="Textoindependiente"/>
        <w:spacing w:line="360" w:lineRule="auto"/>
        <w:jc w:val="both"/>
      </w:pPr>
    </w:p>
    <w:p w14:paraId="0B77C17B" w14:textId="77777777" w:rsidR="003E7E59" w:rsidRPr="004769C4" w:rsidRDefault="00000000" w:rsidP="00A57279">
      <w:pPr>
        <w:pStyle w:val="Ttulo2"/>
        <w:tabs>
          <w:tab w:val="left" w:pos="359"/>
        </w:tabs>
        <w:spacing w:before="212" w:line="360" w:lineRule="auto"/>
        <w:jc w:val="center"/>
        <w:rPr>
          <w:rFonts w:ascii="Times New Roman" w:hAnsi="Times New Roman" w:cs="Times New Roman"/>
          <w:sz w:val="28"/>
          <w:szCs w:val="28"/>
        </w:rPr>
      </w:pPr>
      <w:bookmarkStart w:id="4" w:name="2.2_Consolidación_y_reconocimiento_inter"/>
      <w:bookmarkEnd w:id="4"/>
      <w:r w:rsidRPr="004769C4">
        <w:rPr>
          <w:rFonts w:ascii="Times New Roman" w:hAnsi="Times New Roman" w:cs="Times New Roman"/>
          <w:sz w:val="28"/>
          <w:szCs w:val="28"/>
        </w:rPr>
        <w:t>Consolidación</w:t>
      </w:r>
      <w:r w:rsidRPr="004769C4">
        <w:rPr>
          <w:rFonts w:ascii="Times New Roman" w:hAnsi="Times New Roman" w:cs="Times New Roman"/>
          <w:spacing w:val="-9"/>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reconocimiento</w:t>
      </w:r>
      <w:r w:rsidRPr="004769C4">
        <w:rPr>
          <w:rFonts w:ascii="Times New Roman" w:hAnsi="Times New Roman" w:cs="Times New Roman"/>
          <w:spacing w:val="-7"/>
          <w:sz w:val="28"/>
          <w:szCs w:val="28"/>
        </w:rPr>
        <w:t xml:space="preserve"> </w:t>
      </w:r>
      <w:r w:rsidRPr="004769C4">
        <w:rPr>
          <w:rFonts w:ascii="Times New Roman" w:hAnsi="Times New Roman" w:cs="Times New Roman"/>
          <w:spacing w:val="-2"/>
          <w:sz w:val="28"/>
          <w:szCs w:val="28"/>
        </w:rPr>
        <w:t>internacional</w:t>
      </w:r>
    </w:p>
    <w:p w14:paraId="0C4654AB" w14:textId="77777777" w:rsidR="003E7E59" w:rsidRPr="004769C4" w:rsidRDefault="00000000" w:rsidP="00A57279">
      <w:pPr>
        <w:pStyle w:val="Textoindependiente"/>
        <w:spacing w:before="168" w:line="360" w:lineRule="auto"/>
        <w:jc w:val="both"/>
      </w:pPr>
      <w:r w:rsidRPr="004769C4">
        <w:t>En</w:t>
      </w:r>
      <w:r w:rsidRPr="004769C4">
        <w:rPr>
          <w:spacing w:val="-5"/>
        </w:rPr>
        <w:t xml:space="preserve"> </w:t>
      </w:r>
      <w:r w:rsidRPr="004769C4">
        <w:t>la</w:t>
      </w:r>
      <w:r w:rsidRPr="004769C4">
        <w:rPr>
          <w:spacing w:val="-5"/>
        </w:rPr>
        <w:t xml:space="preserve"> </w:t>
      </w:r>
      <w:r w:rsidRPr="004769C4">
        <w:t>segunda</w:t>
      </w:r>
      <w:r w:rsidRPr="004769C4">
        <w:rPr>
          <w:spacing w:val="-5"/>
        </w:rPr>
        <w:t xml:space="preserve"> </w:t>
      </w:r>
      <w:r w:rsidRPr="004769C4">
        <w:t>mitad</w:t>
      </w:r>
      <w:r w:rsidRPr="004769C4">
        <w:rPr>
          <w:spacing w:val="-5"/>
        </w:rPr>
        <w:t xml:space="preserve"> </w:t>
      </w:r>
      <w:r w:rsidRPr="004769C4">
        <w:t>del</w:t>
      </w:r>
      <w:r w:rsidRPr="004769C4">
        <w:rPr>
          <w:spacing w:val="-5"/>
        </w:rPr>
        <w:t xml:space="preserve"> </w:t>
      </w:r>
      <w:r w:rsidRPr="004769C4">
        <w:t>siglo</w:t>
      </w:r>
      <w:r w:rsidRPr="004769C4">
        <w:rPr>
          <w:spacing w:val="-4"/>
        </w:rPr>
        <w:t xml:space="preserve"> </w:t>
      </w:r>
      <w:r w:rsidRPr="004769C4">
        <w:t>XX,</w:t>
      </w:r>
      <w:r w:rsidRPr="004769C4">
        <w:rPr>
          <w:spacing w:val="-5"/>
        </w:rPr>
        <w:t xml:space="preserve"> </w:t>
      </w:r>
      <w:r w:rsidRPr="004769C4">
        <w:t>México</w:t>
      </w:r>
      <w:r w:rsidRPr="004769C4">
        <w:rPr>
          <w:spacing w:val="-5"/>
        </w:rPr>
        <w:t xml:space="preserve"> </w:t>
      </w:r>
      <w:r w:rsidRPr="004769C4">
        <w:t>experimentó</w:t>
      </w:r>
      <w:r w:rsidRPr="004769C4">
        <w:rPr>
          <w:spacing w:val="-5"/>
        </w:rPr>
        <w:t xml:space="preserve"> </w:t>
      </w:r>
      <w:r w:rsidRPr="004769C4">
        <w:t>una</w:t>
      </w:r>
      <w:r w:rsidRPr="004769C4">
        <w:rPr>
          <w:spacing w:val="-5"/>
        </w:rPr>
        <w:t xml:space="preserve"> </w:t>
      </w:r>
      <w:r w:rsidRPr="004769C4">
        <w:t>expansión</w:t>
      </w:r>
      <w:r w:rsidRPr="004769C4">
        <w:rPr>
          <w:spacing w:val="-5"/>
        </w:rPr>
        <w:t xml:space="preserve"> </w:t>
      </w:r>
      <w:r w:rsidRPr="004769C4">
        <w:t>significativa</w:t>
      </w:r>
      <w:r w:rsidRPr="004769C4">
        <w:rPr>
          <w:spacing w:val="-5"/>
        </w:rPr>
        <w:t xml:space="preserve"> </w:t>
      </w:r>
      <w:r w:rsidRPr="004769C4">
        <w:t>en</w:t>
      </w:r>
      <w:r w:rsidRPr="004769C4">
        <w:rPr>
          <w:spacing w:val="-5"/>
        </w:rPr>
        <w:t xml:space="preserve"> </w:t>
      </w:r>
      <w:r w:rsidRPr="004769C4">
        <w:t>la producción y visibilidad de sus revistas. La adopción de criterios de calidad editorial</w:t>
      </w:r>
    </w:p>
    <w:p w14:paraId="012AD474" w14:textId="77777777" w:rsidR="003E7E59" w:rsidRPr="004769C4" w:rsidRDefault="00000000" w:rsidP="00A57279">
      <w:pPr>
        <w:pStyle w:val="Textoindependiente"/>
        <w:spacing w:line="360" w:lineRule="auto"/>
        <w:jc w:val="both"/>
      </w:pPr>
      <w:r w:rsidRPr="004769C4">
        <w:rPr>
          <w:spacing w:val="-2"/>
        </w:rPr>
        <w:t>impulsados</w:t>
      </w:r>
      <w:r w:rsidRPr="004769C4">
        <w:rPr>
          <w:spacing w:val="-10"/>
        </w:rPr>
        <w:t xml:space="preserve"> </w:t>
      </w:r>
      <w:r w:rsidRPr="004769C4">
        <w:rPr>
          <w:spacing w:val="-2"/>
        </w:rPr>
        <w:t>por</w:t>
      </w:r>
      <w:r w:rsidRPr="004769C4">
        <w:rPr>
          <w:spacing w:val="-10"/>
        </w:rPr>
        <w:t xml:space="preserve"> </w:t>
      </w:r>
      <w:r w:rsidRPr="004769C4">
        <w:rPr>
          <w:spacing w:val="-2"/>
        </w:rPr>
        <w:t>el</w:t>
      </w:r>
      <w:r w:rsidRPr="004769C4">
        <w:rPr>
          <w:spacing w:val="-10"/>
        </w:rPr>
        <w:t xml:space="preserve"> </w:t>
      </w:r>
      <w:r w:rsidRPr="004769C4">
        <w:rPr>
          <w:spacing w:val="-2"/>
        </w:rPr>
        <w:t>Consejo</w:t>
      </w:r>
      <w:r w:rsidRPr="004769C4">
        <w:rPr>
          <w:spacing w:val="-10"/>
        </w:rPr>
        <w:t xml:space="preserve"> </w:t>
      </w:r>
      <w:r w:rsidRPr="004769C4">
        <w:rPr>
          <w:spacing w:val="-2"/>
        </w:rPr>
        <w:t>Nacional</w:t>
      </w:r>
      <w:r w:rsidRPr="004769C4">
        <w:rPr>
          <w:spacing w:val="-10"/>
        </w:rPr>
        <w:t xml:space="preserve"> </w:t>
      </w:r>
      <w:r w:rsidRPr="004769C4">
        <w:rPr>
          <w:spacing w:val="-2"/>
        </w:rPr>
        <w:t>de</w:t>
      </w:r>
      <w:r w:rsidRPr="004769C4">
        <w:rPr>
          <w:spacing w:val="-10"/>
        </w:rPr>
        <w:t xml:space="preserve"> </w:t>
      </w:r>
      <w:r w:rsidRPr="004769C4">
        <w:rPr>
          <w:spacing w:val="-2"/>
        </w:rPr>
        <w:t>Ciencia</w:t>
      </w:r>
      <w:r w:rsidRPr="004769C4">
        <w:rPr>
          <w:spacing w:val="-10"/>
        </w:rPr>
        <w:t xml:space="preserve"> </w:t>
      </w:r>
      <w:r w:rsidRPr="004769C4">
        <w:rPr>
          <w:spacing w:val="-2"/>
        </w:rPr>
        <w:t>y</w:t>
      </w:r>
      <w:r w:rsidRPr="004769C4">
        <w:rPr>
          <w:spacing w:val="-10"/>
        </w:rPr>
        <w:t xml:space="preserve"> </w:t>
      </w:r>
      <w:r w:rsidRPr="004769C4">
        <w:rPr>
          <w:spacing w:val="-2"/>
        </w:rPr>
        <w:t>Tecnología</w:t>
      </w:r>
      <w:r w:rsidRPr="004769C4">
        <w:rPr>
          <w:spacing w:val="-10"/>
        </w:rPr>
        <w:t xml:space="preserve"> </w:t>
      </w:r>
      <w:r w:rsidRPr="004769C4">
        <w:rPr>
          <w:spacing w:val="-2"/>
        </w:rPr>
        <w:t>(CONACYT)</w:t>
      </w:r>
      <w:r w:rsidRPr="004769C4">
        <w:rPr>
          <w:spacing w:val="-10"/>
        </w:rPr>
        <w:t xml:space="preserve"> </w:t>
      </w:r>
      <w:r w:rsidRPr="004769C4">
        <w:rPr>
          <w:spacing w:val="-2"/>
        </w:rPr>
        <w:t>y</w:t>
      </w:r>
      <w:r w:rsidRPr="004769C4">
        <w:rPr>
          <w:spacing w:val="-10"/>
        </w:rPr>
        <w:t xml:space="preserve"> </w:t>
      </w:r>
      <w:r w:rsidRPr="004769C4">
        <w:rPr>
          <w:spacing w:val="-2"/>
        </w:rPr>
        <w:t>la</w:t>
      </w:r>
      <w:r w:rsidRPr="004769C4">
        <w:rPr>
          <w:spacing w:val="-10"/>
        </w:rPr>
        <w:t xml:space="preserve"> </w:t>
      </w:r>
      <w:r w:rsidRPr="004769C4">
        <w:rPr>
          <w:spacing w:val="-2"/>
        </w:rPr>
        <w:t>creación</w:t>
      </w:r>
      <w:r w:rsidRPr="004769C4">
        <w:rPr>
          <w:spacing w:val="-11"/>
        </w:rPr>
        <w:t xml:space="preserve"> </w:t>
      </w:r>
      <w:r w:rsidRPr="004769C4">
        <w:rPr>
          <w:spacing w:val="-2"/>
        </w:rPr>
        <w:t xml:space="preserve">del </w:t>
      </w:r>
      <w:r w:rsidRPr="004769C4">
        <w:rPr>
          <w:b/>
          <w:spacing w:val="-2"/>
        </w:rPr>
        <w:t xml:space="preserve">Índice </w:t>
      </w:r>
      <w:r w:rsidRPr="004769C4">
        <w:rPr>
          <w:b/>
          <w:w w:val="105"/>
        </w:rPr>
        <w:t>de</w:t>
      </w:r>
      <w:r w:rsidRPr="004769C4">
        <w:rPr>
          <w:b/>
          <w:spacing w:val="-7"/>
          <w:w w:val="105"/>
        </w:rPr>
        <w:t xml:space="preserve"> </w:t>
      </w:r>
      <w:r w:rsidRPr="004769C4">
        <w:rPr>
          <w:b/>
          <w:w w:val="105"/>
        </w:rPr>
        <w:t>Revistas</w:t>
      </w:r>
      <w:r w:rsidRPr="004769C4">
        <w:rPr>
          <w:b/>
          <w:spacing w:val="-7"/>
          <w:w w:val="105"/>
        </w:rPr>
        <w:t xml:space="preserve"> </w:t>
      </w:r>
      <w:r w:rsidRPr="004769C4">
        <w:rPr>
          <w:b/>
          <w:w w:val="105"/>
        </w:rPr>
        <w:t>Mexicanas</w:t>
      </w:r>
      <w:r w:rsidRPr="004769C4">
        <w:rPr>
          <w:b/>
          <w:spacing w:val="-7"/>
          <w:w w:val="105"/>
        </w:rPr>
        <w:t xml:space="preserve"> </w:t>
      </w:r>
      <w:r w:rsidRPr="004769C4">
        <w:rPr>
          <w:b/>
          <w:w w:val="105"/>
        </w:rPr>
        <w:t>de</w:t>
      </w:r>
      <w:r w:rsidRPr="004769C4">
        <w:rPr>
          <w:b/>
          <w:spacing w:val="-7"/>
          <w:w w:val="105"/>
        </w:rPr>
        <w:t xml:space="preserve"> </w:t>
      </w:r>
      <w:r w:rsidRPr="004769C4">
        <w:rPr>
          <w:b/>
          <w:w w:val="105"/>
        </w:rPr>
        <w:t>Investigación</w:t>
      </w:r>
      <w:r w:rsidRPr="004769C4">
        <w:rPr>
          <w:b/>
          <w:spacing w:val="-8"/>
          <w:w w:val="105"/>
        </w:rPr>
        <w:t xml:space="preserve"> </w:t>
      </w:r>
      <w:r w:rsidRPr="004769C4">
        <w:rPr>
          <w:b/>
          <w:w w:val="105"/>
        </w:rPr>
        <w:t>Científica</w:t>
      </w:r>
      <w:r w:rsidRPr="004769C4">
        <w:rPr>
          <w:b/>
          <w:spacing w:val="-7"/>
          <w:w w:val="105"/>
        </w:rPr>
        <w:t xml:space="preserve"> </w:t>
      </w:r>
      <w:r w:rsidRPr="004769C4">
        <w:rPr>
          <w:b/>
          <w:w w:val="105"/>
        </w:rPr>
        <w:t>y</w:t>
      </w:r>
      <w:r w:rsidRPr="004769C4">
        <w:rPr>
          <w:b/>
          <w:spacing w:val="-7"/>
          <w:w w:val="105"/>
        </w:rPr>
        <w:t xml:space="preserve"> </w:t>
      </w:r>
      <w:r w:rsidRPr="004769C4">
        <w:rPr>
          <w:b/>
          <w:w w:val="105"/>
        </w:rPr>
        <w:t>Tecnológica</w:t>
      </w:r>
      <w:r w:rsidRPr="004769C4">
        <w:rPr>
          <w:b/>
          <w:spacing w:val="-2"/>
          <w:w w:val="105"/>
        </w:rPr>
        <w:t xml:space="preserve"> </w:t>
      </w:r>
      <w:r w:rsidRPr="004769C4">
        <w:rPr>
          <w:w w:val="105"/>
        </w:rPr>
        <w:t>contribuyeron</w:t>
      </w:r>
      <w:r w:rsidRPr="004769C4">
        <w:rPr>
          <w:spacing w:val="-7"/>
          <w:w w:val="105"/>
        </w:rPr>
        <w:t xml:space="preserve"> </w:t>
      </w:r>
      <w:r w:rsidRPr="004769C4">
        <w:rPr>
          <w:w w:val="105"/>
        </w:rPr>
        <w:t>a</w:t>
      </w:r>
      <w:r w:rsidRPr="004769C4">
        <w:rPr>
          <w:spacing w:val="-7"/>
          <w:w w:val="105"/>
        </w:rPr>
        <w:t xml:space="preserve"> </w:t>
      </w:r>
      <w:r w:rsidRPr="004769C4">
        <w:rPr>
          <w:w w:val="105"/>
        </w:rPr>
        <w:t>mejorar los</w:t>
      </w:r>
      <w:r w:rsidRPr="004769C4">
        <w:rPr>
          <w:spacing w:val="-14"/>
          <w:w w:val="105"/>
        </w:rPr>
        <w:t xml:space="preserve"> </w:t>
      </w:r>
      <w:r w:rsidRPr="004769C4">
        <w:rPr>
          <w:w w:val="105"/>
        </w:rPr>
        <w:t>estándares</w:t>
      </w:r>
      <w:r w:rsidRPr="004769C4">
        <w:rPr>
          <w:spacing w:val="-14"/>
          <w:w w:val="105"/>
        </w:rPr>
        <w:t xml:space="preserve"> </w:t>
      </w:r>
      <w:r w:rsidRPr="004769C4">
        <w:rPr>
          <w:w w:val="105"/>
        </w:rPr>
        <w:t>y</w:t>
      </w:r>
      <w:r w:rsidRPr="004769C4">
        <w:rPr>
          <w:spacing w:val="-14"/>
          <w:w w:val="105"/>
        </w:rPr>
        <w:t xml:space="preserve"> </w:t>
      </w:r>
      <w:r w:rsidRPr="004769C4">
        <w:rPr>
          <w:w w:val="105"/>
        </w:rPr>
        <w:t>a</w:t>
      </w:r>
      <w:r w:rsidRPr="004769C4">
        <w:rPr>
          <w:spacing w:val="-14"/>
          <w:w w:val="105"/>
        </w:rPr>
        <w:t xml:space="preserve"> </w:t>
      </w:r>
      <w:r w:rsidRPr="004769C4">
        <w:rPr>
          <w:w w:val="105"/>
        </w:rPr>
        <w:t>posicionar</w:t>
      </w:r>
      <w:r w:rsidRPr="004769C4">
        <w:rPr>
          <w:spacing w:val="-14"/>
          <w:w w:val="105"/>
        </w:rPr>
        <w:t xml:space="preserve"> </w:t>
      </w:r>
      <w:r w:rsidRPr="004769C4">
        <w:rPr>
          <w:w w:val="105"/>
        </w:rPr>
        <w:t>a</w:t>
      </w:r>
      <w:r w:rsidRPr="004769C4">
        <w:rPr>
          <w:spacing w:val="-14"/>
          <w:w w:val="105"/>
        </w:rPr>
        <w:t xml:space="preserve"> </w:t>
      </w:r>
      <w:r w:rsidRPr="004769C4">
        <w:rPr>
          <w:w w:val="105"/>
        </w:rPr>
        <w:t>varias</w:t>
      </w:r>
      <w:r w:rsidRPr="004769C4">
        <w:rPr>
          <w:spacing w:val="-14"/>
          <w:w w:val="105"/>
        </w:rPr>
        <w:t xml:space="preserve"> </w:t>
      </w:r>
      <w:r w:rsidRPr="004769C4">
        <w:rPr>
          <w:w w:val="105"/>
        </w:rPr>
        <w:t>publicaciones</w:t>
      </w:r>
      <w:r w:rsidRPr="004769C4">
        <w:rPr>
          <w:spacing w:val="-14"/>
          <w:w w:val="105"/>
        </w:rPr>
        <w:t xml:space="preserve"> </w:t>
      </w:r>
      <w:r w:rsidRPr="004769C4">
        <w:rPr>
          <w:w w:val="105"/>
        </w:rPr>
        <w:t>en</w:t>
      </w:r>
      <w:r w:rsidRPr="004769C4">
        <w:rPr>
          <w:spacing w:val="-14"/>
          <w:w w:val="105"/>
        </w:rPr>
        <w:t xml:space="preserve"> </w:t>
      </w:r>
      <w:r w:rsidRPr="004769C4">
        <w:rPr>
          <w:w w:val="105"/>
        </w:rPr>
        <w:t>bases</w:t>
      </w:r>
      <w:r w:rsidRPr="004769C4">
        <w:rPr>
          <w:spacing w:val="-14"/>
          <w:w w:val="105"/>
        </w:rPr>
        <w:t xml:space="preserve"> </w:t>
      </w:r>
      <w:r w:rsidRPr="004769C4">
        <w:rPr>
          <w:w w:val="105"/>
        </w:rPr>
        <w:t>de</w:t>
      </w:r>
      <w:r w:rsidRPr="004769C4">
        <w:rPr>
          <w:spacing w:val="-14"/>
          <w:w w:val="105"/>
        </w:rPr>
        <w:t xml:space="preserve"> </w:t>
      </w:r>
      <w:r w:rsidRPr="004769C4">
        <w:rPr>
          <w:w w:val="105"/>
        </w:rPr>
        <w:t>datos</w:t>
      </w:r>
      <w:r w:rsidRPr="004769C4">
        <w:rPr>
          <w:spacing w:val="-14"/>
          <w:w w:val="105"/>
        </w:rPr>
        <w:t xml:space="preserve"> </w:t>
      </w:r>
      <w:r w:rsidRPr="004769C4">
        <w:rPr>
          <w:w w:val="105"/>
        </w:rPr>
        <w:t>internacionales.</w:t>
      </w:r>
      <w:r w:rsidRPr="004769C4">
        <w:rPr>
          <w:spacing w:val="-14"/>
          <w:w w:val="105"/>
        </w:rPr>
        <w:t xml:space="preserve"> </w:t>
      </w:r>
      <w:r w:rsidRPr="004769C4">
        <w:rPr>
          <w:w w:val="105"/>
        </w:rPr>
        <w:t xml:space="preserve">Según </w:t>
      </w:r>
      <w:r w:rsidRPr="004769C4">
        <w:t>datos del CONACYT (2021), el porcentaje de artículos publicados en</w:t>
      </w:r>
      <w:r w:rsidRPr="004769C4">
        <w:rPr>
          <w:spacing w:val="-1"/>
        </w:rPr>
        <w:t xml:space="preserve"> </w:t>
      </w:r>
      <w:r w:rsidRPr="004769C4">
        <w:t xml:space="preserve">revistas mexicanas con </w:t>
      </w:r>
      <w:r w:rsidRPr="004769C4">
        <w:rPr>
          <w:w w:val="105"/>
        </w:rPr>
        <w:t>coautoría</w:t>
      </w:r>
      <w:r w:rsidRPr="004769C4">
        <w:rPr>
          <w:spacing w:val="-16"/>
          <w:w w:val="105"/>
        </w:rPr>
        <w:t xml:space="preserve"> </w:t>
      </w:r>
      <w:r w:rsidRPr="004769C4">
        <w:rPr>
          <w:w w:val="105"/>
        </w:rPr>
        <w:t>internacional</w:t>
      </w:r>
      <w:r w:rsidRPr="004769C4">
        <w:rPr>
          <w:spacing w:val="-16"/>
          <w:w w:val="105"/>
        </w:rPr>
        <w:t xml:space="preserve"> </w:t>
      </w:r>
      <w:r w:rsidRPr="004769C4">
        <w:rPr>
          <w:w w:val="105"/>
        </w:rPr>
        <w:t>alcanzó</w:t>
      </w:r>
      <w:r w:rsidRPr="004769C4">
        <w:rPr>
          <w:spacing w:val="-16"/>
          <w:w w:val="105"/>
        </w:rPr>
        <w:t xml:space="preserve"> </w:t>
      </w:r>
      <w:r w:rsidRPr="004769C4">
        <w:rPr>
          <w:w w:val="105"/>
        </w:rPr>
        <w:t>35</w:t>
      </w:r>
      <w:r w:rsidRPr="004769C4">
        <w:rPr>
          <w:spacing w:val="-15"/>
          <w:w w:val="105"/>
        </w:rPr>
        <w:t xml:space="preserve"> </w:t>
      </w:r>
      <w:r w:rsidRPr="004769C4">
        <w:rPr>
          <w:w w:val="105"/>
        </w:rPr>
        <w:t>%,</w:t>
      </w:r>
      <w:r w:rsidRPr="004769C4">
        <w:rPr>
          <w:spacing w:val="-16"/>
          <w:w w:val="105"/>
        </w:rPr>
        <w:t xml:space="preserve"> </w:t>
      </w:r>
      <w:r w:rsidRPr="004769C4">
        <w:rPr>
          <w:w w:val="105"/>
        </w:rPr>
        <w:t>reflejo</w:t>
      </w:r>
      <w:r w:rsidRPr="004769C4">
        <w:rPr>
          <w:spacing w:val="-16"/>
          <w:w w:val="105"/>
        </w:rPr>
        <w:t xml:space="preserve"> </w:t>
      </w:r>
      <w:r w:rsidRPr="004769C4">
        <w:rPr>
          <w:w w:val="105"/>
        </w:rPr>
        <w:t>de</w:t>
      </w:r>
      <w:r w:rsidRPr="004769C4">
        <w:rPr>
          <w:spacing w:val="-16"/>
          <w:w w:val="105"/>
        </w:rPr>
        <w:t xml:space="preserve"> </w:t>
      </w:r>
      <w:r w:rsidRPr="004769C4">
        <w:rPr>
          <w:w w:val="105"/>
        </w:rPr>
        <w:t>la</w:t>
      </w:r>
      <w:r w:rsidRPr="004769C4">
        <w:rPr>
          <w:spacing w:val="-15"/>
          <w:w w:val="105"/>
        </w:rPr>
        <w:t xml:space="preserve"> </w:t>
      </w:r>
      <w:r w:rsidRPr="004769C4">
        <w:rPr>
          <w:w w:val="105"/>
        </w:rPr>
        <w:t>creciente</w:t>
      </w:r>
      <w:r w:rsidRPr="004769C4">
        <w:rPr>
          <w:spacing w:val="-16"/>
          <w:w w:val="105"/>
        </w:rPr>
        <w:t xml:space="preserve"> </w:t>
      </w:r>
      <w:r w:rsidRPr="004769C4">
        <w:rPr>
          <w:w w:val="105"/>
        </w:rPr>
        <w:t>colaboración</w:t>
      </w:r>
      <w:r w:rsidRPr="004769C4">
        <w:rPr>
          <w:spacing w:val="-16"/>
          <w:w w:val="105"/>
        </w:rPr>
        <w:t xml:space="preserve"> </w:t>
      </w:r>
      <w:r w:rsidRPr="004769C4">
        <w:rPr>
          <w:w w:val="105"/>
        </w:rPr>
        <w:t>global</w:t>
      </w:r>
      <w:r w:rsidRPr="004769C4">
        <w:rPr>
          <w:w w:val="95"/>
        </w:rPr>
        <w:t xml:space="preserve">. Este proceso se aceleró con la digitalización y la entrada de </w:t>
      </w:r>
      <w:r w:rsidRPr="004769C4">
        <w:t>las revistas mexicanas en plataformas de acceso abierto.</w:t>
      </w:r>
    </w:p>
    <w:p w14:paraId="03B7119C" w14:textId="77777777" w:rsidR="002963A7" w:rsidRPr="004769C4" w:rsidRDefault="002963A7" w:rsidP="00A57279">
      <w:pPr>
        <w:pStyle w:val="Textoindependiente"/>
        <w:spacing w:line="360" w:lineRule="auto"/>
        <w:jc w:val="both"/>
      </w:pPr>
    </w:p>
    <w:p w14:paraId="63251FAF" w14:textId="77777777" w:rsidR="003E7E59" w:rsidRPr="004769C4" w:rsidRDefault="00000000" w:rsidP="00A57279">
      <w:pPr>
        <w:pStyle w:val="Ttulo2"/>
        <w:tabs>
          <w:tab w:val="left" w:pos="359"/>
        </w:tabs>
        <w:spacing w:before="210" w:line="360" w:lineRule="auto"/>
        <w:jc w:val="center"/>
        <w:rPr>
          <w:rFonts w:ascii="Times New Roman" w:hAnsi="Times New Roman" w:cs="Times New Roman"/>
          <w:sz w:val="28"/>
          <w:szCs w:val="28"/>
        </w:rPr>
      </w:pPr>
      <w:bookmarkStart w:id="5" w:name="2.3_Acontecimientos_clave_y_políticas_pú"/>
      <w:bookmarkEnd w:id="5"/>
      <w:r w:rsidRPr="004769C4">
        <w:rPr>
          <w:rFonts w:ascii="Times New Roman" w:hAnsi="Times New Roman" w:cs="Times New Roman"/>
          <w:sz w:val="28"/>
          <w:szCs w:val="28"/>
        </w:rPr>
        <w:t>Acontecimientos</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clave</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políticas</w:t>
      </w:r>
      <w:r w:rsidRPr="004769C4">
        <w:rPr>
          <w:rFonts w:ascii="Times New Roman" w:hAnsi="Times New Roman" w:cs="Times New Roman"/>
          <w:spacing w:val="-6"/>
          <w:sz w:val="28"/>
          <w:szCs w:val="28"/>
        </w:rPr>
        <w:t xml:space="preserve"> </w:t>
      </w:r>
      <w:r w:rsidRPr="004769C4">
        <w:rPr>
          <w:rFonts w:ascii="Times New Roman" w:hAnsi="Times New Roman" w:cs="Times New Roman"/>
          <w:spacing w:val="-2"/>
          <w:sz w:val="28"/>
          <w:szCs w:val="28"/>
        </w:rPr>
        <w:t>públicas</w:t>
      </w:r>
    </w:p>
    <w:p w14:paraId="223D6999" w14:textId="77777777" w:rsidR="003E7E59" w:rsidRPr="004769C4" w:rsidRDefault="00000000" w:rsidP="00A57279">
      <w:pPr>
        <w:pStyle w:val="Textoindependiente"/>
        <w:spacing w:before="168" w:line="360" w:lineRule="auto"/>
        <w:jc w:val="both"/>
        <w:rPr>
          <w:spacing w:val="-10"/>
          <w:w w:val="85"/>
        </w:rPr>
      </w:pPr>
      <w:r w:rsidRPr="004769C4">
        <w:t xml:space="preserve">La transición hacia modelos abiertos estuvo acompañada de iniciativas y políticas que transformaron el panorama editorial. La tabla 1 resume los hitos más relevantes en la evolución del acceso abierto en México. Además de las fechas señaladas, se destacan esfuerzos regionales como la adhesión a la </w:t>
      </w:r>
      <w:r w:rsidRPr="004769C4">
        <w:rPr>
          <w:b/>
        </w:rPr>
        <w:t xml:space="preserve">Budapest Open Access </w:t>
      </w:r>
      <w:proofErr w:type="spellStart"/>
      <w:r w:rsidRPr="004769C4">
        <w:rPr>
          <w:b/>
        </w:rPr>
        <w:t>Initiative</w:t>
      </w:r>
      <w:proofErr w:type="spellEnd"/>
      <w:r w:rsidRPr="004769C4">
        <w:rPr>
          <w:b/>
        </w:rPr>
        <w:t xml:space="preserve"> </w:t>
      </w:r>
      <w:r w:rsidRPr="004769C4">
        <w:t xml:space="preserve">en 2002 y la creación de </w:t>
      </w:r>
      <w:proofErr w:type="spellStart"/>
      <w:r w:rsidRPr="004769C4">
        <w:rPr>
          <w:b/>
        </w:rPr>
        <w:t>Latindex</w:t>
      </w:r>
      <w:proofErr w:type="spellEnd"/>
      <w:r w:rsidRPr="004769C4">
        <w:rPr>
          <w:b/>
        </w:rPr>
        <w:t xml:space="preserve"> </w:t>
      </w:r>
      <w:r w:rsidRPr="004769C4">
        <w:t>en 1997, un sistema de información que cataloga revistas de América Latina y el Caribe</w:t>
      </w:r>
      <w:r w:rsidRPr="004769C4">
        <w:rPr>
          <w:spacing w:val="-10"/>
          <w:w w:val="85"/>
        </w:rPr>
        <w:t>.</w:t>
      </w:r>
    </w:p>
    <w:p w14:paraId="0101798E" w14:textId="77777777" w:rsidR="00653A63" w:rsidRPr="004769C4" w:rsidRDefault="00653A63" w:rsidP="00653A63">
      <w:pPr>
        <w:pStyle w:val="Ttulo2"/>
        <w:tabs>
          <w:tab w:val="left" w:pos="359"/>
        </w:tabs>
        <w:spacing w:before="210"/>
        <w:ind w:right="4"/>
        <w:jc w:val="center"/>
        <w:rPr>
          <w:rFonts w:ascii="Times New Roman" w:hAnsi="Times New Roman" w:cs="Times New Roman"/>
          <w:spacing w:val="-2"/>
        </w:rPr>
      </w:pPr>
      <w:r w:rsidRPr="004769C4">
        <w:rPr>
          <w:rFonts w:ascii="Times New Roman" w:hAnsi="Times New Roman" w:cs="Times New Roman"/>
        </w:rPr>
        <w:lastRenderedPageBreak/>
        <w:t xml:space="preserve">Tabla 1. </w:t>
      </w:r>
      <w:r w:rsidRPr="004769C4">
        <w:rPr>
          <w:rFonts w:ascii="Times New Roman" w:hAnsi="Times New Roman" w:cs="Times New Roman"/>
          <w:b w:val="0"/>
          <w:bCs w:val="0"/>
        </w:rPr>
        <w:t>Acontecimientos</w:t>
      </w:r>
      <w:r w:rsidRPr="004769C4">
        <w:rPr>
          <w:rFonts w:ascii="Times New Roman" w:hAnsi="Times New Roman" w:cs="Times New Roman"/>
          <w:b w:val="0"/>
          <w:bCs w:val="0"/>
          <w:spacing w:val="-7"/>
        </w:rPr>
        <w:t xml:space="preserve"> </w:t>
      </w:r>
      <w:r w:rsidRPr="004769C4">
        <w:rPr>
          <w:rFonts w:ascii="Times New Roman" w:hAnsi="Times New Roman" w:cs="Times New Roman"/>
          <w:b w:val="0"/>
          <w:bCs w:val="0"/>
        </w:rPr>
        <w:t>clave</w:t>
      </w:r>
      <w:r w:rsidRPr="004769C4">
        <w:rPr>
          <w:rFonts w:ascii="Times New Roman" w:hAnsi="Times New Roman" w:cs="Times New Roman"/>
          <w:b w:val="0"/>
          <w:bCs w:val="0"/>
          <w:spacing w:val="-7"/>
        </w:rPr>
        <w:t xml:space="preserve"> </w:t>
      </w:r>
      <w:r w:rsidRPr="004769C4">
        <w:rPr>
          <w:rFonts w:ascii="Times New Roman" w:hAnsi="Times New Roman" w:cs="Times New Roman"/>
          <w:b w:val="0"/>
          <w:bCs w:val="0"/>
        </w:rPr>
        <w:t>y</w:t>
      </w:r>
      <w:r w:rsidRPr="004769C4">
        <w:rPr>
          <w:rFonts w:ascii="Times New Roman" w:hAnsi="Times New Roman" w:cs="Times New Roman"/>
          <w:b w:val="0"/>
          <w:bCs w:val="0"/>
          <w:spacing w:val="-7"/>
        </w:rPr>
        <w:t xml:space="preserve"> </w:t>
      </w:r>
      <w:r w:rsidRPr="004769C4">
        <w:rPr>
          <w:rFonts w:ascii="Times New Roman" w:hAnsi="Times New Roman" w:cs="Times New Roman"/>
          <w:b w:val="0"/>
          <w:bCs w:val="0"/>
        </w:rPr>
        <w:t>políticas</w:t>
      </w:r>
      <w:r w:rsidRPr="004769C4">
        <w:rPr>
          <w:rFonts w:ascii="Times New Roman" w:hAnsi="Times New Roman" w:cs="Times New Roman"/>
          <w:b w:val="0"/>
          <w:bCs w:val="0"/>
          <w:spacing w:val="-6"/>
        </w:rPr>
        <w:t xml:space="preserve"> </w:t>
      </w:r>
      <w:r w:rsidRPr="004769C4">
        <w:rPr>
          <w:rFonts w:ascii="Times New Roman" w:hAnsi="Times New Roman" w:cs="Times New Roman"/>
          <w:b w:val="0"/>
          <w:bCs w:val="0"/>
          <w:spacing w:val="-2"/>
        </w:rPr>
        <w:t>públicas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4253"/>
        <w:gridCol w:w="4642"/>
      </w:tblGrid>
      <w:tr w:rsidR="00653A63" w:rsidRPr="004769C4" w14:paraId="47E3E1A1" w14:textId="77777777" w:rsidTr="00C17BAB">
        <w:trPr>
          <w:tblHeader/>
          <w:tblCellSpacing w:w="15" w:type="dxa"/>
        </w:trPr>
        <w:tc>
          <w:tcPr>
            <w:tcW w:w="0" w:type="auto"/>
            <w:vAlign w:val="center"/>
            <w:hideMark/>
          </w:tcPr>
          <w:p w14:paraId="30A0FF6C" w14:textId="77777777" w:rsidR="00653A63" w:rsidRPr="004769C4" w:rsidRDefault="00653A63" w:rsidP="00C17BAB">
            <w:pPr>
              <w:widowControl/>
              <w:suppressAutoHyphens w:val="0"/>
              <w:jc w:val="center"/>
              <w:rPr>
                <w:b/>
                <w:bCs/>
                <w:sz w:val="24"/>
                <w:szCs w:val="24"/>
                <w:lang w:val="es-MX" w:eastAsia="es-MX"/>
              </w:rPr>
            </w:pPr>
            <w:r w:rsidRPr="004769C4">
              <w:rPr>
                <w:b/>
                <w:bCs/>
                <w:sz w:val="24"/>
                <w:szCs w:val="24"/>
                <w:lang w:val="es-MX" w:eastAsia="es-MX"/>
              </w:rPr>
              <w:t>Año</w:t>
            </w:r>
          </w:p>
        </w:tc>
        <w:tc>
          <w:tcPr>
            <w:tcW w:w="0" w:type="auto"/>
            <w:vAlign w:val="center"/>
            <w:hideMark/>
          </w:tcPr>
          <w:p w14:paraId="2B73ACFA" w14:textId="77777777" w:rsidR="00653A63" w:rsidRPr="004769C4" w:rsidRDefault="00653A63" w:rsidP="00C17BAB">
            <w:pPr>
              <w:widowControl/>
              <w:suppressAutoHyphens w:val="0"/>
              <w:jc w:val="center"/>
              <w:rPr>
                <w:b/>
                <w:bCs/>
                <w:sz w:val="24"/>
                <w:szCs w:val="24"/>
                <w:lang w:val="es-MX" w:eastAsia="es-MX"/>
              </w:rPr>
            </w:pPr>
            <w:r w:rsidRPr="004769C4">
              <w:rPr>
                <w:b/>
                <w:bCs/>
                <w:sz w:val="24"/>
                <w:szCs w:val="24"/>
                <w:lang w:val="es-MX" w:eastAsia="es-MX"/>
              </w:rPr>
              <w:t>Acontecimiento destacado</w:t>
            </w:r>
          </w:p>
        </w:tc>
        <w:tc>
          <w:tcPr>
            <w:tcW w:w="0" w:type="auto"/>
            <w:vAlign w:val="center"/>
            <w:hideMark/>
          </w:tcPr>
          <w:p w14:paraId="0FBFB087" w14:textId="77777777" w:rsidR="00653A63" w:rsidRPr="004769C4" w:rsidRDefault="00653A63" w:rsidP="00C17BAB">
            <w:pPr>
              <w:widowControl/>
              <w:suppressAutoHyphens w:val="0"/>
              <w:jc w:val="center"/>
              <w:rPr>
                <w:b/>
                <w:bCs/>
                <w:sz w:val="24"/>
                <w:szCs w:val="24"/>
                <w:lang w:val="es-MX" w:eastAsia="es-MX"/>
              </w:rPr>
            </w:pPr>
            <w:r w:rsidRPr="004769C4">
              <w:rPr>
                <w:b/>
                <w:bCs/>
                <w:sz w:val="24"/>
                <w:szCs w:val="24"/>
                <w:lang w:val="es-MX" w:eastAsia="es-MX"/>
              </w:rPr>
              <w:t>Impacto</w:t>
            </w:r>
          </w:p>
        </w:tc>
      </w:tr>
      <w:tr w:rsidR="00653A63" w:rsidRPr="004769C4" w14:paraId="66F43126" w14:textId="77777777" w:rsidTr="00C17BAB">
        <w:trPr>
          <w:tblCellSpacing w:w="15" w:type="dxa"/>
        </w:trPr>
        <w:tc>
          <w:tcPr>
            <w:tcW w:w="0" w:type="auto"/>
            <w:vAlign w:val="center"/>
            <w:hideMark/>
          </w:tcPr>
          <w:p w14:paraId="0C53B0A0"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1997</w:t>
            </w:r>
          </w:p>
        </w:tc>
        <w:tc>
          <w:tcPr>
            <w:tcW w:w="0" w:type="auto"/>
            <w:vAlign w:val="center"/>
            <w:hideMark/>
          </w:tcPr>
          <w:p w14:paraId="01AB9EBB"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Lanzamiento de </w:t>
            </w:r>
            <w:proofErr w:type="spellStart"/>
            <w:r w:rsidRPr="004769C4">
              <w:rPr>
                <w:b/>
                <w:bCs/>
                <w:sz w:val="24"/>
                <w:szCs w:val="24"/>
                <w:lang w:val="es-MX" w:eastAsia="es-MX"/>
              </w:rPr>
              <w:t>Latindex</w:t>
            </w:r>
            <w:proofErr w:type="spellEnd"/>
          </w:p>
        </w:tc>
        <w:tc>
          <w:tcPr>
            <w:tcW w:w="0" w:type="auto"/>
            <w:vAlign w:val="center"/>
            <w:hideMark/>
          </w:tcPr>
          <w:p w14:paraId="2FF50CAE"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Establece un sistema regional de información y evaluación de revistas, promoviendo la profesionalización editorial.</w:t>
            </w:r>
          </w:p>
        </w:tc>
      </w:tr>
      <w:tr w:rsidR="00653A63" w:rsidRPr="004769C4" w14:paraId="095FFCDB" w14:textId="77777777" w:rsidTr="00C17BAB">
        <w:trPr>
          <w:tblCellSpacing w:w="15" w:type="dxa"/>
        </w:trPr>
        <w:tc>
          <w:tcPr>
            <w:tcW w:w="0" w:type="auto"/>
            <w:vAlign w:val="center"/>
            <w:hideMark/>
          </w:tcPr>
          <w:p w14:paraId="410E69A7"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2002</w:t>
            </w:r>
          </w:p>
        </w:tc>
        <w:tc>
          <w:tcPr>
            <w:tcW w:w="0" w:type="auto"/>
            <w:vAlign w:val="center"/>
            <w:hideMark/>
          </w:tcPr>
          <w:p w14:paraId="60F80641"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México firma la </w:t>
            </w:r>
            <w:r w:rsidRPr="004769C4">
              <w:rPr>
                <w:b/>
                <w:bCs/>
                <w:sz w:val="24"/>
                <w:szCs w:val="24"/>
                <w:lang w:val="es-MX" w:eastAsia="es-MX"/>
              </w:rPr>
              <w:t>Iniciativa de Budapest</w:t>
            </w:r>
          </w:p>
        </w:tc>
        <w:tc>
          <w:tcPr>
            <w:tcW w:w="0" w:type="auto"/>
            <w:vAlign w:val="center"/>
            <w:hideMark/>
          </w:tcPr>
          <w:p w14:paraId="2614DC9B"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Compromiso con el acceso abierto y reconocimiento de la importancia de la ciencia como bien público.</w:t>
            </w:r>
          </w:p>
        </w:tc>
      </w:tr>
      <w:tr w:rsidR="00653A63" w:rsidRPr="004769C4" w14:paraId="6BDEB37C" w14:textId="77777777" w:rsidTr="00C17BAB">
        <w:trPr>
          <w:tblCellSpacing w:w="15" w:type="dxa"/>
        </w:trPr>
        <w:tc>
          <w:tcPr>
            <w:tcW w:w="0" w:type="auto"/>
            <w:vAlign w:val="center"/>
            <w:hideMark/>
          </w:tcPr>
          <w:p w14:paraId="4274092B"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2006</w:t>
            </w:r>
          </w:p>
        </w:tc>
        <w:tc>
          <w:tcPr>
            <w:tcW w:w="0" w:type="auto"/>
            <w:vAlign w:val="center"/>
            <w:hideMark/>
          </w:tcPr>
          <w:p w14:paraId="78908584"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Creación de </w:t>
            </w:r>
            <w:r w:rsidRPr="004769C4">
              <w:rPr>
                <w:b/>
                <w:bCs/>
                <w:sz w:val="24"/>
                <w:szCs w:val="24"/>
                <w:lang w:val="es-MX" w:eastAsia="es-MX"/>
              </w:rPr>
              <w:t>TESIUNAM</w:t>
            </w:r>
            <w:r w:rsidRPr="004769C4">
              <w:rPr>
                <w:sz w:val="24"/>
                <w:szCs w:val="24"/>
                <w:lang w:val="es-MX" w:eastAsia="es-MX"/>
              </w:rPr>
              <w:t>, primer repositorio institucional</w:t>
            </w:r>
          </w:p>
        </w:tc>
        <w:tc>
          <w:tcPr>
            <w:tcW w:w="0" w:type="auto"/>
            <w:vAlign w:val="center"/>
            <w:hideMark/>
          </w:tcPr>
          <w:p w14:paraId="5B5F236B"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Inicia la digitalización sistemática de tesis y artículos en la UNAM.</w:t>
            </w:r>
          </w:p>
        </w:tc>
      </w:tr>
      <w:tr w:rsidR="00653A63" w:rsidRPr="004769C4" w14:paraId="27564100" w14:textId="77777777" w:rsidTr="00C17BAB">
        <w:trPr>
          <w:tblCellSpacing w:w="15" w:type="dxa"/>
        </w:trPr>
        <w:tc>
          <w:tcPr>
            <w:tcW w:w="0" w:type="auto"/>
            <w:vAlign w:val="center"/>
            <w:hideMark/>
          </w:tcPr>
          <w:p w14:paraId="5998804D"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2010</w:t>
            </w:r>
          </w:p>
        </w:tc>
        <w:tc>
          <w:tcPr>
            <w:tcW w:w="0" w:type="auto"/>
            <w:vAlign w:val="center"/>
            <w:hideMark/>
          </w:tcPr>
          <w:p w14:paraId="4A7EE54F"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México se integra a la </w:t>
            </w:r>
            <w:r w:rsidRPr="004769C4">
              <w:rPr>
                <w:b/>
                <w:bCs/>
                <w:sz w:val="24"/>
                <w:szCs w:val="24"/>
                <w:lang w:val="es-MX" w:eastAsia="es-MX"/>
              </w:rPr>
              <w:t>Red de Repositorios Latinoamericanos</w:t>
            </w:r>
          </w:p>
        </w:tc>
        <w:tc>
          <w:tcPr>
            <w:tcW w:w="0" w:type="auto"/>
            <w:vAlign w:val="center"/>
            <w:hideMark/>
          </w:tcPr>
          <w:p w14:paraId="012FF1A7"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Se fortalece la colaboración regional para la preservación de documentos.</w:t>
            </w:r>
          </w:p>
        </w:tc>
      </w:tr>
      <w:tr w:rsidR="00653A63" w:rsidRPr="004769C4" w14:paraId="6337C8D3" w14:textId="77777777" w:rsidTr="00C17BAB">
        <w:trPr>
          <w:tblCellSpacing w:w="15" w:type="dxa"/>
        </w:trPr>
        <w:tc>
          <w:tcPr>
            <w:tcW w:w="0" w:type="auto"/>
            <w:vAlign w:val="center"/>
            <w:hideMark/>
          </w:tcPr>
          <w:p w14:paraId="330872B8"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2014</w:t>
            </w:r>
          </w:p>
        </w:tc>
        <w:tc>
          <w:tcPr>
            <w:tcW w:w="0" w:type="auto"/>
            <w:vAlign w:val="center"/>
            <w:hideMark/>
          </w:tcPr>
          <w:p w14:paraId="6625DA64"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Ley de Ciencia y Tecnología</w:t>
            </w:r>
            <w:r w:rsidRPr="004769C4">
              <w:rPr>
                <w:sz w:val="24"/>
                <w:szCs w:val="24"/>
                <w:lang w:val="es-MX" w:eastAsia="es-MX"/>
              </w:rPr>
              <w:t xml:space="preserve"> obliga el acceso abierto para la investigación financiada públicamente</w:t>
            </w:r>
          </w:p>
        </w:tc>
        <w:tc>
          <w:tcPr>
            <w:tcW w:w="0" w:type="auto"/>
            <w:vAlign w:val="center"/>
            <w:hideMark/>
          </w:tcPr>
          <w:p w14:paraId="553812D8"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Marca un antes y un después en la política de acceso abierto nacional.</w:t>
            </w:r>
          </w:p>
        </w:tc>
      </w:tr>
      <w:tr w:rsidR="00653A63" w:rsidRPr="004769C4" w14:paraId="2A10EB4C" w14:textId="77777777" w:rsidTr="00C17BAB">
        <w:trPr>
          <w:tblCellSpacing w:w="15" w:type="dxa"/>
        </w:trPr>
        <w:tc>
          <w:tcPr>
            <w:tcW w:w="0" w:type="auto"/>
            <w:vAlign w:val="center"/>
            <w:hideMark/>
          </w:tcPr>
          <w:p w14:paraId="6E20371E"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2015</w:t>
            </w:r>
          </w:p>
        </w:tc>
        <w:tc>
          <w:tcPr>
            <w:tcW w:w="0" w:type="auto"/>
            <w:vAlign w:val="center"/>
            <w:hideMark/>
          </w:tcPr>
          <w:p w14:paraId="64EF6C63"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Surge </w:t>
            </w:r>
            <w:proofErr w:type="spellStart"/>
            <w:r w:rsidRPr="004769C4">
              <w:rPr>
                <w:b/>
                <w:bCs/>
                <w:sz w:val="24"/>
                <w:szCs w:val="24"/>
                <w:lang w:val="es-MX" w:eastAsia="es-MX"/>
              </w:rPr>
              <w:t>AmeliCA</w:t>
            </w:r>
            <w:proofErr w:type="spellEnd"/>
            <w:r w:rsidRPr="004769C4">
              <w:rPr>
                <w:sz w:val="24"/>
                <w:szCs w:val="24"/>
                <w:lang w:val="es-MX" w:eastAsia="es-MX"/>
              </w:rPr>
              <w:t xml:space="preserve"> como iniciativa para modelos </w:t>
            </w:r>
            <w:proofErr w:type="spellStart"/>
            <w:r w:rsidRPr="004769C4">
              <w:rPr>
                <w:i/>
                <w:iCs/>
                <w:sz w:val="24"/>
                <w:szCs w:val="24"/>
                <w:lang w:val="es-MX" w:eastAsia="es-MX"/>
              </w:rPr>
              <w:t>diamond</w:t>
            </w:r>
            <w:proofErr w:type="spellEnd"/>
          </w:p>
        </w:tc>
        <w:tc>
          <w:tcPr>
            <w:tcW w:w="0" w:type="auto"/>
            <w:vAlign w:val="center"/>
            <w:hideMark/>
          </w:tcPr>
          <w:p w14:paraId="501E00C8"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Articula redes institucionales y propone esquemas no comerciales para la edición científica.</w:t>
            </w:r>
          </w:p>
        </w:tc>
      </w:tr>
      <w:tr w:rsidR="00653A63" w:rsidRPr="004769C4" w14:paraId="4617B885" w14:textId="77777777" w:rsidTr="00C17BAB">
        <w:trPr>
          <w:tblCellSpacing w:w="15" w:type="dxa"/>
        </w:trPr>
        <w:tc>
          <w:tcPr>
            <w:tcW w:w="0" w:type="auto"/>
            <w:vAlign w:val="center"/>
            <w:hideMark/>
          </w:tcPr>
          <w:p w14:paraId="661F9900"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2017</w:t>
            </w:r>
          </w:p>
        </w:tc>
        <w:tc>
          <w:tcPr>
            <w:tcW w:w="0" w:type="auto"/>
            <w:vAlign w:val="center"/>
            <w:hideMark/>
          </w:tcPr>
          <w:p w14:paraId="653D7F65"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CONACYT</w:t>
            </w:r>
            <w:r w:rsidRPr="004769C4">
              <w:rPr>
                <w:sz w:val="24"/>
                <w:szCs w:val="24"/>
                <w:lang w:val="es-MX" w:eastAsia="es-MX"/>
              </w:rPr>
              <w:t xml:space="preserve"> endurece requisitos de acceso abierto para financiamiento</w:t>
            </w:r>
          </w:p>
        </w:tc>
        <w:tc>
          <w:tcPr>
            <w:tcW w:w="0" w:type="auto"/>
            <w:vAlign w:val="center"/>
            <w:hideMark/>
          </w:tcPr>
          <w:p w14:paraId="034D4333"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Incrementa la adhesión de las revistas mexicanas a políticas de acceso abierto.</w:t>
            </w:r>
          </w:p>
        </w:tc>
      </w:tr>
      <w:tr w:rsidR="00653A63" w:rsidRPr="004769C4" w14:paraId="61EF69CF" w14:textId="77777777" w:rsidTr="00C17BAB">
        <w:trPr>
          <w:tblCellSpacing w:w="15" w:type="dxa"/>
        </w:trPr>
        <w:tc>
          <w:tcPr>
            <w:tcW w:w="0" w:type="auto"/>
            <w:vAlign w:val="center"/>
            <w:hideMark/>
          </w:tcPr>
          <w:p w14:paraId="170E9A9E"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2022</w:t>
            </w:r>
          </w:p>
        </w:tc>
        <w:tc>
          <w:tcPr>
            <w:tcW w:w="0" w:type="auto"/>
            <w:vAlign w:val="center"/>
            <w:hideMark/>
          </w:tcPr>
          <w:p w14:paraId="264E50C7"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Expansión del </w:t>
            </w:r>
            <w:r w:rsidRPr="004769C4">
              <w:rPr>
                <w:b/>
                <w:bCs/>
                <w:sz w:val="24"/>
                <w:szCs w:val="24"/>
                <w:lang w:val="es-MX" w:eastAsia="es-MX"/>
              </w:rPr>
              <w:t>Repositorio Nacional</w:t>
            </w:r>
            <w:r w:rsidRPr="004769C4">
              <w:rPr>
                <w:sz w:val="24"/>
                <w:szCs w:val="24"/>
                <w:lang w:val="es-MX" w:eastAsia="es-MX"/>
              </w:rPr>
              <w:t xml:space="preserve"> para incluir datos y multimedia</w:t>
            </w:r>
          </w:p>
        </w:tc>
        <w:tc>
          <w:tcPr>
            <w:tcW w:w="0" w:type="auto"/>
            <w:vAlign w:val="center"/>
            <w:hideMark/>
          </w:tcPr>
          <w:p w14:paraId="257DB0AB"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Amplía la definición de objetos de investigación y mejora la accesibilidad.</w:t>
            </w:r>
          </w:p>
        </w:tc>
      </w:tr>
      <w:tr w:rsidR="00653A63" w:rsidRPr="004769C4" w14:paraId="24EA1BF3" w14:textId="77777777" w:rsidTr="00C17BAB">
        <w:trPr>
          <w:tblCellSpacing w:w="15" w:type="dxa"/>
        </w:trPr>
        <w:tc>
          <w:tcPr>
            <w:tcW w:w="0" w:type="auto"/>
            <w:vAlign w:val="center"/>
            <w:hideMark/>
          </w:tcPr>
          <w:p w14:paraId="38BB144C"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2023</w:t>
            </w:r>
          </w:p>
        </w:tc>
        <w:tc>
          <w:tcPr>
            <w:tcW w:w="0" w:type="auto"/>
            <w:vAlign w:val="center"/>
            <w:hideMark/>
          </w:tcPr>
          <w:p w14:paraId="7C06893D"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Cumbre Global de Acceso Abierto Diamante en Toluca</w:t>
            </w:r>
          </w:p>
        </w:tc>
        <w:tc>
          <w:tcPr>
            <w:tcW w:w="0" w:type="auto"/>
            <w:vAlign w:val="center"/>
            <w:hideMark/>
          </w:tcPr>
          <w:p w14:paraId="21CBDD00"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Refuerza la posición de México como líder en el movimiento </w:t>
            </w:r>
            <w:proofErr w:type="spellStart"/>
            <w:r w:rsidRPr="004769C4">
              <w:rPr>
                <w:i/>
                <w:iCs/>
                <w:sz w:val="24"/>
                <w:szCs w:val="24"/>
                <w:lang w:val="es-MX" w:eastAsia="es-MX"/>
              </w:rPr>
              <w:t>diamond</w:t>
            </w:r>
            <w:proofErr w:type="spellEnd"/>
            <w:r w:rsidRPr="004769C4">
              <w:rPr>
                <w:sz w:val="24"/>
                <w:szCs w:val="24"/>
                <w:lang w:val="es-MX" w:eastAsia="es-MX"/>
              </w:rPr>
              <w:t xml:space="preserve"> y fomenta un marco federado global.</w:t>
            </w:r>
          </w:p>
        </w:tc>
      </w:tr>
      <w:tr w:rsidR="00653A63" w:rsidRPr="004769C4" w14:paraId="0411DB48" w14:textId="77777777" w:rsidTr="00C17BAB">
        <w:trPr>
          <w:tblCellSpacing w:w="15" w:type="dxa"/>
        </w:trPr>
        <w:tc>
          <w:tcPr>
            <w:tcW w:w="0" w:type="auto"/>
            <w:vAlign w:val="center"/>
            <w:hideMark/>
          </w:tcPr>
          <w:p w14:paraId="443EEFAD" w14:textId="77777777" w:rsidR="00653A63" w:rsidRPr="004769C4" w:rsidRDefault="00653A63" w:rsidP="00C17BAB">
            <w:pPr>
              <w:widowControl/>
              <w:suppressAutoHyphens w:val="0"/>
              <w:rPr>
                <w:sz w:val="24"/>
                <w:szCs w:val="24"/>
                <w:lang w:val="es-MX" w:eastAsia="es-MX"/>
              </w:rPr>
            </w:pPr>
            <w:r w:rsidRPr="004769C4">
              <w:rPr>
                <w:b/>
                <w:bCs/>
                <w:sz w:val="24"/>
                <w:szCs w:val="24"/>
                <w:lang w:val="es-MX" w:eastAsia="es-MX"/>
              </w:rPr>
              <w:t>2024</w:t>
            </w:r>
          </w:p>
        </w:tc>
        <w:tc>
          <w:tcPr>
            <w:tcW w:w="0" w:type="auto"/>
            <w:vAlign w:val="center"/>
            <w:hideMark/>
          </w:tcPr>
          <w:p w14:paraId="3D7D94BE"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 xml:space="preserve">México alcanza </w:t>
            </w:r>
            <w:r w:rsidRPr="004769C4">
              <w:rPr>
                <w:b/>
                <w:bCs/>
                <w:sz w:val="24"/>
                <w:szCs w:val="24"/>
                <w:lang w:val="es-MX" w:eastAsia="es-MX"/>
              </w:rPr>
              <w:t>53 % de publicaciones en acceso abierto tipo oro</w:t>
            </w:r>
          </w:p>
        </w:tc>
        <w:tc>
          <w:tcPr>
            <w:tcW w:w="0" w:type="auto"/>
            <w:vAlign w:val="center"/>
            <w:hideMark/>
          </w:tcPr>
          <w:p w14:paraId="15C00F26" w14:textId="77777777" w:rsidR="00653A63" w:rsidRPr="004769C4" w:rsidRDefault="00653A63" w:rsidP="00C17BAB">
            <w:pPr>
              <w:widowControl/>
              <w:suppressAutoHyphens w:val="0"/>
              <w:rPr>
                <w:sz w:val="24"/>
                <w:szCs w:val="24"/>
                <w:lang w:val="es-MX" w:eastAsia="es-MX"/>
              </w:rPr>
            </w:pPr>
            <w:r w:rsidRPr="004769C4">
              <w:rPr>
                <w:sz w:val="24"/>
                <w:szCs w:val="24"/>
                <w:lang w:val="es-MX" w:eastAsia="es-MX"/>
              </w:rPr>
              <w:t>Sitúa al país entre los líderes globales en adopción de acceso abierto.</w:t>
            </w:r>
          </w:p>
        </w:tc>
      </w:tr>
    </w:tbl>
    <w:p w14:paraId="1C80BFDF" w14:textId="77777777" w:rsidR="002963A7" w:rsidRPr="004769C4" w:rsidRDefault="00653A63" w:rsidP="002963A7">
      <w:pPr>
        <w:pStyle w:val="Textoindependiente"/>
        <w:spacing w:before="228"/>
        <w:ind w:right="4"/>
        <w:jc w:val="center"/>
        <w:rPr>
          <w:b/>
          <w:bCs/>
        </w:rPr>
      </w:pPr>
      <w:r w:rsidRPr="004769C4">
        <w:rPr>
          <w:b/>
          <w:bCs/>
        </w:rPr>
        <w:t xml:space="preserve">Fuente: </w:t>
      </w:r>
      <w:r w:rsidRPr="004769C4">
        <w:t>Elaboración propia</w:t>
      </w:r>
    </w:p>
    <w:p w14:paraId="429B6803" w14:textId="77777777" w:rsidR="002963A7" w:rsidRPr="004769C4" w:rsidRDefault="002963A7" w:rsidP="002963A7">
      <w:pPr>
        <w:pStyle w:val="Textoindependiente"/>
        <w:spacing w:before="228"/>
        <w:ind w:right="4"/>
        <w:jc w:val="center"/>
        <w:rPr>
          <w:b/>
          <w:bCs/>
        </w:rPr>
      </w:pPr>
    </w:p>
    <w:p w14:paraId="008ED03C" w14:textId="77777777" w:rsidR="002963A7" w:rsidRPr="004769C4" w:rsidRDefault="00000000" w:rsidP="009B6F9C">
      <w:pPr>
        <w:pStyle w:val="Textoindependiente"/>
        <w:spacing w:before="228" w:line="360" w:lineRule="auto"/>
        <w:ind w:right="4"/>
        <w:jc w:val="both"/>
      </w:pPr>
      <w:r w:rsidRPr="004769C4">
        <w:t>La progresión de estas iniciativas muestra una tendencia hacia la institucionalización de la ciencia abierta. De acuerdo con un análisis reciente, el Repositorio Nacional de México contenía 167 814 recursos provenientes de 108 instituciones en enero de 2025. Este acervo no solo incluye artículos y tesis, sino también datos de investigación y materiales multimedia, lo que amplía el concepto de producción científica.</w:t>
      </w:r>
      <w:bookmarkStart w:id="6" w:name="2.4_Crecimiento_de_la_producción_y_visib"/>
      <w:bookmarkEnd w:id="6"/>
    </w:p>
    <w:p w14:paraId="077C139A" w14:textId="77777777" w:rsidR="009B6F9C" w:rsidRPr="004769C4" w:rsidRDefault="009B6F9C" w:rsidP="009B6F9C">
      <w:pPr>
        <w:pStyle w:val="Textoindependiente"/>
        <w:spacing w:before="228"/>
        <w:ind w:right="4"/>
        <w:jc w:val="both"/>
        <w:rPr>
          <w:spacing w:val="-2"/>
        </w:rPr>
      </w:pPr>
    </w:p>
    <w:p w14:paraId="6C26ED47" w14:textId="77777777" w:rsidR="009B6F9C" w:rsidRDefault="009B6F9C" w:rsidP="009B6F9C">
      <w:pPr>
        <w:pStyle w:val="Textoindependiente"/>
        <w:spacing w:before="228"/>
        <w:ind w:right="4"/>
        <w:jc w:val="both"/>
        <w:rPr>
          <w:spacing w:val="-2"/>
        </w:rPr>
      </w:pPr>
    </w:p>
    <w:p w14:paraId="06312490" w14:textId="77777777" w:rsidR="004769C4" w:rsidRPr="004769C4" w:rsidRDefault="004769C4" w:rsidP="009B6F9C">
      <w:pPr>
        <w:pStyle w:val="Textoindependiente"/>
        <w:spacing w:before="228"/>
        <w:ind w:right="4"/>
        <w:jc w:val="both"/>
        <w:rPr>
          <w:spacing w:val="-2"/>
        </w:rPr>
      </w:pPr>
    </w:p>
    <w:p w14:paraId="59215D63" w14:textId="2F2B4721" w:rsidR="003E7E59" w:rsidRPr="004769C4" w:rsidRDefault="009B6F9C" w:rsidP="002963A7">
      <w:pPr>
        <w:pStyle w:val="Textoindependiente"/>
        <w:spacing w:before="228"/>
        <w:ind w:right="4"/>
        <w:jc w:val="center"/>
        <w:rPr>
          <w:b/>
          <w:bCs/>
          <w:sz w:val="28"/>
          <w:szCs w:val="28"/>
        </w:rPr>
      </w:pPr>
      <w:r w:rsidRPr="004769C4">
        <w:rPr>
          <w:b/>
          <w:bCs/>
          <w:sz w:val="28"/>
          <w:szCs w:val="28"/>
        </w:rPr>
        <w:lastRenderedPageBreak/>
        <w:t>Cr</w:t>
      </w:r>
      <w:r w:rsidR="00000000" w:rsidRPr="004769C4">
        <w:rPr>
          <w:b/>
          <w:bCs/>
          <w:sz w:val="28"/>
          <w:szCs w:val="28"/>
        </w:rPr>
        <w:t>ecimiento</w:t>
      </w:r>
      <w:r w:rsidR="00000000" w:rsidRPr="004769C4">
        <w:rPr>
          <w:b/>
          <w:bCs/>
          <w:spacing w:val="-4"/>
          <w:sz w:val="28"/>
          <w:szCs w:val="28"/>
        </w:rPr>
        <w:t xml:space="preserve"> </w:t>
      </w:r>
      <w:r w:rsidR="00000000" w:rsidRPr="004769C4">
        <w:rPr>
          <w:b/>
          <w:bCs/>
          <w:sz w:val="28"/>
          <w:szCs w:val="28"/>
        </w:rPr>
        <w:t>de</w:t>
      </w:r>
      <w:r w:rsidR="00000000" w:rsidRPr="004769C4">
        <w:rPr>
          <w:b/>
          <w:bCs/>
          <w:spacing w:val="-4"/>
          <w:sz w:val="28"/>
          <w:szCs w:val="28"/>
        </w:rPr>
        <w:t xml:space="preserve"> </w:t>
      </w:r>
      <w:r w:rsidR="00000000" w:rsidRPr="004769C4">
        <w:rPr>
          <w:b/>
          <w:bCs/>
          <w:sz w:val="28"/>
          <w:szCs w:val="28"/>
        </w:rPr>
        <w:t>la</w:t>
      </w:r>
      <w:r w:rsidR="00000000" w:rsidRPr="004769C4">
        <w:rPr>
          <w:b/>
          <w:bCs/>
          <w:spacing w:val="-4"/>
          <w:sz w:val="28"/>
          <w:szCs w:val="28"/>
        </w:rPr>
        <w:t xml:space="preserve"> </w:t>
      </w:r>
      <w:r w:rsidR="00000000" w:rsidRPr="004769C4">
        <w:rPr>
          <w:b/>
          <w:bCs/>
          <w:sz w:val="28"/>
          <w:szCs w:val="28"/>
        </w:rPr>
        <w:t>producción</w:t>
      </w:r>
      <w:r w:rsidR="00000000" w:rsidRPr="004769C4">
        <w:rPr>
          <w:b/>
          <w:bCs/>
          <w:spacing w:val="-4"/>
          <w:sz w:val="28"/>
          <w:szCs w:val="28"/>
        </w:rPr>
        <w:t xml:space="preserve"> </w:t>
      </w:r>
      <w:r w:rsidR="00000000" w:rsidRPr="004769C4">
        <w:rPr>
          <w:b/>
          <w:bCs/>
          <w:sz w:val="28"/>
          <w:szCs w:val="28"/>
        </w:rPr>
        <w:t>y</w:t>
      </w:r>
      <w:r w:rsidR="00000000" w:rsidRPr="004769C4">
        <w:rPr>
          <w:b/>
          <w:bCs/>
          <w:spacing w:val="-3"/>
          <w:sz w:val="28"/>
          <w:szCs w:val="28"/>
        </w:rPr>
        <w:t xml:space="preserve"> </w:t>
      </w:r>
      <w:r w:rsidR="00000000" w:rsidRPr="004769C4">
        <w:rPr>
          <w:b/>
          <w:bCs/>
          <w:spacing w:val="-2"/>
          <w:sz w:val="28"/>
          <w:szCs w:val="28"/>
        </w:rPr>
        <w:t>visibilidad</w:t>
      </w:r>
    </w:p>
    <w:p w14:paraId="70088FBB" w14:textId="6028CE19" w:rsidR="003E7E59" w:rsidRPr="004769C4" w:rsidRDefault="00000000" w:rsidP="00A57279">
      <w:pPr>
        <w:pStyle w:val="Textoindependiente"/>
        <w:spacing w:before="174" w:line="360" w:lineRule="auto"/>
        <w:jc w:val="both"/>
      </w:pPr>
      <w:r w:rsidRPr="004769C4">
        <w:t>El número de revistas mexicanas indexadas en bases de datos internacionales ha aumentado de manera</w:t>
      </w:r>
      <w:r w:rsidRPr="004769C4">
        <w:rPr>
          <w:spacing w:val="-2"/>
        </w:rPr>
        <w:t xml:space="preserve"> </w:t>
      </w:r>
      <w:r w:rsidRPr="004769C4">
        <w:t>sostenida.</w:t>
      </w:r>
      <w:r w:rsidRPr="004769C4">
        <w:rPr>
          <w:spacing w:val="-2"/>
        </w:rPr>
        <w:t xml:space="preserve"> </w:t>
      </w:r>
      <w:r w:rsidRPr="004769C4">
        <w:t>Datos</w:t>
      </w:r>
      <w:r w:rsidRPr="004769C4">
        <w:rPr>
          <w:spacing w:val="-2"/>
        </w:rPr>
        <w:t xml:space="preserve"> </w:t>
      </w:r>
      <w:r w:rsidRPr="004769C4">
        <w:t>del</w:t>
      </w:r>
      <w:r w:rsidRPr="004769C4">
        <w:rPr>
          <w:spacing w:val="-2"/>
        </w:rPr>
        <w:t xml:space="preserve"> </w:t>
      </w:r>
      <w:r w:rsidRPr="004769C4">
        <w:t>CONACYT</w:t>
      </w:r>
      <w:r w:rsidRPr="004769C4">
        <w:rPr>
          <w:spacing w:val="-2"/>
        </w:rPr>
        <w:t xml:space="preserve"> </w:t>
      </w:r>
      <w:r w:rsidRPr="004769C4">
        <w:t>indican</w:t>
      </w:r>
      <w:r w:rsidRPr="004769C4">
        <w:rPr>
          <w:spacing w:val="-2"/>
        </w:rPr>
        <w:t xml:space="preserve"> </w:t>
      </w:r>
      <w:r w:rsidRPr="004769C4">
        <w:t>que</w:t>
      </w:r>
      <w:r w:rsidRPr="004769C4">
        <w:rPr>
          <w:spacing w:val="-2"/>
        </w:rPr>
        <w:t xml:space="preserve"> </w:t>
      </w:r>
      <w:r w:rsidRPr="004769C4">
        <w:t>el</w:t>
      </w:r>
      <w:r w:rsidRPr="004769C4">
        <w:rPr>
          <w:spacing w:val="-2"/>
        </w:rPr>
        <w:t xml:space="preserve"> </w:t>
      </w:r>
      <w:r w:rsidRPr="004769C4">
        <w:t>número</w:t>
      </w:r>
      <w:r w:rsidRPr="004769C4">
        <w:rPr>
          <w:spacing w:val="-2"/>
        </w:rPr>
        <w:t xml:space="preserve"> </w:t>
      </w:r>
      <w:r w:rsidRPr="004769C4">
        <w:t>de</w:t>
      </w:r>
      <w:r w:rsidRPr="004769C4">
        <w:rPr>
          <w:spacing w:val="-2"/>
        </w:rPr>
        <w:t xml:space="preserve"> </w:t>
      </w:r>
      <w:r w:rsidRPr="004769C4">
        <w:t>revistas</w:t>
      </w:r>
      <w:r w:rsidRPr="004769C4">
        <w:rPr>
          <w:spacing w:val="-2"/>
        </w:rPr>
        <w:t xml:space="preserve"> </w:t>
      </w:r>
      <w:r w:rsidRPr="004769C4">
        <w:t>mexicanas</w:t>
      </w:r>
      <w:r w:rsidRPr="004769C4">
        <w:rPr>
          <w:spacing w:val="-2"/>
        </w:rPr>
        <w:t xml:space="preserve"> </w:t>
      </w:r>
      <w:r w:rsidRPr="004769C4">
        <w:t xml:space="preserve">indexadas en </w:t>
      </w:r>
      <w:proofErr w:type="spellStart"/>
      <w:r w:rsidRPr="004769C4">
        <w:t>Scopus</w:t>
      </w:r>
      <w:proofErr w:type="spellEnd"/>
      <w:r w:rsidRPr="004769C4">
        <w:t xml:space="preserve"> pasó de 140 en 2010 a 180 en 2020, mientras que el volumen de artículos publicados </w:t>
      </w:r>
      <w:r w:rsidRPr="004769C4">
        <w:rPr>
          <w:spacing w:val="-2"/>
        </w:rPr>
        <w:t>por</w:t>
      </w:r>
      <w:r w:rsidRPr="004769C4">
        <w:rPr>
          <w:spacing w:val="-10"/>
        </w:rPr>
        <w:t xml:space="preserve"> </w:t>
      </w:r>
      <w:r w:rsidRPr="004769C4">
        <w:rPr>
          <w:spacing w:val="-2"/>
        </w:rPr>
        <w:t>autores</w:t>
      </w:r>
      <w:r w:rsidRPr="004769C4">
        <w:rPr>
          <w:spacing w:val="-10"/>
        </w:rPr>
        <w:t xml:space="preserve"> </w:t>
      </w:r>
      <w:r w:rsidRPr="004769C4">
        <w:rPr>
          <w:spacing w:val="-2"/>
        </w:rPr>
        <w:t>mexicanos</w:t>
      </w:r>
      <w:r w:rsidRPr="004769C4">
        <w:rPr>
          <w:spacing w:val="-10"/>
        </w:rPr>
        <w:t xml:space="preserve"> </w:t>
      </w:r>
      <w:r w:rsidRPr="004769C4">
        <w:rPr>
          <w:spacing w:val="-2"/>
        </w:rPr>
        <w:t>creció</w:t>
      </w:r>
      <w:r w:rsidRPr="004769C4">
        <w:rPr>
          <w:spacing w:val="-10"/>
        </w:rPr>
        <w:t xml:space="preserve"> </w:t>
      </w:r>
      <w:r w:rsidRPr="004769C4">
        <w:rPr>
          <w:spacing w:val="-2"/>
        </w:rPr>
        <w:t>de</w:t>
      </w:r>
      <w:r w:rsidRPr="004769C4">
        <w:rPr>
          <w:spacing w:val="-10"/>
        </w:rPr>
        <w:t xml:space="preserve"> </w:t>
      </w:r>
      <w:r w:rsidRPr="004769C4">
        <w:rPr>
          <w:spacing w:val="-2"/>
        </w:rPr>
        <w:t>10</w:t>
      </w:r>
      <w:r w:rsidRPr="004769C4">
        <w:rPr>
          <w:spacing w:val="-9"/>
        </w:rPr>
        <w:t xml:space="preserve"> </w:t>
      </w:r>
      <w:r w:rsidRPr="004769C4">
        <w:rPr>
          <w:spacing w:val="-2"/>
        </w:rPr>
        <w:t>000</w:t>
      </w:r>
      <w:r w:rsidRPr="004769C4">
        <w:rPr>
          <w:spacing w:val="-10"/>
        </w:rPr>
        <w:t xml:space="preserve"> </w:t>
      </w:r>
      <w:r w:rsidRPr="004769C4">
        <w:rPr>
          <w:spacing w:val="-2"/>
        </w:rPr>
        <w:t>a</w:t>
      </w:r>
      <w:r w:rsidRPr="004769C4">
        <w:rPr>
          <w:spacing w:val="-10"/>
        </w:rPr>
        <w:t xml:space="preserve"> </w:t>
      </w:r>
      <w:r w:rsidRPr="004769C4">
        <w:rPr>
          <w:spacing w:val="-2"/>
        </w:rPr>
        <w:t>20</w:t>
      </w:r>
      <w:r w:rsidRPr="004769C4">
        <w:rPr>
          <w:spacing w:val="-10"/>
        </w:rPr>
        <w:t xml:space="preserve"> </w:t>
      </w:r>
      <w:r w:rsidRPr="004769C4">
        <w:rPr>
          <w:spacing w:val="-2"/>
        </w:rPr>
        <w:t>000</w:t>
      </w:r>
      <w:r w:rsidRPr="004769C4">
        <w:rPr>
          <w:spacing w:val="-6"/>
        </w:rPr>
        <w:t xml:space="preserve">. </w:t>
      </w:r>
      <w:r w:rsidRPr="004769C4">
        <w:rPr>
          <w:spacing w:val="-2"/>
        </w:rPr>
        <w:t xml:space="preserve">Estos </w:t>
      </w:r>
      <w:r w:rsidRPr="004769C4">
        <w:t>incrementos reflejan la profesionalización editorial y la mayor colaboración internacional.</w:t>
      </w:r>
    </w:p>
    <w:p w14:paraId="137EE0F0" w14:textId="77777777" w:rsidR="003E7E59" w:rsidRPr="004769C4" w:rsidRDefault="00000000" w:rsidP="00A57279">
      <w:pPr>
        <w:pStyle w:val="Textoindependiente"/>
        <w:spacing w:before="13" w:line="360" w:lineRule="auto"/>
        <w:ind w:right="9"/>
        <w:jc w:val="both"/>
      </w:pPr>
      <w:r w:rsidRPr="004769C4">
        <w:t>Estudios recientes señalan que entre 2014 y 2024 la producción científica mexicana se incrementó</w:t>
      </w:r>
      <w:r w:rsidRPr="004769C4">
        <w:rPr>
          <w:spacing w:val="-15"/>
        </w:rPr>
        <w:t xml:space="preserve"> </w:t>
      </w:r>
      <w:r w:rsidRPr="004769C4">
        <w:t>88</w:t>
      </w:r>
      <w:r w:rsidRPr="004769C4">
        <w:rPr>
          <w:spacing w:val="-8"/>
        </w:rPr>
        <w:t xml:space="preserve"> </w:t>
      </w:r>
      <w:proofErr w:type="gramStart"/>
      <w:r w:rsidRPr="004769C4">
        <w:rPr>
          <w:spacing w:val="-8"/>
        </w:rPr>
        <w:t>%</w:t>
      </w:r>
      <w:r w:rsidRPr="004769C4">
        <w:rPr>
          <w:rFonts w:eastAsia="SimSun"/>
          <w:spacing w:val="-22"/>
        </w:rPr>
        <w:t xml:space="preserve"> </w:t>
      </w:r>
      <w:r w:rsidRPr="004769C4">
        <w:rPr>
          <w:spacing w:val="-8"/>
        </w:rPr>
        <w:t>,</w:t>
      </w:r>
      <w:proofErr w:type="gramEnd"/>
      <w:r w:rsidRPr="004769C4">
        <w:rPr>
          <w:spacing w:val="-8"/>
        </w:rPr>
        <w:t xml:space="preserve"> </w:t>
      </w:r>
      <w:r w:rsidRPr="004769C4">
        <w:t>un</w:t>
      </w:r>
      <w:r w:rsidRPr="004769C4">
        <w:rPr>
          <w:spacing w:val="-15"/>
        </w:rPr>
        <w:t xml:space="preserve"> </w:t>
      </w:r>
      <w:r w:rsidRPr="004769C4">
        <w:t>crecimiento</w:t>
      </w:r>
      <w:r w:rsidRPr="004769C4">
        <w:rPr>
          <w:spacing w:val="-15"/>
        </w:rPr>
        <w:t xml:space="preserve"> </w:t>
      </w:r>
      <w:r w:rsidRPr="004769C4">
        <w:t>que</w:t>
      </w:r>
      <w:r w:rsidRPr="004769C4">
        <w:rPr>
          <w:spacing w:val="-15"/>
        </w:rPr>
        <w:t xml:space="preserve"> </w:t>
      </w:r>
      <w:r w:rsidRPr="004769C4">
        <w:t>responde</w:t>
      </w:r>
      <w:r w:rsidRPr="004769C4">
        <w:rPr>
          <w:spacing w:val="-15"/>
        </w:rPr>
        <w:t xml:space="preserve"> </w:t>
      </w:r>
      <w:r w:rsidRPr="004769C4">
        <w:t>al</w:t>
      </w:r>
      <w:r w:rsidRPr="004769C4">
        <w:rPr>
          <w:spacing w:val="-15"/>
        </w:rPr>
        <w:t xml:space="preserve"> </w:t>
      </w:r>
      <w:r w:rsidRPr="004769C4">
        <w:t>aumento</w:t>
      </w:r>
      <w:r w:rsidRPr="004769C4">
        <w:rPr>
          <w:spacing w:val="-15"/>
        </w:rPr>
        <w:t xml:space="preserve"> </w:t>
      </w:r>
      <w:r w:rsidRPr="004769C4">
        <w:t>del financiamiento a la investigación, la formación de capital humano y la participación en redes globales de colaboración.</w:t>
      </w:r>
    </w:p>
    <w:p w14:paraId="23FFFE0D" w14:textId="77777777" w:rsidR="00AC58AC" w:rsidRPr="004769C4" w:rsidRDefault="00AC58AC" w:rsidP="00A57279">
      <w:pPr>
        <w:pStyle w:val="Textoindependiente"/>
        <w:spacing w:before="13" w:line="360" w:lineRule="auto"/>
        <w:ind w:right="9"/>
        <w:jc w:val="both"/>
      </w:pPr>
    </w:p>
    <w:p w14:paraId="05880F2A" w14:textId="77777777" w:rsidR="003E7E59" w:rsidRPr="004769C4" w:rsidRDefault="00000000" w:rsidP="00A57279">
      <w:pPr>
        <w:pStyle w:val="Ttulo1"/>
        <w:tabs>
          <w:tab w:val="left" w:pos="280"/>
        </w:tabs>
        <w:spacing w:before="218" w:line="360" w:lineRule="auto"/>
        <w:jc w:val="center"/>
        <w:rPr>
          <w:rFonts w:ascii="Times New Roman" w:hAnsi="Times New Roman" w:cs="Times New Roman"/>
          <w:sz w:val="32"/>
          <w:szCs w:val="32"/>
        </w:rPr>
      </w:pPr>
      <w:bookmarkStart w:id="7" w:name="3._El_acceso_abierto_y_el_modelo_Diamond"/>
      <w:bookmarkEnd w:id="7"/>
      <w:r w:rsidRPr="004769C4">
        <w:rPr>
          <w:rFonts w:ascii="Times New Roman" w:hAnsi="Times New Roman" w:cs="Times New Roman"/>
          <w:sz w:val="32"/>
          <w:szCs w:val="32"/>
        </w:rPr>
        <w:t>El</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acceso</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abierto</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y</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el</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modelo</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Diamond</w:t>
      </w:r>
      <w:r w:rsidRPr="004769C4">
        <w:rPr>
          <w:rFonts w:ascii="Times New Roman" w:hAnsi="Times New Roman" w:cs="Times New Roman"/>
          <w:spacing w:val="-4"/>
          <w:sz w:val="32"/>
          <w:szCs w:val="32"/>
        </w:rPr>
        <w:t xml:space="preserve"> </w:t>
      </w:r>
      <w:r w:rsidRPr="004769C4">
        <w:rPr>
          <w:rFonts w:ascii="Times New Roman" w:hAnsi="Times New Roman" w:cs="Times New Roman"/>
          <w:sz w:val="32"/>
          <w:szCs w:val="32"/>
        </w:rPr>
        <w:t>en</w:t>
      </w:r>
      <w:r w:rsidRPr="004769C4">
        <w:rPr>
          <w:rFonts w:ascii="Times New Roman" w:hAnsi="Times New Roman" w:cs="Times New Roman"/>
          <w:spacing w:val="-2"/>
          <w:sz w:val="32"/>
          <w:szCs w:val="32"/>
        </w:rPr>
        <w:t xml:space="preserve"> </w:t>
      </w:r>
      <w:r w:rsidRPr="004769C4">
        <w:rPr>
          <w:rFonts w:ascii="Times New Roman" w:hAnsi="Times New Roman" w:cs="Times New Roman"/>
          <w:sz w:val="32"/>
          <w:szCs w:val="32"/>
        </w:rPr>
        <w:t>el</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mundo</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y</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en</w:t>
      </w:r>
      <w:r w:rsidRPr="004769C4">
        <w:rPr>
          <w:rFonts w:ascii="Times New Roman" w:hAnsi="Times New Roman" w:cs="Times New Roman"/>
          <w:spacing w:val="-2"/>
          <w:sz w:val="32"/>
          <w:szCs w:val="32"/>
        </w:rPr>
        <w:t xml:space="preserve"> Latinoamérica</w:t>
      </w:r>
    </w:p>
    <w:p w14:paraId="4FBA65AB" w14:textId="77777777" w:rsidR="003E7E59" w:rsidRPr="004769C4" w:rsidRDefault="00000000" w:rsidP="00A57279">
      <w:pPr>
        <w:pStyle w:val="Ttulo2"/>
        <w:tabs>
          <w:tab w:val="left" w:pos="359"/>
        </w:tabs>
        <w:spacing w:line="360" w:lineRule="auto"/>
        <w:jc w:val="center"/>
        <w:rPr>
          <w:rFonts w:ascii="Times New Roman" w:hAnsi="Times New Roman" w:cs="Times New Roman"/>
          <w:sz w:val="28"/>
          <w:szCs w:val="28"/>
        </w:rPr>
      </w:pPr>
      <w:bookmarkStart w:id="8" w:name="3.1_Tipologías_de_acceso_abierto"/>
      <w:bookmarkEnd w:id="8"/>
      <w:r w:rsidRPr="004769C4">
        <w:rPr>
          <w:rFonts w:ascii="Times New Roman" w:hAnsi="Times New Roman" w:cs="Times New Roman"/>
          <w:sz w:val="28"/>
          <w:szCs w:val="28"/>
        </w:rPr>
        <w:t>Tipologías</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de</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acceso</w:t>
      </w:r>
      <w:r w:rsidRPr="004769C4">
        <w:rPr>
          <w:rFonts w:ascii="Times New Roman" w:hAnsi="Times New Roman" w:cs="Times New Roman"/>
          <w:spacing w:val="-4"/>
          <w:sz w:val="28"/>
          <w:szCs w:val="28"/>
        </w:rPr>
        <w:t xml:space="preserve"> </w:t>
      </w:r>
      <w:r w:rsidRPr="004769C4">
        <w:rPr>
          <w:rFonts w:ascii="Times New Roman" w:hAnsi="Times New Roman" w:cs="Times New Roman"/>
          <w:spacing w:val="-2"/>
          <w:sz w:val="28"/>
          <w:szCs w:val="28"/>
        </w:rPr>
        <w:t>abierto</w:t>
      </w:r>
    </w:p>
    <w:p w14:paraId="3CDB3FCA" w14:textId="1B5D5B9F" w:rsidR="003E7E59" w:rsidRPr="004769C4" w:rsidRDefault="00000000" w:rsidP="00A57279">
      <w:pPr>
        <w:pStyle w:val="Textoindependiente"/>
        <w:spacing w:before="172" w:line="360" w:lineRule="auto"/>
        <w:ind w:right="35"/>
        <w:jc w:val="both"/>
        <w:rPr>
          <w:w w:val="95"/>
        </w:rPr>
      </w:pPr>
      <w:r w:rsidRPr="004769C4">
        <w:t xml:space="preserve">El acceso abierto (OA) comprende varios modelos. El </w:t>
      </w:r>
      <w:r w:rsidRPr="004769C4">
        <w:rPr>
          <w:b/>
        </w:rPr>
        <w:t xml:space="preserve">oro </w:t>
      </w:r>
      <w:r w:rsidRPr="004769C4">
        <w:t>(</w:t>
      </w:r>
      <w:proofErr w:type="spellStart"/>
      <w:r w:rsidRPr="004769C4">
        <w:t>gold</w:t>
      </w:r>
      <w:proofErr w:type="spellEnd"/>
      <w:r w:rsidRPr="004769C4">
        <w:t xml:space="preserve"> OA) garantiza que la versión final del artículo sea gratuita para los lectores, aunque a menudo implica el pago de cuotas de procesamiento de artículos (APC). El </w:t>
      </w:r>
      <w:r w:rsidRPr="004769C4">
        <w:rPr>
          <w:b/>
        </w:rPr>
        <w:t xml:space="preserve">verde </w:t>
      </w:r>
      <w:r w:rsidRPr="004769C4">
        <w:t xml:space="preserve">consiste en depositar versiones </w:t>
      </w:r>
      <w:proofErr w:type="spellStart"/>
      <w:r w:rsidRPr="004769C4">
        <w:t>preprint</w:t>
      </w:r>
      <w:proofErr w:type="spellEnd"/>
      <w:r w:rsidRPr="004769C4">
        <w:t xml:space="preserve"> o </w:t>
      </w:r>
      <w:proofErr w:type="spellStart"/>
      <w:r w:rsidRPr="004769C4">
        <w:t>postprint</w:t>
      </w:r>
      <w:proofErr w:type="spellEnd"/>
      <w:r w:rsidRPr="004769C4">
        <w:t xml:space="preserve"> en repositorios institucionales o temáticos. El </w:t>
      </w:r>
      <w:proofErr w:type="spellStart"/>
      <w:r w:rsidRPr="004769C4">
        <w:rPr>
          <w:b/>
        </w:rPr>
        <w:t>bronze</w:t>
      </w:r>
      <w:proofErr w:type="spellEnd"/>
      <w:r w:rsidRPr="004769C4">
        <w:rPr>
          <w:b/>
        </w:rPr>
        <w:t xml:space="preserve"> </w:t>
      </w:r>
      <w:r w:rsidRPr="004769C4">
        <w:t xml:space="preserve">ofrece acceso </w:t>
      </w:r>
      <w:r w:rsidR="007B6EA0" w:rsidRPr="004769C4">
        <w:t>gratuito,</w:t>
      </w:r>
      <w:r w:rsidRPr="004769C4">
        <w:t xml:space="preserve"> pero sin una</w:t>
      </w:r>
      <w:r w:rsidRPr="004769C4">
        <w:rPr>
          <w:spacing w:val="40"/>
        </w:rPr>
        <w:t xml:space="preserve"> </w:t>
      </w:r>
      <w:r w:rsidRPr="004769C4">
        <w:t xml:space="preserve">licencia clara, y el </w:t>
      </w:r>
      <w:proofErr w:type="spellStart"/>
      <w:r w:rsidRPr="004769C4">
        <w:rPr>
          <w:b/>
        </w:rPr>
        <w:t>diamond</w:t>
      </w:r>
      <w:proofErr w:type="spellEnd"/>
      <w:r w:rsidRPr="004769C4">
        <w:rPr>
          <w:b/>
        </w:rPr>
        <w:t xml:space="preserve"> </w:t>
      </w:r>
      <w:r w:rsidRPr="004769C4">
        <w:t xml:space="preserve">(o </w:t>
      </w:r>
      <w:proofErr w:type="spellStart"/>
      <w:r w:rsidRPr="004769C4">
        <w:t>platinum</w:t>
      </w:r>
      <w:proofErr w:type="spellEnd"/>
      <w:r w:rsidRPr="004769C4">
        <w:t>) proporciona acceso inmediato y gratuito sin cobrar APC, sustentado generalmente por instituciones académicas o gobiernos. La Asociación de Editores Técnicos y Médicos (STM) ha resaltado que en 2024 el OA de tipo oro representa más de la mitad de las publicaciones en dieciséis de los treinta países con mayor producción</w:t>
      </w:r>
      <w:r w:rsidRPr="004769C4">
        <w:rPr>
          <w:spacing w:val="80"/>
        </w:rPr>
        <w:t xml:space="preserve"> </w:t>
      </w:r>
      <w:r w:rsidRPr="004769C4">
        <w:rPr>
          <w:w w:val="95"/>
        </w:rPr>
        <w:t>científica</w:t>
      </w:r>
      <w:r w:rsidRPr="004769C4">
        <w:rPr>
          <w:spacing w:val="-2"/>
          <w:w w:val="95"/>
        </w:rPr>
        <w:t xml:space="preserve">. </w:t>
      </w:r>
      <w:r w:rsidRPr="004769C4">
        <w:rPr>
          <w:w w:val="95"/>
        </w:rPr>
        <w:t>Países</w:t>
      </w:r>
      <w:r w:rsidRPr="004769C4">
        <w:rPr>
          <w:spacing w:val="-3"/>
          <w:w w:val="95"/>
        </w:rPr>
        <w:t xml:space="preserve"> </w:t>
      </w:r>
      <w:r w:rsidRPr="004769C4">
        <w:rPr>
          <w:w w:val="95"/>
        </w:rPr>
        <w:t>como</w:t>
      </w:r>
      <w:r w:rsidRPr="004769C4">
        <w:rPr>
          <w:spacing w:val="-3"/>
          <w:w w:val="95"/>
        </w:rPr>
        <w:t xml:space="preserve"> </w:t>
      </w:r>
      <w:r w:rsidRPr="004769C4">
        <w:rPr>
          <w:w w:val="95"/>
        </w:rPr>
        <w:t>Suecia</w:t>
      </w:r>
      <w:r w:rsidRPr="004769C4">
        <w:rPr>
          <w:spacing w:val="-2"/>
          <w:w w:val="95"/>
        </w:rPr>
        <w:t xml:space="preserve"> (</w:t>
      </w:r>
      <w:r w:rsidRPr="004769C4">
        <w:rPr>
          <w:w w:val="95"/>
        </w:rPr>
        <w:t>80</w:t>
      </w:r>
      <w:r w:rsidRPr="004769C4">
        <w:rPr>
          <w:spacing w:val="-2"/>
          <w:w w:val="95"/>
        </w:rPr>
        <w:t xml:space="preserve"> %) </w:t>
      </w:r>
      <w:r w:rsidRPr="004769C4">
        <w:rPr>
          <w:w w:val="95"/>
        </w:rPr>
        <w:t>y</w:t>
      </w:r>
      <w:r w:rsidRPr="004769C4">
        <w:rPr>
          <w:spacing w:val="-3"/>
          <w:w w:val="95"/>
        </w:rPr>
        <w:t xml:space="preserve"> </w:t>
      </w:r>
      <w:r w:rsidRPr="004769C4">
        <w:rPr>
          <w:w w:val="95"/>
        </w:rPr>
        <w:t>los</w:t>
      </w:r>
      <w:r w:rsidRPr="004769C4">
        <w:rPr>
          <w:spacing w:val="-3"/>
          <w:w w:val="95"/>
        </w:rPr>
        <w:t xml:space="preserve"> </w:t>
      </w:r>
      <w:r w:rsidRPr="004769C4">
        <w:rPr>
          <w:w w:val="95"/>
        </w:rPr>
        <w:t>Países</w:t>
      </w:r>
      <w:r w:rsidRPr="004769C4">
        <w:rPr>
          <w:spacing w:val="-3"/>
          <w:w w:val="95"/>
        </w:rPr>
        <w:t xml:space="preserve"> </w:t>
      </w:r>
      <w:r w:rsidRPr="004769C4">
        <w:rPr>
          <w:w w:val="95"/>
        </w:rPr>
        <w:t>Bajos</w:t>
      </w:r>
      <w:r w:rsidRPr="004769C4">
        <w:rPr>
          <w:spacing w:val="-3"/>
          <w:w w:val="95"/>
        </w:rPr>
        <w:t xml:space="preserve"> </w:t>
      </w:r>
      <w:r w:rsidRPr="004769C4">
        <w:rPr>
          <w:w w:val="95"/>
        </w:rPr>
        <w:t>(74</w:t>
      </w:r>
      <w:r w:rsidRPr="004769C4">
        <w:rPr>
          <w:spacing w:val="-1"/>
          <w:w w:val="95"/>
        </w:rPr>
        <w:t xml:space="preserve"> %)</w:t>
      </w:r>
      <w:r w:rsidRPr="004769C4">
        <w:rPr>
          <w:w w:val="95"/>
        </w:rPr>
        <w:t xml:space="preserve"> </w:t>
      </w:r>
      <w:r w:rsidRPr="004769C4">
        <w:t xml:space="preserve">encabezan la lista, mientras que México se sitúa con 53 %, nivel equivalente al de Canadá y </w:t>
      </w:r>
      <w:r w:rsidRPr="004769C4">
        <w:rPr>
          <w:w w:val="95"/>
        </w:rPr>
        <w:t>Tailandia.</w:t>
      </w:r>
    </w:p>
    <w:p w14:paraId="47766D54" w14:textId="77777777" w:rsidR="00AC58AC" w:rsidRPr="004769C4" w:rsidRDefault="00AC58AC" w:rsidP="00A57279">
      <w:pPr>
        <w:pStyle w:val="Textoindependiente"/>
        <w:spacing w:before="172" w:line="360" w:lineRule="auto"/>
        <w:ind w:right="35"/>
        <w:jc w:val="both"/>
      </w:pPr>
    </w:p>
    <w:p w14:paraId="422B0D16" w14:textId="77777777" w:rsidR="003E7E59" w:rsidRPr="004769C4" w:rsidRDefault="00000000" w:rsidP="00A57279">
      <w:pPr>
        <w:pStyle w:val="Ttulo2"/>
        <w:tabs>
          <w:tab w:val="left" w:pos="359"/>
        </w:tabs>
        <w:spacing w:before="207" w:line="360" w:lineRule="auto"/>
        <w:jc w:val="center"/>
        <w:rPr>
          <w:rFonts w:ascii="Times New Roman" w:hAnsi="Times New Roman" w:cs="Times New Roman"/>
          <w:sz w:val="28"/>
          <w:szCs w:val="28"/>
        </w:rPr>
      </w:pPr>
      <w:bookmarkStart w:id="9" w:name="3.2_Predominio_del_modelo_diamond_en_Amé"/>
      <w:bookmarkEnd w:id="9"/>
      <w:r w:rsidRPr="004769C4">
        <w:rPr>
          <w:rFonts w:ascii="Times New Roman" w:hAnsi="Times New Roman" w:cs="Times New Roman"/>
          <w:sz w:val="28"/>
          <w:szCs w:val="28"/>
        </w:rPr>
        <w:t>Predominio</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del</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modelo</w:t>
      </w:r>
      <w:r w:rsidRPr="004769C4">
        <w:rPr>
          <w:rFonts w:ascii="Times New Roman" w:hAnsi="Times New Roman" w:cs="Times New Roman"/>
          <w:spacing w:val="-4"/>
          <w:sz w:val="28"/>
          <w:szCs w:val="28"/>
        </w:rPr>
        <w:t xml:space="preserve"> </w:t>
      </w:r>
      <w:proofErr w:type="spellStart"/>
      <w:r w:rsidRPr="004769C4">
        <w:rPr>
          <w:rFonts w:ascii="Times New Roman" w:hAnsi="Times New Roman" w:cs="Times New Roman"/>
          <w:sz w:val="28"/>
          <w:szCs w:val="28"/>
        </w:rPr>
        <w:t>diamond</w:t>
      </w:r>
      <w:proofErr w:type="spellEnd"/>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en</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América</w:t>
      </w:r>
      <w:r w:rsidRPr="004769C4">
        <w:rPr>
          <w:rFonts w:ascii="Times New Roman" w:hAnsi="Times New Roman" w:cs="Times New Roman"/>
          <w:spacing w:val="-3"/>
          <w:sz w:val="28"/>
          <w:szCs w:val="28"/>
        </w:rPr>
        <w:t xml:space="preserve"> </w:t>
      </w:r>
      <w:r w:rsidRPr="004769C4">
        <w:rPr>
          <w:rFonts w:ascii="Times New Roman" w:hAnsi="Times New Roman" w:cs="Times New Roman"/>
          <w:spacing w:val="-2"/>
          <w:sz w:val="28"/>
          <w:szCs w:val="28"/>
        </w:rPr>
        <w:t>Latina</w:t>
      </w:r>
    </w:p>
    <w:p w14:paraId="08A1E3A1" w14:textId="77777777" w:rsidR="003E7E59" w:rsidRPr="004769C4" w:rsidRDefault="00000000" w:rsidP="00A57279">
      <w:pPr>
        <w:pStyle w:val="Textoindependiente"/>
        <w:spacing w:before="174" w:line="360" w:lineRule="auto"/>
        <w:jc w:val="both"/>
      </w:pPr>
      <w:r w:rsidRPr="004769C4">
        <w:t xml:space="preserve">América Latina ha sido pionera en la adopción del modelo </w:t>
      </w:r>
      <w:proofErr w:type="spellStart"/>
      <w:r w:rsidRPr="004769C4">
        <w:t>diamond</w:t>
      </w:r>
      <w:proofErr w:type="spellEnd"/>
      <w:r w:rsidRPr="004769C4">
        <w:t xml:space="preserve"> gracias a iniciativas colaborativas y financiadas por universidades. La </w:t>
      </w:r>
      <w:proofErr w:type="spellStart"/>
      <w:r w:rsidRPr="004769C4">
        <w:rPr>
          <w:b/>
        </w:rPr>
        <w:t>Directory</w:t>
      </w:r>
      <w:proofErr w:type="spellEnd"/>
      <w:r w:rsidRPr="004769C4">
        <w:rPr>
          <w:b/>
        </w:rPr>
        <w:t xml:space="preserve"> </w:t>
      </w:r>
      <w:proofErr w:type="spellStart"/>
      <w:r w:rsidRPr="004769C4">
        <w:rPr>
          <w:b/>
        </w:rPr>
        <w:t>of</w:t>
      </w:r>
      <w:proofErr w:type="spellEnd"/>
      <w:r w:rsidRPr="004769C4">
        <w:rPr>
          <w:b/>
        </w:rPr>
        <w:t xml:space="preserve"> Open Access </w:t>
      </w:r>
      <w:proofErr w:type="spellStart"/>
      <w:r w:rsidRPr="004769C4">
        <w:rPr>
          <w:b/>
        </w:rPr>
        <w:t>Journals</w:t>
      </w:r>
      <w:proofErr w:type="spellEnd"/>
      <w:r w:rsidRPr="004769C4">
        <w:rPr>
          <w:b/>
        </w:rPr>
        <w:t xml:space="preserve"> (DOAJ) </w:t>
      </w:r>
      <w:r w:rsidRPr="004769C4">
        <w:t xml:space="preserve">indexa más de 3 240 revistas de 22 países latinoamericanos, de las cuales alrededor de 86 % son </w:t>
      </w:r>
      <w:r w:rsidRPr="004769C4">
        <w:lastRenderedPageBreak/>
        <w:t>publicadas</w:t>
      </w:r>
      <w:r w:rsidRPr="004769C4">
        <w:rPr>
          <w:spacing w:val="-15"/>
        </w:rPr>
        <w:t xml:space="preserve"> </w:t>
      </w:r>
      <w:r w:rsidRPr="004769C4">
        <w:t>por</w:t>
      </w:r>
      <w:r w:rsidRPr="004769C4">
        <w:rPr>
          <w:spacing w:val="-15"/>
        </w:rPr>
        <w:t xml:space="preserve"> </w:t>
      </w:r>
      <w:r w:rsidRPr="004769C4">
        <w:t>universidades</w:t>
      </w:r>
      <w:r w:rsidRPr="004769C4">
        <w:rPr>
          <w:spacing w:val="-15"/>
        </w:rPr>
        <w:t xml:space="preserve"> </w:t>
      </w:r>
      <w:r w:rsidRPr="004769C4">
        <w:t>y</w:t>
      </w:r>
      <w:r w:rsidRPr="004769C4">
        <w:rPr>
          <w:spacing w:val="-15"/>
        </w:rPr>
        <w:t xml:space="preserve"> </w:t>
      </w:r>
      <w:r w:rsidRPr="004769C4">
        <w:t>centros</w:t>
      </w:r>
      <w:r w:rsidRPr="004769C4">
        <w:rPr>
          <w:spacing w:val="-15"/>
        </w:rPr>
        <w:t xml:space="preserve"> </w:t>
      </w:r>
      <w:r w:rsidRPr="004769C4">
        <w:t>de</w:t>
      </w:r>
      <w:r w:rsidRPr="004769C4">
        <w:rPr>
          <w:spacing w:val="-15"/>
        </w:rPr>
        <w:t xml:space="preserve"> </w:t>
      </w:r>
      <w:r w:rsidRPr="004769C4">
        <w:t>investigación</w:t>
      </w:r>
      <w:r w:rsidRPr="004769C4">
        <w:rPr>
          <w:spacing w:val="-8"/>
        </w:rPr>
        <w:t xml:space="preserve">. </w:t>
      </w:r>
      <w:r w:rsidRPr="004769C4">
        <w:t>El número de revistas listadas creció casi 10 % entre 2020 y 2024, al pasar de 2 951 a 3 240</w:t>
      </w:r>
      <w:r w:rsidRPr="004769C4">
        <w:rPr>
          <w:w w:val="95"/>
        </w:rPr>
        <w:t xml:space="preserve">. Además, un análisis reciente muestra que solo 166 de las 3 337 </w:t>
      </w:r>
      <w:r w:rsidRPr="004769C4">
        <w:t xml:space="preserve">revistas latinoamericanas registradas en DOAJ en 2025 cobraban APC, lo que representa apenas </w:t>
      </w:r>
      <w:r w:rsidRPr="004769C4">
        <w:rPr>
          <w:w w:val="95"/>
        </w:rPr>
        <w:t xml:space="preserve">4,8 %; el resto operaba bajo el esquema </w:t>
      </w:r>
      <w:proofErr w:type="spellStart"/>
      <w:r w:rsidRPr="004769C4">
        <w:rPr>
          <w:w w:val="95"/>
        </w:rPr>
        <w:t>diamond</w:t>
      </w:r>
      <w:proofErr w:type="spellEnd"/>
      <w:r w:rsidRPr="004769C4">
        <w:rPr>
          <w:w w:val="95"/>
        </w:rPr>
        <w:t xml:space="preserve">. Este patrón </w:t>
      </w:r>
      <w:r w:rsidRPr="004769C4">
        <w:t>evidencia un compromiso regional con la ciencia como bien público y contrasta con la creciente mercantilización en otras regiones.</w:t>
      </w:r>
    </w:p>
    <w:p w14:paraId="6383302F" w14:textId="77777777" w:rsidR="00AC58AC" w:rsidRPr="004769C4" w:rsidRDefault="00AC58AC" w:rsidP="00A57279">
      <w:pPr>
        <w:pStyle w:val="Textoindependiente"/>
        <w:spacing w:before="174" w:line="360" w:lineRule="auto"/>
        <w:jc w:val="both"/>
      </w:pPr>
    </w:p>
    <w:p w14:paraId="45A65AC6" w14:textId="77777777" w:rsidR="003E7E59" w:rsidRPr="004769C4" w:rsidRDefault="00000000" w:rsidP="00A57279">
      <w:pPr>
        <w:pStyle w:val="Ttulo2"/>
        <w:tabs>
          <w:tab w:val="left" w:pos="359"/>
        </w:tabs>
        <w:spacing w:before="212" w:line="360" w:lineRule="auto"/>
        <w:jc w:val="center"/>
        <w:rPr>
          <w:rFonts w:ascii="Times New Roman" w:hAnsi="Times New Roman" w:cs="Times New Roman"/>
          <w:sz w:val="28"/>
          <w:szCs w:val="28"/>
        </w:rPr>
      </w:pPr>
      <w:bookmarkStart w:id="10" w:name="3.3_Políticas_globales_y_apoyo_internaci"/>
      <w:bookmarkEnd w:id="10"/>
      <w:r w:rsidRPr="004769C4">
        <w:rPr>
          <w:rFonts w:ascii="Times New Roman" w:hAnsi="Times New Roman" w:cs="Times New Roman"/>
          <w:sz w:val="28"/>
          <w:szCs w:val="28"/>
        </w:rPr>
        <w:t>Políticas</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globales</w:t>
      </w:r>
      <w:r w:rsidRPr="004769C4">
        <w:rPr>
          <w:rFonts w:ascii="Times New Roman" w:hAnsi="Times New Roman" w:cs="Times New Roman"/>
          <w:spacing w:val="-6"/>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6"/>
          <w:sz w:val="28"/>
          <w:szCs w:val="28"/>
        </w:rPr>
        <w:t xml:space="preserve"> </w:t>
      </w:r>
      <w:r w:rsidRPr="004769C4">
        <w:rPr>
          <w:rFonts w:ascii="Times New Roman" w:hAnsi="Times New Roman" w:cs="Times New Roman"/>
          <w:sz w:val="28"/>
          <w:szCs w:val="28"/>
        </w:rPr>
        <w:t>apoyo</w:t>
      </w:r>
      <w:r w:rsidRPr="004769C4">
        <w:rPr>
          <w:rFonts w:ascii="Times New Roman" w:hAnsi="Times New Roman" w:cs="Times New Roman"/>
          <w:spacing w:val="-6"/>
          <w:sz w:val="28"/>
          <w:szCs w:val="28"/>
        </w:rPr>
        <w:t xml:space="preserve"> </w:t>
      </w:r>
      <w:r w:rsidRPr="004769C4">
        <w:rPr>
          <w:rFonts w:ascii="Times New Roman" w:hAnsi="Times New Roman" w:cs="Times New Roman"/>
          <w:spacing w:val="-2"/>
          <w:sz w:val="28"/>
          <w:szCs w:val="28"/>
        </w:rPr>
        <w:t>internacional</w:t>
      </w:r>
    </w:p>
    <w:p w14:paraId="3278C536" w14:textId="432FAA42" w:rsidR="003E7E59" w:rsidRPr="004769C4" w:rsidRDefault="00000000" w:rsidP="009B6F9C">
      <w:pPr>
        <w:pStyle w:val="Textoindependiente"/>
        <w:spacing w:before="167" w:line="360" w:lineRule="auto"/>
        <w:jc w:val="both"/>
      </w:pPr>
      <w:r w:rsidRPr="004769C4">
        <w:t>Las</w:t>
      </w:r>
      <w:r w:rsidRPr="004769C4">
        <w:rPr>
          <w:spacing w:val="-7"/>
        </w:rPr>
        <w:t xml:space="preserve"> </w:t>
      </w:r>
      <w:r w:rsidRPr="004769C4">
        <w:t>recomendaciones</w:t>
      </w:r>
      <w:r w:rsidRPr="004769C4">
        <w:rPr>
          <w:spacing w:val="-6"/>
        </w:rPr>
        <w:t xml:space="preserve"> </w:t>
      </w:r>
      <w:r w:rsidRPr="004769C4">
        <w:t>de</w:t>
      </w:r>
      <w:r w:rsidRPr="004769C4">
        <w:rPr>
          <w:spacing w:val="-7"/>
        </w:rPr>
        <w:t xml:space="preserve"> </w:t>
      </w:r>
      <w:r w:rsidRPr="004769C4">
        <w:t>la</w:t>
      </w:r>
      <w:r w:rsidRPr="004769C4">
        <w:rPr>
          <w:spacing w:val="-6"/>
        </w:rPr>
        <w:t xml:space="preserve"> </w:t>
      </w:r>
      <w:r w:rsidRPr="004769C4">
        <w:t>UNESCO</w:t>
      </w:r>
      <w:r w:rsidRPr="004769C4">
        <w:rPr>
          <w:spacing w:val="-7"/>
        </w:rPr>
        <w:t xml:space="preserve"> </w:t>
      </w:r>
      <w:r w:rsidRPr="004769C4">
        <w:t>han</w:t>
      </w:r>
      <w:r w:rsidRPr="004769C4">
        <w:rPr>
          <w:spacing w:val="-6"/>
        </w:rPr>
        <w:t xml:space="preserve"> </w:t>
      </w:r>
      <w:r w:rsidRPr="004769C4">
        <w:t>sido</w:t>
      </w:r>
      <w:r w:rsidRPr="004769C4">
        <w:rPr>
          <w:spacing w:val="-6"/>
        </w:rPr>
        <w:t xml:space="preserve"> </w:t>
      </w:r>
      <w:r w:rsidRPr="004769C4">
        <w:t>decisivas</w:t>
      </w:r>
      <w:r w:rsidRPr="004769C4">
        <w:rPr>
          <w:spacing w:val="-7"/>
        </w:rPr>
        <w:t xml:space="preserve"> </w:t>
      </w:r>
      <w:r w:rsidRPr="004769C4">
        <w:t>para</w:t>
      </w:r>
      <w:r w:rsidRPr="004769C4">
        <w:rPr>
          <w:spacing w:val="-6"/>
        </w:rPr>
        <w:t xml:space="preserve"> </w:t>
      </w:r>
      <w:r w:rsidRPr="004769C4">
        <w:t>respaldar</w:t>
      </w:r>
      <w:r w:rsidRPr="004769C4">
        <w:rPr>
          <w:spacing w:val="-7"/>
        </w:rPr>
        <w:t xml:space="preserve"> </w:t>
      </w:r>
      <w:r w:rsidRPr="004769C4">
        <w:t>la</w:t>
      </w:r>
      <w:r w:rsidRPr="004769C4">
        <w:rPr>
          <w:spacing w:val="-6"/>
        </w:rPr>
        <w:t xml:space="preserve"> </w:t>
      </w:r>
      <w:r w:rsidRPr="004769C4">
        <w:t>ciencia</w:t>
      </w:r>
      <w:r w:rsidRPr="004769C4">
        <w:rPr>
          <w:spacing w:val="-7"/>
        </w:rPr>
        <w:t xml:space="preserve"> </w:t>
      </w:r>
      <w:r w:rsidRPr="004769C4">
        <w:t>abierta.</w:t>
      </w:r>
      <w:r w:rsidRPr="004769C4">
        <w:rPr>
          <w:spacing w:val="-6"/>
        </w:rPr>
        <w:t xml:space="preserve"> </w:t>
      </w:r>
      <w:r w:rsidRPr="004769C4">
        <w:rPr>
          <w:spacing w:val="-5"/>
        </w:rPr>
        <w:t>La</w:t>
      </w:r>
      <w:r w:rsidR="009B6F9C" w:rsidRPr="004769C4">
        <w:rPr>
          <w:spacing w:val="-5"/>
        </w:rPr>
        <w:t xml:space="preserve"> </w:t>
      </w:r>
      <w:r w:rsidRPr="004769C4">
        <w:rPr>
          <w:b/>
        </w:rPr>
        <w:t>Recomendación</w:t>
      </w:r>
      <w:r w:rsidRPr="004769C4">
        <w:rPr>
          <w:b/>
          <w:spacing w:val="7"/>
        </w:rPr>
        <w:t xml:space="preserve"> </w:t>
      </w:r>
      <w:r w:rsidRPr="004769C4">
        <w:rPr>
          <w:b/>
        </w:rPr>
        <w:t>sobre</w:t>
      </w:r>
      <w:r w:rsidRPr="004769C4">
        <w:rPr>
          <w:b/>
          <w:spacing w:val="7"/>
        </w:rPr>
        <w:t xml:space="preserve"> </w:t>
      </w:r>
      <w:r w:rsidRPr="004769C4">
        <w:rPr>
          <w:b/>
        </w:rPr>
        <w:t>Ciencia</w:t>
      </w:r>
      <w:r w:rsidRPr="004769C4">
        <w:rPr>
          <w:b/>
          <w:spacing w:val="7"/>
        </w:rPr>
        <w:t xml:space="preserve"> </w:t>
      </w:r>
      <w:r w:rsidRPr="004769C4">
        <w:rPr>
          <w:b/>
        </w:rPr>
        <w:t>Abierta</w:t>
      </w:r>
      <w:r w:rsidRPr="004769C4">
        <w:rPr>
          <w:b/>
          <w:spacing w:val="9"/>
        </w:rPr>
        <w:t xml:space="preserve"> </w:t>
      </w:r>
      <w:r w:rsidRPr="004769C4">
        <w:t>de</w:t>
      </w:r>
      <w:r w:rsidRPr="004769C4">
        <w:rPr>
          <w:spacing w:val="7"/>
        </w:rPr>
        <w:t xml:space="preserve"> </w:t>
      </w:r>
      <w:r w:rsidRPr="004769C4">
        <w:t>2021</w:t>
      </w:r>
      <w:r w:rsidRPr="004769C4">
        <w:rPr>
          <w:spacing w:val="7"/>
        </w:rPr>
        <w:t xml:space="preserve"> </w:t>
      </w:r>
      <w:r w:rsidRPr="004769C4">
        <w:t>promueve</w:t>
      </w:r>
      <w:r w:rsidRPr="004769C4">
        <w:rPr>
          <w:spacing w:val="8"/>
        </w:rPr>
        <w:t xml:space="preserve"> </w:t>
      </w:r>
      <w:r w:rsidRPr="004769C4">
        <w:t>la</w:t>
      </w:r>
      <w:r w:rsidRPr="004769C4">
        <w:rPr>
          <w:spacing w:val="7"/>
        </w:rPr>
        <w:t xml:space="preserve"> </w:t>
      </w:r>
      <w:r w:rsidRPr="004769C4">
        <w:t>cooperación</w:t>
      </w:r>
      <w:r w:rsidRPr="004769C4">
        <w:rPr>
          <w:spacing w:val="7"/>
        </w:rPr>
        <w:t xml:space="preserve"> </w:t>
      </w:r>
      <w:r w:rsidRPr="004769C4">
        <w:t>mundial</w:t>
      </w:r>
      <w:r w:rsidRPr="004769C4">
        <w:rPr>
          <w:spacing w:val="7"/>
        </w:rPr>
        <w:t xml:space="preserve"> </w:t>
      </w:r>
      <w:proofErr w:type="spellStart"/>
      <w:r w:rsidRPr="004769C4">
        <w:rPr>
          <w:spacing w:val="-4"/>
        </w:rPr>
        <w:t>para</w:t>
      </w:r>
      <w:r w:rsidRPr="004769C4">
        <w:t>mantener</w:t>
      </w:r>
      <w:proofErr w:type="spellEnd"/>
      <w:r w:rsidRPr="004769C4">
        <w:rPr>
          <w:spacing w:val="-15"/>
        </w:rPr>
        <w:t xml:space="preserve"> </w:t>
      </w:r>
      <w:r w:rsidRPr="004769C4">
        <w:t>y</w:t>
      </w:r>
      <w:r w:rsidRPr="004769C4">
        <w:rPr>
          <w:spacing w:val="-13"/>
        </w:rPr>
        <w:t xml:space="preserve"> </w:t>
      </w:r>
      <w:r w:rsidRPr="004769C4">
        <w:t>difundir</w:t>
      </w:r>
      <w:r w:rsidRPr="004769C4">
        <w:rPr>
          <w:spacing w:val="-13"/>
        </w:rPr>
        <w:t xml:space="preserve"> </w:t>
      </w:r>
      <w:r w:rsidRPr="004769C4">
        <w:t>el</w:t>
      </w:r>
      <w:r w:rsidRPr="004769C4">
        <w:rPr>
          <w:spacing w:val="-13"/>
        </w:rPr>
        <w:t xml:space="preserve"> </w:t>
      </w:r>
      <w:r w:rsidR="007B6EA0" w:rsidRPr="004769C4">
        <w:t>conocimiento</w:t>
      </w:r>
      <w:r w:rsidR="007B6EA0" w:rsidRPr="004769C4">
        <w:rPr>
          <w:rFonts w:eastAsia="SimSun"/>
          <w:spacing w:val="18"/>
        </w:rPr>
        <w:t>,</w:t>
      </w:r>
      <w:r w:rsidRPr="004769C4">
        <w:rPr>
          <w:spacing w:val="-7"/>
        </w:rPr>
        <w:t xml:space="preserve"> </w:t>
      </w:r>
      <w:r w:rsidRPr="004769C4">
        <w:t>mientras</w:t>
      </w:r>
      <w:r w:rsidRPr="004769C4">
        <w:rPr>
          <w:spacing w:val="-13"/>
        </w:rPr>
        <w:t xml:space="preserve"> </w:t>
      </w:r>
      <w:r w:rsidRPr="004769C4">
        <w:t>que</w:t>
      </w:r>
      <w:r w:rsidRPr="004769C4">
        <w:rPr>
          <w:spacing w:val="-13"/>
        </w:rPr>
        <w:t xml:space="preserve"> </w:t>
      </w:r>
      <w:r w:rsidRPr="004769C4">
        <w:t>la</w:t>
      </w:r>
      <w:r w:rsidRPr="004769C4">
        <w:rPr>
          <w:spacing w:val="-12"/>
        </w:rPr>
        <w:t xml:space="preserve"> </w:t>
      </w:r>
      <w:r w:rsidRPr="004769C4">
        <w:rPr>
          <w:b/>
        </w:rPr>
        <w:t xml:space="preserve">Guía UNESCO para datos abiertos (2023) </w:t>
      </w:r>
      <w:r w:rsidRPr="004769C4">
        <w:t xml:space="preserve">subraya la importancia de adoptar y promover el acceso </w:t>
      </w:r>
      <w:r w:rsidRPr="004769C4">
        <w:rPr>
          <w:w w:val="95"/>
        </w:rPr>
        <w:t xml:space="preserve">abierto a los datos de investigación. En la </w:t>
      </w:r>
      <w:r w:rsidRPr="004769C4">
        <w:rPr>
          <w:b/>
          <w:w w:val="95"/>
        </w:rPr>
        <w:t xml:space="preserve">Cumbre Global de </w:t>
      </w:r>
      <w:r w:rsidRPr="004769C4">
        <w:rPr>
          <w:b/>
        </w:rPr>
        <w:t>Acceso Abierto Diamante</w:t>
      </w:r>
      <w:r w:rsidRPr="004769C4">
        <w:t xml:space="preserve">, celebrada en Toluca en octubre de 2023, se propuso la creación de un mecanismo federado para coordinar el movimiento </w:t>
      </w:r>
      <w:proofErr w:type="spellStart"/>
      <w:r w:rsidRPr="004769C4">
        <w:t>diamond</w:t>
      </w:r>
      <w:proofErr w:type="spellEnd"/>
      <w:r w:rsidRPr="004769C4">
        <w:t xml:space="preserve"> a nivel mundial</w:t>
      </w:r>
      <w:r w:rsidRPr="004769C4">
        <w:rPr>
          <w:w w:val="95"/>
        </w:rPr>
        <w:t xml:space="preserve">. Esta cumbre, organizada por la UNAM en colaboración con </w:t>
      </w:r>
      <w:r w:rsidRPr="004769C4">
        <w:rPr>
          <w:spacing w:val="-4"/>
        </w:rPr>
        <w:t>la</w:t>
      </w:r>
      <w:r w:rsidRPr="004769C4">
        <w:rPr>
          <w:spacing w:val="-11"/>
        </w:rPr>
        <w:t xml:space="preserve"> </w:t>
      </w:r>
      <w:r w:rsidRPr="004769C4">
        <w:rPr>
          <w:spacing w:val="-4"/>
        </w:rPr>
        <w:t>UNESCO,</w:t>
      </w:r>
      <w:r w:rsidRPr="004769C4">
        <w:rPr>
          <w:spacing w:val="-11"/>
        </w:rPr>
        <w:t xml:space="preserve"> </w:t>
      </w:r>
      <w:proofErr w:type="spellStart"/>
      <w:r w:rsidRPr="004769C4">
        <w:rPr>
          <w:spacing w:val="-4"/>
        </w:rPr>
        <w:t>AmeliCA</w:t>
      </w:r>
      <w:proofErr w:type="spellEnd"/>
      <w:r w:rsidRPr="004769C4">
        <w:rPr>
          <w:spacing w:val="-4"/>
        </w:rPr>
        <w:t>,</w:t>
      </w:r>
      <w:r w:rsidRPr="004769C4">
        <w:rPr>
          <w:spacing w:val="-11"/>
        </w:rPr>
        <w:t xml:space="preserve"> </w:t>
      </w:r>
      <w:r w:rsidRPr="004769C4">
        <w:rPr>
          <w:spacing w:val="-4"/>
        </w:rPr>
        <w:t>CLACSO,</w:t>
      </w:r>
      <w:r w:rsidRPr="004769C4">
        <w:rPr>
          <w:spacing w:val="-11"/>
        </w:rPr>
        <w:t xml:space="preserve"> </w:t>
      </w:r>
      <w:proofErr w:type="spellStart"/>
      <w:r w:rsidRPr="004769C4">
        <w:rPr>
          <w:spacing w:val="-4"/>
        </w:rPr>
        <w:t>cOAlition</w:t>
      </w:r>
      <w:proofErr w:type="spellEnd"/>
      <w:r w:rsidRPr="004769C4">
        <w:rPr>
          <w:spacing w:val="-11"/>
        </w:rPr>
        <w:t xml:space="preserve"> </w:t>
      </w:r>
      <w:r w:rsidRPr="004769C4">
        <w:rPr>
          <w:spacing w:val="-4"/>
        </w:rPr>
        <w:t>S</w:t>
      </w:r>
      <w:r w:rsidRPr="004769C4">
        <w:rPr>
          <w:spacing w:val="-11"/>
        </w:rPr>
        <w:t xml:space="preserve"> </w:t>
      </w:r>
      <w:r w:rsidRPr="004769C4">
        <w:rPr>
          <w:spacing w:val="-4"/>
        </w:rPr>
        <w:t>y</w:t>
      </w:r>
      <w:r w:rsidRPr="004769C4">
        <w:rPr>
          <w:spacing w:val="-11"/>
        </w:rPr>
        <w:t xml:space="preserve"> </w:t>
      </w:r>
      <w:r w:rsidRPr="004769C4">
        <w:rPr>
          <w:spacing w:val="-4"/>
        </w:rPr>
        <w:t>otros</w:t>
      </w:r>
      <w:r w:rsidRPr="004769C4">
        <w:rPr>
          <w:spacing w:val="-11"/>
        </w:rPr>
        <w:t xml:space="preserve"> </w:t>
      </w:r>
      <w:r w:rsidRPr="004769C4">
        <w:rPr>
          <w:spacing w:val="-4"/>
        </w:rPr>
        <w:t>actores,</w:t>
      </w:r>
      <w:r w:rsidRPr="004769C4">
        <w:rPr>
          <w:spacing w:val="-11"/>
        </w:rPr>
        <w:t xml:space="preserve"> </w:t>
      </w:r>
      <w:r w:rsidRPr="004769C4">
        <w:rPr>
          <w:spacing w:val="-4"/>
        </w:rPr>
        <w:t>señaló</w:t>
      </w:r>
      <w:r w:rsidRPr="004769C4">
        <w:rPr>
          <w:spacing w:val="-11"/>
        </w:rPr>
        <w:t xml:space="preserve"> </w:t>
      </w:r>
      <w:r w:rsidRPr="004769C4">
        <w:rPr>
          <w:spacing w:val="-4"/>
        </w:rPr>
        <w:t>una</w:t>
      </w:r>
      <w:r w:rsidRPr="004769C4">
        <w:rPr>
          <w:spacing w:val="-11"/>
        </w:rPr>
        <w:t xml:space="preserve"> </w:t>
      </w:r>
      <w:r w:rsidRPr="004769C4">
        <w:rPr>
          <w:spacing w:val="-4"/>
        </w:rPr>
        <w:t>nueva</w:t>
      </w:r>
      <w:r w:rsidRPr="004769C4">
        <w:rPr>
          <w:spacing w:val="-11"/>
        </w:rPr>
        <w:t xml:space="preserve"> </w:t>
      </w:r>
      <w:r w:rsidRPr="004769C4">
        <w:rPr>
          <w:spacing w:val="-4"/>
        </w:rPr>
        <w:t>era</w:t>
      </w:r>
      <w:r w:rsidRPr="004769C4">
        <w:rPr>
          <w:spacing w:val="-11"/>
        </w:rPr>
        <w:t xml:space="preserve"> </w:t>
      </w:r>
      <w:r w:rsidRPr="004769C4">
        <w:rPr>
          <w:spacing w:val="-4"/>
        </w:rPr>
        <w:t>de</w:t>
      </w:r>
      <w:r w:rsidRPr="004769C4">
        <w:rPr>
          <w:spacing w:val="-11"/>
        </w:rPr>
        <w:t xml:space="preserve"> </w:t>
      </w:r>
      <w:r w:rsidRPr="004769C4">
        <w:rPr>
          <w:spacing w:val="-4"/>
        </w:rPr>
        <w:t xml:space="preserve">inclusividad </w:t>
      </w:r>
      <w:r w:rsidRPr="004769C4">
        <w:rPr>
          <w:w w:val="95"/>
        </w:rPr>
        <w:t>y colaboración en la publicación académica.</w:t>
      </w:r>
    </w:p>
    <w:p w14:paraId="5E326648" w14:textId="1C8E68AF" w:rsidR="003E7E59" w:rsidRPr="004769C4" w:rsidRDefault="00000000" w:rsidP="00A57279">
      <w:pPr>
        <w:pStyle w:val="Textoindependiente"/>
        <w:spacing w:before="167" w:line="360" w:lineRule="auto"/>
        <w:ind w:right="242"/>
        <w:jc w:val="both"/>
      </w:pPr>
      <w:r w:rsidRPr="004769C4">
        <w:t xml:space="preserve">En otras regiones, el crecimiento del OA se orienta hacia modelos híbridos. De acuerdo con la </w:t>
      </w:r>
      <w:r w:rsidRPr="004769C4">
        <w:rPr>
          <w:b/>
        </w:rPr>
        <w:t xml:space="preserve">STM </w:t>
      </w:r>
      <w:proofErr w:type="spellStart"/>
      <w:r w:rsidRPr="004769C4">
        <w:rPr>
          <w:b/>
        </w:rPr>
        <w:t>Association</w:t>
      </w:r>
      <w:proofErr w:type="spellEnd"/>
      <w:r w:rsidRPr="004769C4">
        <w:t>, autores de la Unión Europea produjeron en 2024 una cuarta parte de los artículos</w:t>
      </w:r>
      <w:r w:rsidRPr="004769C4">
        <w:rPr>
          <w:spacing w:val="-15"/>
        </w:rPr>
        <w:t xml:space="preserve"> </w:t>
      </w:r>
      <w:r w:rsidRPr="004769C4">
        <w:t>de</w:t>
      </w:r>
      <w:r w:rsidRPr="004769C4">
        <w:rPr>
          <w:spacing w:val="-15"/>
        </w:rPr>
        <w:t xml:space="preserve"> </w:t>
      </w:r>
      <w:r w:rsidRPr="004769C4">
        <w:t>OA</w:t>
      </w:r>
      <w:r w:rsidRPr="004769C4">
        <w:rPr>
          <w:spacing w:val="-15"/>
        </w:rPr>
        <w:t xml:space="preserve"> </w:t>
      </w:r>
      <w:r w:rsidRPr="004769C4">
        <w:t>tipo</w:t>
      </w:r>
      <w:r w:rsidRPr="004769C4">
        <w:rPr>
          <w:spacing w:val="-15"/>
        </w:rPr>
        <w:t xml:space="preserve"> </w:t>
      </w:r>
      <w:r w:rsidRPr="004769C4">
        <w:t>oro</w:t>
      </w:r>
      <w:r w:rsidRPr="004769C4">
        <w:rPr>
          <w:spacing w:val="-15"/>
        </w:rPr>
        <w:t xml:space="preserve"> </w:t>
      </w:r>
      <w:r w:rsidRPr="004769C4">
        <w:t>a</w:t>
      </w:r>
      <w:r w:rsidRPr="004769C4">
        <w:rPr>
          <w:spacing w:val="-15"/>
        </w:rPr>
        <w:t xml:space="preserve"> </w:t>
      </w:r>
      <w:r w:rsidRPr="004769C4">
        <w:t>nivel</w:t>
      </w:r>
      <w:r w:rsidRPr="004769C4">
        <w:rPr>
          <w:spacing w:val="-15"/>
        </w:rPr>
        <w:t xml:space="preserve"> </w:t>
      </w:r>
      <w:r w:rsidR="007B6EA0" w:rsidRPr="004769C4">
        <w:t>mundial</w:t>
      </w:r>
      <w:r w:rsidR="007B6EA0" w:rsidRPr="004769C4">
        <w:rPr>
          <w:rFonts w:eastAsia="SimSun"/>
          <w:spacing w:val="-22"/>
        </w:rPr>
        <w:t>.</w:t>
      </w:r>
      <w:r w:rsidRPr="004769C4">
        <w:rPr>
          <w:spacing w:val="-8"/>
        </w:rPr>
        <w:t xml:space="preserve"> </w:t>
      </w:r>
      <w:r w:rsidRPr="004769C4">
        <w:t>China</w:t>
      </w:r>
      <w:r w:rsidRPr="004769C4">
        <w:rPr>
          <w:spacing w:val="-15"/>
        </w:rPr>
        <w:t xml:space="preserve"> </w:t>
      </w:r>
      <w:r w:rsidRPr="004769C4">
        <w:t>y</w:t>
      </w:r>
      <w:r w:rsidRPr="004769C4">
        <w:rPr>
          <w:spacing w:val="-15"/>
        </w:rPr>
        <w:t xml:space="preserve"> </w:t>
      </w:r>
      <w:r w:rsidRPr="004769C4">
        <w:t>la</w:t>
      </w:r>
      <w:r w:rsidRPr="004769C4">
        <w:rPr>
          <w:spacing w:val="-15"/>
        </w:rPr>
        <w:t xml:space="preserve"> </w:t>
      </w:r>
      <w:r w:rsidRPr="004769C4">
        <w:t>India, aunque lideran la producción global, presentan menores porcentajes de OA (29 % y 22 % respectivamente), lo que evidencia diferencias estructurales en la adopción de modelos</w:t>
      </w:r>
      <w:r w:rsidRPr="004769C4">
        <w:rPr>
          <w:spacing w:val="40"/>
        </w:rPr>
        <w:t xml:space="preserve"> </w:t>
      </w:r>
      <w:r w:rsidRPr="004769C4">
        <w:t>abiertos. Estas brechas resaltan la necesidad de políticas nacionales y regionales que fomenten la transición hacia modelos más equitativos y sostenibles.</w:t>
      </w:r>
    </w:p>
    <w:p w14:paraId="166A055F" w14:textId="77777777" w:rsidR="00AC58AC" w:rsidRPr="004769C4" w:rsidRDefault="00AC58AC" w:rsidP="00A57279">
      <w:pPr>
        <w:pStyle w:val="Textoindependiente"/>
        <w:spacing w:before="167" w:line="360" w:lineRule="auto"/>
        <w:ind w:right="242"/>
        <w:jc w:val="both"/>
      </w:pPr>
    </w:p>
    <w:p w14:paraId="197C85D3" w14:textId="77777777" w:rsidR="009B6F9C" w:rsidRPr="004769C4" w:rsidRDefault="009B6F9C" w:rsidP="00A57279">
      <w:pPr>
        <w:pStyle w:val="Textoindependiente"/>
        <w:spacing w:before="167" w:line="360" w:lineRule="auto"/>
        <w:ind w:right="242"/>
        <w:jc w:val="both"/>
      </w:pPr>
    </w:p>
    <w:p w14:paraId="2B781D1D" w14:textId="77777777" w:rsidR="00B664B2" w:rsidRPr="004769C4" w:rsidRDefault="00B664B2" w:rsidP="00A57279">
      <w:pPr>
        <w:pStyle w:val="Textoindependiente"/>
        <w:spacing w:before="167" w:line="360" w:lineRule="auto"/>
        <w:ind w:right="242"/>
        <w:jc w:val="both"/>
      </w:pPr>
    </w:p>
    <w:p w14:paraId="3C46E3E6" w14:textId="77777777" w:rsidR="009B6F9C" w:rsidRPr="004769C4" w:rsidRDefault="009B6F9C" w:rsidP="00A57279">
      <w:pPr>
        <w:pStyle w:val="Textoindependiente"/>
        <w:spacing w:before="167" w:line="360" w:lineRule="auto"/>
        <w:ind w:right="242"/>
        <w:jc w:val="both"/>
      </w:pPr>
    </w:p>
    <w:p w14:paraId="4E8AC4CD" w14:textId="77777777" w:rsidR="003E7E59" w:rsidRPr="004769C4" w:rsidRDefault="00000000" w:rsidP="00A57279">
      <w:pPr>
        <w:pStyle w:val="Ttulo1"/>
        <w:tabs>
          <w:tab w:val="left" w:pos="280"/>
        </w:tabs>
        <w:spacing w:before="217" w:line="360" w:lineRule="auto"/>
        <w:jc w:val="center"/>
        <w:rPr>
          <w:rFonts w:ascii="Times New Roman" w:hAnsi="Times New Roman" w:cs="Times New Roman"/>
          <w:sz w:val="32"/>
          <w:szCs w:val="32"/>
        </w:rPr>
      </w:pPr>
      <w:bookmarkStart w:id="11" w:name="4._Desafíos_de_sostenibilidad_en_las_rev"/>
      <w:bookmarkEnd w:id="11"/>
      <w:r w:rsidRPr="004769C4">
        <w:rPr>
          <w:rFonts w:ascii="Times New Roman" w:hAnsi="Times New Roman" w:cs="Times New Roman"/>
          <w:sz w:val="32"/>
          <w:szCs w:val="32"/>
        </w:rPr>
        <w:lastRenderedPageBreak/>
        <w:t>Desafíos</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de</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sostenibilidad</w:t>
      </w:r>
      <w:r w:rsidRPr="004769C4">
        <w:rPr>
          <w:rFonts w:ascii="Times New Roman" w:hAnsi="Times New Roman" w:cs="Times New Roman"/>
          <w:spacing w:val="-5"/>
          <w:sz w:val="32"/>
          <w:szCs w:val="32"/>
        </w:rPr>
        <w:t xml:space="preserve"> </w:t>
      </w:r>
      <w:r w:rsidRPr="004769C4">
        <w:rPr>
          <w:rFonts w:ascii="Times New Roman" w:hAnsi="Times New Roman" w:cs="Times New Roman"/>
          <w:sz w:val="32"/>
          <w:szCs w:val="32"/>
        </w:rPr>
        <w:t>en</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las</w:t>
      </w:r>
      <w:r w:rsidRPr="004769C4">
        <w:rPr>
          <w:rFonts w:ascii="Times New Roman" w:hAnsi="Times New Roman" w:cs="Times New Roman"/>
          <w:spacing w:val="-6"/>
          <w:sz w:val="32"/>
          <w:szCs w:val="32"/>
        </w:rPr>
        <w:t xml:space="preserve"> </w:t>
      </w:r>
      <w:r w:rsidRPr="004769C4">
        <w:rPr>
          <w:rFonts w:ascii="Times New Roman" w:hAnsi="Times New Roman" w:cs="Times New Roman"/>
          <w:sz w:val="32"/>
          <w:szCs w:val="32"/>
        </w:rPr>
        <w:t>revistas</w:t>
      </w:r>
      <w:r w:rsidRPr="004769C4">
        <w:rPr>
          <w:rFonts w:ascii="Times New Roman" w:hAnsi="Times New Roman" w:cs="Times New Roman"/>
          <w:spacing w:val="-6"/>
          <w:sz w:val="32"/>
          <w:szCs w:val="32"/>
        </w:rPr>
        <w:t xml:space="preserve"> </w:t>
      </w:r>
      <w:r w:rsidRPr="004769C4">
        <w:rPr>
          <w:rFonts w:ascii="Times New Roman" w:hAnsi="Times New Roman" w:cs="Times New Roman"/>
          <w:spacing w:val="-2"/>
          <w:sz w:val="32"/>
          <w:szCs w:val="32"/>
        </w:rPr>
        <w:t>científicas</w:t>
      </w:r>
    </w:p>
    <w:p w14:paraId="3CACD4D9" w14:textId="77777777" w:rsidR="003E7E59" w:rsidRPr="004769C4" w:rsidRDefault="00000000" w:rsidP="00A57279">
      <w:pPr>
        <w:pStyle w:val="Ttulo2"/>
        <w:tabs>
          <w:tab w:val="left" w:pos="359"/>
        </w:tabs>
        <w:spacing w:line="360" w:lineRule="auto"/>
        <w:jc w:val="center"/>
        <w:rPr>
          <w:rFonts w:ascii="Times New Roman" w:hAnsi="Times New Roman" w:cs="Times New Roman"/>
          <w:sz w:val="28"/>
          <w:szCs w:val="28"/>
        </w:rPr>
      </w:pPr>
      <w:bookmarkStart w:id="12" w:name="4.1_Sostenibilidad_financiera"/>
      <w:bookmarkEnd w:id="12"/>
      <w:r w:rsidRPr="004769C4">
        <w:rPr>
          <w:rFonts w:ascii="Times New Roman" w:hAnsi="Times New Roman" w:cs="Times New Roman"/>
          <w:sz w:val="28"/>
          <w:szCs w:val="28"/>
        </w:rPr>
        <w:t>Sostenibilidad</w:t>
      </w:r>
      <w:r w:rsidRPr="004769C4">
        <w:rPr>
          <w:rFonts w:ascii="Times New Roman" w:hAnsi="Times New Roman" w:cs="Times New Roman"/>
          <w:spacing w:val="-9"/>
          <w:sz w:val="28"/>
          <w:szCs w:val="28"/>
        </w:rPr>
        <w:t xml:space="preserve"> </w:t>
      </w:r>
      <w:r w:rsidRPr="004769C4">
        <w:rPr>
          <w:rFonts w:ascii="Times New Roman" w:hAnsi="Times New Roman" w:cs="Times New Roman"/>
          <w:spacing w:val="-2"/>
          <w:sz w:val="28"/>
          <w:szCs w:val="28"/>
        </w:rPr>
        <w:t>financiera</w:t>
      </w:r>
    </w:p>
    <w:p w14:paraId="5CE0C4D2" w14:textId="2D3BE2AC" w:rsidR="00653A63" w:rsidRPr="004769C4" w:rsidRDefault="00000000" w:rsidP="00653A63">
      <w:pPr>
        <w:pStyle w:val="Textoindependiente"/>
        <w:spacing w:before="169" w:line="360" w:lineRule="auto"/>
        <w:ind w:right="147"/>
        <w:jc w:val="both"/>
        <w:rPr>
          <w:spacing w:val="-2"/>
        </w:rPr>
      </w:pPr>
      <w:r w:rsidRPr="004769C4">
        <w:t xml:space="preserve">La sostenibilidad económica es uno de los retos más discutidos. Los modelos de suscripción tradicionales se han visto amenazados por el aumento de precios de las grandes editoriales y la presión social para liberar el acceso. Por su parte, los APC del modelo oro se han vuelto prohibitivamente altos para autores de instituciones con recursos limitados, generando inequidades. En contraste, el modelo </w:t>
      </w:r>
      <w:proofErr w:type="spellStart"/>
      <w:r w:rsidRPr="004769C4">
        <w:t>diamond</w:t>
      </w:r>
      <w:proofErr w:type="spellEnd"/>
      <w:r w:rsidRPr="004769C4">
        <w:t xml:space="preserve"> depende de financiamiento institucional, subsidios gubernamentales y trabajo voluntario. Según el DOAJ, solo 4,8 % de las revistas </w:t>
      </w:r>
      <w:r w:rsidRPr="004769C4">
        <w:rPr>
          <w:w w:val="95"/>
        </w:rPr>
        <w:t xml:space="preserve">latinoamericanas aplican APC; sin embargo, la ausencia de </w:t>
      </w:r>
      <w:r w:rsidRPr="004769C4">
        <w:t>ingresos directos obliga a buscar fuentes alternativas, como convenios con agencias de financiamiento, alianzas con bibliotecas y contribuciones de organismos internacionales.</w:t>
      </w:r>
      <w:r w:rsidR="00653A63" w:rsidRPr="004769C4">
        <w:t xml:space="preserve"> </w:t>
      </w:r>
      <w:r w:rsidRPr="004769C4">
        <w:t>La</w:t>
      </w:r>
      <w:r w:rsidRPr="004769C4">
        <w:rPr>
          <w:spacing w:val="-1"/>
        </w:rPr>
        <w:t xml:space="preserve"> </w:t>
      </w:r>
      <w:r w:rsidRPr="004769C4">
        <w:t>tabla 2</w:t>
      </w:r>
      <w:r w:rsidRPr="004769C4">
        <w:rPr>
          <w:spacing w:val="-1"/>
        </w:rPr>
        <w:t xml:space="preserve"> </w:t>
      </w:r>
      <w:r w:rsidRPr="004769C4">
        <w:t>sintetiza las</w:t>
      </w:r>
      <w:r w:rsidRPr="004769C4">
        <w:rPr>
          <w:spacing w:val="-1"/>
        </w:rPr>
        <w:t xml:space="preserve"> </w:t>
      </w:r>
      <w:r w:rsidRPr="004769C4">
        <w:t>principales ventajas y</w:t>
      </w:r>
      <w:r w:rsidRPr="004769C4">
        <w:rPr>
          <w:spacing w:val="-1"/>
        </w:rPr>
        <w:t xml:space="preserve"> </w:t>
      </w:r>
      <w:r w:rsidRPr="004769C4">
        <w:t>desafíos de</w:t>
      </w:r>
      <w:r w:rsidRPr="004769C4">
        <w:rPr>
          <w:spacing w:val="-1"/>
        </w:rPr>
        <w:t xml:space="preserve"> </w:t>
      </w:r>
      <w:r w:rsidRPr="004769C4">
        <w:t xml:space="preserve">cada </w:t>
      </w:r>
      <w:r w:rsidRPr="004769C4">
        <w:rPr>
          <w:spacing w:val="-2"/>
        </w:rPr>
        <w:t>modelo.</w:t>
      </w:r>
      <w:bookmarkStart w:id="13" w:name="4.2_Sostenibilidad_social_y_equidad"/>
      <w:bookmarkEnd w:id="13"/>
    </w:p>
    <w:p w14:paraId="0248DAE4" w14:textId="2B611235" w:rsidR="00653A63" w:rsidRPr="004769C4" w:rsidRDefault="00653A63" w:rsidP="00653A63">
      <w:pPr>
        <w:pStyle w:val="Textoindependiente"/>
        <w:spacing w:before="172"/>
        <w:ind w:right="4"/>
        <w:jc w:val="center"/>
        <w:rPr>
          <w:b/>
          <w:bCs/>
          <w:spacing w:val="-2"/>
        </w:rPr>
      </w:pPr>
      <w:r w:rsidRPr="004769C4">
        <w:rPr>
          <w:b/>
          <w:bCs/>
        </w:rPr>
        <w:t>Tabla 2</w:t>
      </w:r>
      <w:r w:rsidRPr="004769C4">
        <w:rPr>
          <w:b/>
          <w:bCs/>
        </w:rPr>
        <w:t>.</w:t>
      </w:r>
      <w:r w:rsidRPr="004769C4">
        <w:rPr>
          <w:b/>
          <w:bCs/>
          <w:spacing w:val="-1"/>
        </w:rPr>
        <w:t xml:space="preserve"> </w:t>
      </w:r>
      <w:r w:rsidRPr="004769C4">
        <w:t>Principales ventajas y</w:t>
      </w:r>
      <w:r w:rsidRPr="004769C4">
        <w:rPr>
          <w:spacing w:val="-1"/>
        </w:rPr>
        <w:t xml:space="preserve"> </w:t>
      </w:r>
      <w:r w:rsidRPr="004769C4">
        <w:t>desafíos de</w:t>
      </w:r>
      <w:r w:rsidRPr="004769C4">
        <w:rPr>
          <w:spacing w:val="-1"/>
        </w:rPr>
        <w:t xml:space="preserve"> </w:t>
      </w:r>
      <w:r w:rsidRPr="004769C4">
        <w:t xml:space="preserve">cada </w:t>
      </w:r>
      <w:r w:rsidRPr="004769C4">
        <w:rPr>
          <w:spacing w:val="-2"/>
        </w:rPr>
        <w:t>modelo</w:t>
      </w:r>
    </w:p>
    <w:tbl>
      <w:tblPr>
        <w:tblStyle w:val="Tablaconcuadrcula"/>
        <w:tblW w:w="0" w:type="auto"/>
        <w:tblLook w:val="04A0" w:firstRow="1" w:lastRow="0" w:firstColumn="1" w:lastColumn="0" w:noHBand="0" w:noVBand="1"/>
      </w:tblPr>
      <w:tblGrid>
        <w:gridCol w:w="1674"/>
        <w:gridCol w:w="3951"/>
        <w:gridCol w:w="3951"/>
      </w:tblGrid>
      <w:tr w:rsidR="00653A63" w:rsidRPr="004769C4" w14:paraId="47031DDD" w14:textId="77777777" w:rsidTr="00C17BAB">
        <w:tc>
          <w:tcPr>
            <w:tcW w:w="0" w:type="auto"/>
            <w:hideMark/>
          </w:tcPr>
          <w:p w14:paraId="4001FBC6" w14:textId="77777777" w:rsidR="00653A63" w:rsidRPr="004769C4" w:rsidRDefault="00653A63" w:rsidP="00C17BAB">
            <w:pPr>
              <w:widowControl/>
              <w:suppressAutoHyphens w:val="0"/>
              <w:ind w:right="4"/>
              <w:jc w:val="center"/>
              <w:rPr>
                <w:b/>
                <w:bCs/>
                <w:sz w:val="24"/>
                <w:szCs w:val="24"/>
                <w:lang w:val="es-MX" w:eastAsia="es-MX"/>
              </w:rPr>
            </w:pPr>
            <w:r w:rsidRPr="004769C4">
              <w:rPr>
                <w:b/>
                <w:bCs/>
                <w:sz w:val="24"/>
                <w:szCs w:val="24"/>
                <w:lang w:val="es-MX" w:eastAsia="es-MX"/>
              </w:rPr>
              <w:t>Modelo de publicación</w:t>
            </w:r>
          </w:p>
        </w:tc>
        <w:tc>
          <w:tcPr>
            <w:tcW w:w="0" w:type="auto"/>
            <w:hideMark/>
          </w:tcPr>
          <w:p w14:paraId="2724B572" w14:textId="77777777" w:rsidR="00653A63" w:rsidRPr="004769C4" w:rsidRDefault="00653A63" w:rsidP="00C17BAB">
            <w:pPr>
              <w:widowControl/>
              <w:suppressAutoHyphens w:val="0"/>
              <w:ind w:right="4"/>
              <w:jc w:val="center"/>
              <w:rPr>
                <w:b/>
                <w:bCs/>
                <w:sz w:val="24"/>
                <w:szCs w:val="24"/>
                <w:lang w:val="es-MX" w:eastAsia="es-MX"/>
              </w:rPr>
            </w:pPr>
            <w:r w:rsidRPr="004769C4">
              <w:rPr>
                <w:b/>
                <w:bCs/>
                <w:sz w:val="24"/>
                <w:szCs w:val="24"/>
                <w:lang w:val="es-MX" w:eastAsia="es-MX"/>
              </w:rPr>
              <w:t>Ventajas</w:t>
            </w:r>
          </w:p>
        </w:tc>
        <w:tc>
          <w:tcPr>
            <w:tcW w:w="0" w:type="auto"/>
            <w:hideMark/>
          </w:tcPr>
          <w:p w14:paraId="4651B114" w14:textId="77777777" w:rsidR="00653A63" w:rsidRPr="004769C4" w:rsidRDefault="00653A63" w:rsidP="00C17BAB">
            <w:pPr>
              <w:widowControl/>
              <w:suppressAutoHyphens w:val="0"/>
              <w:ind w:right="4"/>
              <w:jc w:val="center"/>
              <w:rPr>
                <w:b/>
                <w:bCs/>
                <w:sz w:val="24"/>
                <w:szCs w:val="24"/>
                <w:lang w:val="es-MX" w:eastAsia="es-MX"/>
              </w:rPr>
            </w:pPr>
            <w:r w:rsidRPr="004769C4">
              <w:rPr>
                <w:b/>
                <w:bCs/>
                <w:sz w:val="24"/>
                <w:szCs w:val="24"/>
                <w:lang w:val="es-MX" w:eastAsia="es-MX"/>
              </w:rPr>
              <w:t>Desafíos</w:t>
            </w:r>
          </w:p>
        </w:tc>
      </w:tr>
      <w:tr w:rsidR="00653A63" w:rsidRPr="004769C4" w14:paraId="5DFEBD4D" w14:textId="77777777" w:rsidTr="00C17BAB">
        <w:tc>
          <w:tcPr>
            <w:tcW w:w="0" w:type="auto"/>
            <w:hideMark/>
          </w:tcPr>
          <w:p w14:paraId="5D9D79B4" w14:textId="77777777" w:rsidR="00653A63" w:rsidRPr="004769C4" w:rsidRDefault="00653A63" w:rsidP="00C17BAB">
            <w:pPr>
              <w:widowControl/>
              <w:suppressAutoHyphens w:val="0"/>
              <w:ind w:right="4"/>
              <w:rPr>
                <w:sz w:val="24"/>
                <w:szCs w:val="24"/>
                <w:lang w:val="es-MX" w:eastAsia="es-MX"/>
              </w:rPr>
            </w:pPr>
            <w:r w:rsidRPr="004769C4">
              <w:rPr>
                <w:rFonts w:eastAsia="Calibri"/>
                <w:b/>
                <w:bCs/>
                <w:sz w:val="24"/>
                <w:szCs w:val="24"/>
                <w:lang w:val="es-MX" w:eastAsia="es-MX"/>
              </w:rPr>
              <w:t>Suscripción</w:t>
            </w:r>
          </w:p>
        </w:tc>
        <w:tc>
          <w:tcPr>
            <w:tcW w:w="0" w:type="auto"/>
            <w:hideMark/>
          </w:tcPr>
          <w:p w14:paraId="7D52E719"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Flujo de ingresos estable para editoriales tradicionales; permite inversiones en infraestructura.</w:t>
            </w:r>
          </w:p>
        </w:tc>
        <w:tc>
          <w:tcPr>
            <w:tcW w:w="0" w:type="auto"/>
            <w:hideMark/>
          </w:tcPr>
          <w:p w14:paraId="70789BD2"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Altos costos para bibliotecas e investigadores; exclusión de lectores en países en desarrollo.</w:t>
            </w:r>
          </w:p>
        </w:tc>
      </w:tr>
      <w:tr w:rsidR="00653A63" w:rsidRPr="004769C4" w14:paraId="5C32C4A8" w14:textId="77777777" w:rsidTr="00C17BAB">
        <w:tc>
          <w:tcPr>
            <w:tcW w:w="0" w:type="auto"/>
            <w:hideMark/>
          </w:tcPr>
          <w:p w14:paraId="10B1101D" w14:textId="77777777" w:rsidR="00653A63" w:rsidRPr="004769C4" w:rsidRDefault="00653A63" w:rsidP="00C17BAB">
            <w:pPr>
              <w:widowControl/>
              <w:suppressAutoHyphens w:val="0"/>
              <w:ind w:right="4"/>
              <w:rPr>
                <w:sz w:val="24"/>
                <w:szCs w:val="24"/>
                <w:lang w:val="es-MX" w:eastAsia="es-MX"/>
              </w:rPr>
            </w:pPr>
            <w:r w:rsidRPr="004769C4">
              <w:rPr>
                <w:rFonts w:eastAsia="Calibri"/>
                <w:b/>
                <w:bCs/>
                <w:sz w:val="24"/>
                <w:szCs w:val="24"/>
                <w:lang w:val="es-MX" w:eastAsia="es-MX"/>
              </w:rPr>
              <w:t>Oro (con APC)</w:t>
            </w:r>
          </w:p>
        </w:tc>
        <w:tc>
          <w:tcPr>
            <w:tcW w:w="0" w:type="auto"/>
            <w:hideMark/>
          </w:tcPr>
          <w:p w14:paraId="73C3D38B"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Acceso inmediato y gratuito para lectores; los costos se trasladan a los autores.</w:t>
            </w:r>
          </w:p>
        </w:tc>
        <w:tc>
          <w:tcPr>
            <w:tcW w:w="0" w:type="auto"/>
            <w:hideMark/>
          </w:tcPr>
          <w:p w14:paraId="3A975F60"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APC elevados limitan la participación de investigadores de países con menos recursos; riesgo de prácticas predatorias.</w:t>
            </w:r>
          </w:p>
        </w:tc>
      </w:tr>
      <w:tr w:rsidR="00653A63" w:rsidRPr="004769C4" w14:paraId="00BCFA75" w14:textId="77777777" w:rsidTr="00C17BAB">
        <w:tc>
          <w:tcPr>
            <w:tcW w:w="0" w:type="auto"/>
            <w:hideMark/>
          </w:tcPr>
          <w:p w14:paraId="22AF589E" w14:textId="77777777" w:rsidR="00653A63" w:rsidRPr="004769C4" w:rsidRDefault="00653A63" w:rsidP="00C17BAB">
            <w:pPr>
              <w:widowControl/>
              <w:suppressAutoHyphens w:val="0"/>
              <w:ind w:right="4"/>
              <w:rPr>
                <w:sz w:val="24"/>
                <w:szCs w:val="24"/>
                <w:lang w:val="es-MX" w:eastAsia="es-MX"/>
              </w:rPr>
            </w:pPr>
            <w:r w:rsidRPr="004769C4">
              <w:rPr>
                <w:rFonts w:eastAsia="Calibri"/>
                <w:b/>
                <w:bCs/>
                <w:sz w:val="24"/>
                <w:szCs w:val="24"/>
                <w:lang w:val="es-MX" w:eastAsia="es-MX"/>
              </w:rPr>
              <w:t>Híbrido</w:t>
            </w:r>
          </w:p>
        </w:tc>
        <w:tc>
          <w:tcPr>
            <w:tcW w:w="0" w:type="auto"/>
            <w:hideMark/>
          </w:tcPr>
          <w:p w14:paraId="3BE77B57"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Permite artículos en acceso abierto dentro de revistas de suscripción; transición gradual hacia modelos abiertos.</w:t>
            </w:r>
          </w:p>
        </w:tc>
        <w:tc>
          <w:tcPr>
            <w:tcW w:w="0" w:type="auto"/>
            <w:hideMark/>
          </w:tcPr>
          <w:p w14:paraId="3A739F8F"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Doble cobro (suscripción + APC); incentiva a editoriales a mantener altos precios.</w:t>
            </w:r>
          </w:p>
        </w:tc>
      </w:tr>
      <w:tr w:rsidR="00653A63" w:rsidRPr="004769C4" w14:paraId="55078920" w14:textId="77777777" w:rsidTr="00C17BAB">
        <w:tc>
          <w:tcPr>
            <w:tcW w:w="0" w:type="auto"/>
            <w:hideMark/>
          </w:tcPr>
          <w:p w14:paraId="6CE1153F" w14:textId="77777777" w:rsidR="00653A63" w:rsidRPr="004769C4" w:rsidRDefault="00653A63" w:rsidP="00C17BAB">
            <w:pPr>
              <w:widowControl/>
              <w:suppressAutoHyphens w:val="0"/>
              <w:ind w:right="4"/>
              <w:rPr>
                <w:sz w:val="24"/>
                <w:szCs w:val="24"/>
                <w:lang w:val="es-MX" w:eastAsia="es-MX"/>
              </w:rPr>
            </w:pPr>
            <w:r w:rsidRPr="004769C4">
              <w:rPr>
                <w:rFonts w:eastAsia="Calibri"/>
                <w:b/>
                <w:bCs/>
                <w:sz w:val="24"/>
                <w:szCs w:val="24"/>
                <w:lang w:val="es-MX" w:eastAsia="es-MX"/>
              </w:rPr>
              <w:t>Verde</w:t>
            </w:r>
          </w:p>
        </w:tc>
        <w:tc>
          <w:tcPr>
            <w:tcW w:w="0" w:type="auto"/>
            <w:hideMark/>
          </w:tcPr>
          <w:p w14:paraId="11F8FB51"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Los autores pueden depositar versiones en repositorios sin costo; promueve la circulación temprana de resultados.</w:t>
            </w:r>
          </w:p>
        </w:tc>
        <w:tc>
          <w:tcPr>
            <w:tcW w:w="0" w:type="auto"/>
            <w:hideMark/>
          </w:tcPr>
          <w:p w14:paraId="17CE00F6"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Embargos y restricciones de licencias; menor reconocimiento institucional.</w:t>
            </w:r>
          </w:p>
        </w:tc>
      </w:tr>
      <w:tr w:rsidR="00653A63" w:rsidRPr="004769C4" w14:paraId="3311D009" w14:textId="77777777" w:rsidTr="00C17BAB">
        <w:tc>
          <w:tcPr>
            <w:tcW w:w="0" w:type="auto"/>
            <w:hideMark/>
          </w:tcPr>
          <w:p w14:paraId="1D246D77" w14:textId="77777777" w:rsidR="00653A63" w:rsidRPr="004769C4" w:rsidRDefault="00653A63" w:rsidP="00C17BAB">
            <w:pPr>
              <w:widowControl/>
              <w:suppressAutoHyphens w:val="0"/>
              <w:ind w:right="4"/>
              <w:rPr>
                <w:sz w:val="24"/>
                <w:szCs w:val="24"/>
                <w:lang w:val="es-MX" w:eastAsia="es-MX"/>
              </w:rPr>
            </w:pPr>
            <w:r w:rsidRPr="004769C4">
              <w:rPr>
                <w:rFonts w:eastAsia="Calibri"/>
                <w:b/>
                <w:bCs/>
                <w:sz w:val="24"/>
                <w:szCs w:val="24"/>
                <w:lang w:val="es-MX" w:eastAsia="es-MX"/>
              </w:rPr>
              <w:t>Diamond</w:t>
            </w:r>
          </w:p>
        </w:tc>
        <w:tc>
          <w:tcPr>
            <w:tcW w:w="0" w:type="auto"/>
            <w:hideMark/>
          </w:tcPr>
          <w:p w14:paraId="198823BB"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Acceso libre sin APC para autores ni lectores; promueve equidad y bibliodiversidad.</w:t>
            </w:r>
          </w:p>
        </w:tc>
        <w:tc>
          <w:tcPr>
            <w:tcW w:w="0" w:type="auto"/>
            <w:hideMark/>
          </w:tcPr>
          <w:p w14:paraId="16CF8AF0" w14:textId="77777777" w:rsidR="00653A63" w:rsidRPr="004769C4" w:rsidRDefault="00653A63" w:rsidP="00C17BAB">
            <w:pPr>
              <w:widowControl/>
              <w:suppressAutoHyphens w:val="0"/>
              <w:ind w:right="4"/>
              <w:rPr>
                <w:sz w:val="24"/>
                <w:szCs w:val="24"/>
                <w:lang w:val="es-MX" w:eastAsia="es-MX"/>
              </w:rPr>
            </w:pPr>
            <w:r w:rsidRPr="004769C4">
              <w:rPr>
                <w:sz w:val="24"/>
                <w:szCs w:val="24"/>
                <w:lang w:val="es-MX" w:eastAsia="es-MX"/>
              </w:rPr>
              <w:t>Dependencia de financiamiento institucional y trabajo voluntario; limitada capacidad de inversión en tecnología.</w:t>
            </w:r>
          </w:p>
        </w:tc>
      </w:tr>
    </w:tbl>
    <w:p w14:paraId="4D66C19C" w14:textId="215AC080" w:rsidR="00653A63" w:rsidRPr="004769C4" w:rsidRDefault="00653A63" w:rsidP="00653A63">
      <w:pPr>
        <w:pStyle w:val="Ttulo1"/>
        <w:tabs>
          <w:tab w:val="left" w:pos="280"/>
        </w:tabs>
        <w:spacing w:before="250"/>
        <w:ind w:right="4"/>
        <w:jc w:val="center"/>
        <w:rPr>
          <w:rFonts w:ascii="Times New Roman" w:hAnsi="Times New Roman" w:cs="Times New Roman"/>
          <w:spacing w:val="-2"/>
          <w:sz w:val="24"/>
          <w:szCs w:val="24"/>
        </w:rPr>
      </w:pPr>
      <w:r w:rsidRPr="004769C4">
        <w:rPr>
          <w:rFonts w:ascii="Times New Roman" w:hAnsi="Times New Roman" w:cs="Times New Roman"/>
          <w:spacing w:val="-2"/>
          <w:sz w:val="24"/>
          <w:szCs w:val="24"/>
        </w:rPr>
        <w:t xml:space="preserve">Fuente: </w:t>
      </w:r>
      <w:r w:rsidRPr="004769C4">
        <w:rPr>
          <w:rFonts w:ascii="Times New Roman" w:hAnsi="Times New Roman" w:cs="Times New Roman"/>
          <w:b w:val="0"/>
          <w:bCs w:val="0"/>
          <w:spacing w:val="-2"/>
          <w:sz w:val="24"/>
          <w:szCs w:val="24"/>
        </w:rPr>
        <w:t xml:space="preserve">Elaboración </w:t>
      </w:r>
      <w:r w:rsidRPr="004769C4">
        <w:rPr>
          <w:rFonts w:ascii="Times New Roman" w:hAnsi="Times New Roman" w:cs="Times New Roman"/>
          <w:b w:val="0"/>
          <w:bCs w:val="0"/>
          <w:spacing w:val="-2"/>
          <w:sz w:val="24"/>
          <w:szCs w:val="24"/>
        </w:rPr>
        <w:t>propia</w:t>
      </w:r>
    </w:p>
    <w:p w14:paraId="7D6D30EA" w14:textId="77777777" w:rsidR="00653A63" w:rsidRDefault="00653A63" w:rsidP="00653A63">
      <w:pPr>
        <w:pStyle w:val="Textoindependiente"/>
        <w:spacing w:before="172" w:line="360" w:lineRule="auto"/>
        <w:jc w:val="both"/>
        <w:rPr>
          <w:spacing w:val="-2"/>
        </w:rPr>
      </w:pPr>
    </w:p>
    <w:p w14:paraId="0B583CD2" w14:textId="77777777" w:rsidR="004769C4" w:rsidRPr="004769C4" w:rsidRDefault="004769C4" w:rsidP="00653A63">
      <w:pPr>
        <w:pStyle w:val="Textoindependiente"/>
        <w:spacing w:before="172" w:line="360" w:lineRule="auto"/>
        <w:jc w:val="both"/>
        <w:rPr>
          <w:spacing w:val="-2"/>
        </w:rPr>
      </w:pPr>
    </w:p>
    <w:p w14:paraId="5F4A8AC0" w14:textId="681EB75C" w:rsidR="003E7E59" w:rsidRPr="004769C4" w:rsidRDefault="00000000" w:rsidP="00653A63">
      <w:pPr>
        <w:pStyle w:val="Textoindependiente"/>
        <w:spacing w:before="172" w:line="360" w:lineRule="auto"/>
        <w:jc w:val="center"/>
        <w:rPr>
          <w:b/>
          <w:bCs/>
          <w:sz w:val="28"/>
          <w:szCs w:val="28"/>
        </w:rPr>
      </w:pPr>
      <w:r w:rsidRPr="004769C4">
        <w:rPr>
          <w:b/>
          <w:bCs/>
          <w:sz w:val="28"/>
          <w:szCs w:val="28"/>
        </w:rPr>
        <w:lastRenderedPageBreak/>
        <w:t>Sostenibilidad</w:t>
      </w:r>
      <w:r w:rsidRPr="004769C4">
        <w:rPr>
          <w:b/>
          <w:bCs/>
          <w:spacing w:val="-5"/>
          <w:sz w:val="28"/>
          <w:szCs w:val="28"/>
        </w:rPr>
        <w:t xml:space="preserve"> </w:t>
      </w:r>
      <w:r w:rsidRPr="004769C4">
        <w:rPr>
          <w:b/>
          <w:bCs/>
          <w:sz w:val="28"/>
          <w:szCs w:val="28"/>
        </w:rPr>
        <w:t>social</w:t>
      </w:r>
      <w:r w:rsidRPr="004769C4">
        <w:rPr>
          <w:b/>
          <w:bCs/>
          <w:spacing w:val="-5"/>
          <w:sz w:val="28"/>
          <w:szCs w:val="28"/>
        </w:rPr>
        <w:t xml:space="preserve"> </w:t>
      </w:r>
      <w:r w:rsidRPr="004769C4">
        <w:rPr>
          <w:b/>
          <w:bCs/>
          <w:sz w:val="28"/>
          <w:szCs w:val="28"/>
        </w:rPr>
        <w:t>y</w:t>
      </w:r>
      <w:r w:rsidRPr="004769C4">
        <w:rPr>
          <w:b/>
          <w:bCs/>
          <w:spacing w:val="-4"/>
          <w:sz w:val="28"/>
          <w:szCs w:val="28"/>
        </w:rPr>
        <w:t xml:space="preserve"> </w:t>
      </w:r>
      <w:r w:rsidRPr="004769C4">
        <w:rPr>
          <w:b/>
          <w:bCs/>
          <w:spacing w:val="-2"/>
          <w:sz w:val="28"/>
          <w:szCs w:val="28"/>
        </w:rPr>
        <w:t>equidad</w:t>
      </w:r>
    </w:p>
    <w:p w14:paraId="49B9C749" w14:textId="77777777" w:rsidR="003E7E59" w:rsidRPr="004769C4" w:rsidRDefault="00000000" w:rsidP="00A57279">
      <w:pPr>
        <w:pStyle w:val="Textoindependiente"/>
        <w:spacing w:before="172" w:line="360" w:lineRule="auto"/>
        <w:ind w:right="147"/>
        <w:jc w:val="both"/>
      </w:pPr>
      <w:r w:rsidRPr="004769C4">
        <w:t xml:space="preserve">Además de la viabilidad económica, la sostenibilidad social implica garantizar que las revistas contribuyan a reducir brechas de desigualdad y a incluir voces diversas. En México, la presión por publicar en revistas internacionales de alto impacto ha relegado temas relevantes para </w:t>
      </w:r>
      <w:r w:rsidRPr="004769C4">
        <w:rPr>
          <w:w w:val="95"/>
        </w:rPr>
        <w:t xml:space="preserve">comunidades locales. Una producción centrada en métricas de </w:t>
      </w:r>
      <w:r w:rsidRPr="004769C4">
        <w:t>citación favorece disciplinas hegemónicas y afecta la visibilidad de investigaciones sobre etnobotánica, justicia social o lenguas indígenas. Para corregir estas asimetrías se requieren políticas de valoración que reconozcan las revistas nacionales y promuevan la diversidad temática y geográfica.</w:t>
      </w:r>
    </w:p>
    <w:p w14:paraId="771F1CB3" w14:textId="77777777" w:rsidR="003E7E59" w:rsidRPr="004769C4" w:rsidRDefault="00000000" w:rsidP="00A57279">
      <w:pPr>
        <w:pStyle w:val="Textoindependiente"/>
        <w:spacing w:before="189" w:line="360" w:lineRule="auto"/>
        <w:ind w:right="90"/>
        <w:jc w:val="both"/>
      </w:pPr>
      <w:r w:rsidRPr="004769C4">
        <w:t xml:space="preserve">La democratización del conocimiento es clave. El acceso abierto ha permitido que personas e instituciones de países con menos recursos accedan a información de calidad, pero persisten obstáculos como la brecha digital y la falta de alfabetización informacional. Por ello, programas como </w:t>
      </w:r>
      <w:r w:rsidRPr="004769C4">
        <w:rPr>
          <w:b/>
        </w:rPr>
        <w:t xml:space="preserve">Redalyc </w:t>
      </w:r>
      <w:r w:rsidRPr="004769C4">
        <w:t xml:space="preserve">y </w:t>
      </w:r>
      <w:proofErr w:type="spellStart"/>
      <w:r w:rsidRPr="004769C4">
        <w:rPr>
          <w:b/>
        </w:rPr>
        <w:t>AmeliCA</w:t>
      </w:r>
      <w:proofErr w:type="spellEnd"/>
      <w:r w:rsidRPr="004769C4">
        <w:rPr>
          <w:b/>
        </w:rPr>
        <w:t xml:space="preserve"> </w:t>
      </w:r>
      <w:r w:rsidRPr="004769C4">
        <w:t>no solo proveen plataformas de publicación, sino también redes de formación para editores y autores, con el objetivo de fortalecer capacidades locales y promover buenas prácticas editoriales.</w:t>
      </w:r>
    </w:p>
    <w:p w14:paraId="04DA592B" w14:textId="77777777" w:rsidR="00AC58AC" w:rsidRPr="004769C4" w:rsidRDefault="00AC58AC" w:rsidP="00A57279">
      <w:pPr>
        <w:pStyle w:val="Textoindependiente"/>
        <w:spacing w:before="189" w:line="360" w:lineRule="auto"/>
        <w:ind w:right="90"/>
        <w:jc w:val="both"/>
      </w:pPr>
    </w:p>
    <w:p w14:paraId="7F9CEF6B" w14:textId="77777777" w:rsidR="003E7E59" w:rsidRPr="004769C4" w:rsidRDefault="00000000" w:rsidP="00A57279">
      <w:pPr>
        <w:pStyle w:val="Ttulo2"/>
        <w:tabs>
          <w:tab w:val="left" w:pos="359"/>
        </w:tabs>
        <w:spacing w:before="213" w:line="360" w:lineRule="auto"/>
        <w:jc w:val="center"/>
        <w:rPr>
          <w:rFonts w:ascii="Times New Roman" w:hAnsi="Times New Roman" w:cs="Times New Roman"/>
          <w:sz w:val="28"/>
          <w:szCs w:val="28"/>
        </w:rPr>
      </w:pPr>
      <w:bookmarkStart w:id="14" w:name="4.3_Sostenibilidad_ambiental"/>
      <w:bookmarkEnd w:id="14"/>
      <w:r w:rsidRPr="004769C4">
        <w:rPr>
          <w:rFonts w:ascii="Times New Roman" w:hAnsi="Times New Roman" w:cs="Times New Roman"/>
          <w:sz w:val="28"/>
          <w:szCs w:val="28"/>
        </w:rPr>
        <w:t>Sostenibilidad</w:t>
      </w:r>
      <w:r w:rsidRPr="004769C4">
        <w:rPr>
          <w:rFonts w:ascii="Times New Roman" w:hAnsi="Times New Roman" w:cs="Times New Roman"/>
          <w:spacing w:val="-9"/>
          <w:sz w:val="28"/>
          <w:szCs w:val="28"/>
        </w:rPr>
        <w:t xml:space="preserve"> </w:t>
      </w:r>
      <w:r w:rsidRPr="004769C4">
        <w:rPr>
          <w:rFonts w:ascii="Times New Roman" w:hAnsi="Times New Roman" w:cs="Times New Roman"/>
          <w:spacing w:val="-2"/>
          <w:sz w:val="28"/>
          <w:szCs w:val="28"/>
        </w:rPr>
        <w:t>ambiental</w:t>
      </w:r>
    </w:p>
    <w:p w14:paraId="656214D6" w14:textId="32AAC2A0" w:rsidR="003E7E59" w:rsidRPr="004769C4" w:rsidRDefault="00000000" w:rsidP="00A57279">
      <w:pPr>
        <w:pStyle w:val="Textoindependiente"/>
        <w:spacing w:before="167" w:line="360" w:lineRule="auto"/>
        <w:jc w:val="both"/>
      </w:pPr>
      <w:r w:rsidRPr="004769C4">
        <w:t xml:space="preserve">El impacto ambiental de la publicación científica se ha vuelto cada vez más relevante. La transición de formatos impresos a digitales ha reducido la huella de carbono al minimizar </w:t>
      </w:r>
      <w:proofErr w:type="spellStart"/>
      <w:r w:rsidRPr="004769C4">
        <w:t>eluso</w:t>
      </w:r>
      <w:proofErr w:type="spellEnd"/>
      <w:r w:rsidRPr="004769C4">
        <w:t xml:space="preserve"> de papel y transporte, pero la digitalización también requiere considerables recursos energéticos. Algunas editoriales, como Springer Nature, han implementado iniciativas para reducir su huella ambiental mediante el uso de energías renovables y la optimización de procesos</w:t>
      </w:r>
      <w:r w:rsidRPr="004769C4">
        <w:rPr>
          <w:spacing w:val="-15"/>
        </w:rPr>
        <w:t xml:space="preserve"> </w:t>
      </w:r>
      <w:r w:rsidRPr="004769C4">
        <w:t>de</w:t>
      </w:r>
      <w:r w:rsidRPr="004769C4">
        <w:rPr>
          <w:spacing w:val="-15"/>
        </w:rPr>
        <w:t xml:space="preserve"> </w:t>
      </w:r>
      <w:r w:rsidR="007B6EA0" w:rsidRPr="004769C4">
        <w:t>producción</w:t>
      </w:r>
      <w:r w:rsidR="007B6EA0" w:rsidRPr="004769C4">
        <w:rPr>
          <w:rFonts w:eastAsia="SimSun"/>
          <w:spacing w:val="-22"/>
        </w:rPr>
        <w:t>.</w:t>
      </w:r>
      <w:r w:rsidRPr="004769C4">
        <w:rPr>
          <w:spacing w:val="-8"/>
        </w:rPr>
        <w:t xml:space="preserve"> </w:t>
      </w:r>
      <w:r w:rsidRPr="004769C4">
        <w:t>Las</w:t>
      </w:r>
      <w:r w:rsidRPr="004769C4">
        <w:rPr>
          <w:spacing w:val="-15"/>
        </w:rPr>
        <w:t xml:space="preserve"> </w:t>
      </w:r>
      <w:r w:rsidRPr="004769C4">
        <w:t>revistas</w:t>
      </w:r>
      <w:r w:rsidRPr="004769C4">
        <w:rPr>
          <w:spacing w:val="-15"/>
        </w:rPr>
        <w:t xml:space="preserve"> </w:t>
      </w:r>
      <w:r w:rsidRPr="004769C4">
        <w:t>mexicanas</w:t>
      </w:r>
      <w:r w:rsidRPr="004769C4">
        <w:rPr>
          <w:spacing w:val="-15"/>
        </w:rPr>
        <w:t xml:space="preserve"> </w:t>
      </w:r>
      <w:r w:rsidRPr="004769C4">
        <w:t>tienen</w:t>
      </w:r>
      <w:r w:rsidRPr="004769C4">
        <w:rPr>
          <w:spacing w:val="-15"/>
        </w:rPr>
        <w:t xml:space="preserve"> </w:t>
      </w:r>
      <w:r w:rsidRPr="004769C4">
        <w:t>la oportunidad de sumarse a estas acciones adoptando prácticas sostenibles como la impresión bajo demanda, el uso de servidores eficientes y la medición de su impacto ambiental.</w:t>
      </w:r>
    </w:p>
    <w:p w14:paraId="0581764C" w14:textId="77777777" w:rsidR="00AC58AC" w:rsidRPr="004769C4" w:rsidRDefault="00AC58AC" w:rsidP="00A57279">
      <w:pPr>
        <w:pStyle w:val="Textoindependiente"/>
        <w:spacing w:before="167" w:line="360" w:lineRule="auto"/>
        <w:jc w:val="both"/>
      </w:pPr>
    </w:p>
    <w:p w14:paraId="080A56EF" w14:textId="77777777" w:rsidR="009B6F9C" w:rsidRPr="004769C4" w:rsidRDefault="009B6F9C" w:rsidP="00A57279">
      <w:pPr>
        <w:pStyle w:val="Textoindependiente"/>
        <w:spacing w:before="167" w:line="360" w:lineRule="auto"/>
        <w:jc w:val="both"/>
      </w:pPr>
    </w:p>
    <w:p w14:paraId="4DA93617" w14:textId="77777777" w:rsidR="009B6F9C" w:rsidRPr="004769C4" w:rsidRDefault="009B6F9C" w:rsidP="00A57279">
      <w:pPr>
        <w:pStyle w:val="Textoindependiente"/>
        <w:spacing w:before="167" w:line="360" w:lineRule="auto"/>
        <w:jc w:val="both"/>
      </w:pPr>
    </w:p>
    <w:p w14:paraId="6B033725" w14:textId="77777777" w:rsidR="00B664B2" w:rsidRPr="004769C4" w:rsidRDefault="00B664B2" w:rsidP="00A57279">
      <w:pPr>
        <w:pStyle w:val="Textoindependiente"/>
        <w:spacing w:before="167" w:line="360" w:lineRule="auto"/>
        <w:jc w:val="both"/>
      </w:pPr>
    </w:p>
    <w:p w14:paraId="7EC651E5" w14:textId="77777777" w:rsidR="003E7E59" w:rsidRPr="004769C4" w:rsidRDefault="00000000" w:rsidP="00A57279">
      <w:pPr>
        <w:pStyle w:val="Ttulo1"/>
        <w:tabs>
          <w:tab w:val="left" w:pos="280"/>
        </w:tabs>
        <w:spacing w:before="211" w:line="360" w:lineRule="auto"/>
        <w:jc w:val="center"/>
        <w:rPr>
          <w:rFonts w:ascii="Times New Roman" w:hAnsi="Times New Roman" w:cs="Times New Roman"/>
          <w:sz w:val="32"/>
          <w:szCs w:val="32"/>
        </w:rPr>
      </w:pPr>
      <w:bookmarkStart w:id="15" w:name="5._Impacto_social_y_contribución_a_los_O"/>
      <w:bookmarkEnd w:id="15"/>
      <w:r w:rsidRPr="004769C4">
        <w:rPr>
          <w:rFonts w:ascii="Times New Roman" w:hAnsi="Times New Roman" w:cs="Times New Roman"/>
          <w:sz w:val="32"/>
          <w:szCs w:val="32"/>
        </w:rPr>
        <w:lastRenderedPageBreak/>
        <w:t>Impacto</w:t>
      </w:r>
      <w:r w:rsidRPr="004769C4">
        <w:rPr>
          <w:rFonts w:ascii="Times New Roman" w:hAnsi="Times New Roman" w:cs="Times New Roman"/>
          <w:spacing w:val="-4"/>
          <w:sz w:val="32"/>
          <w:szCs w:val="32"/>
        </w:rPr>
        <w:t xml:space="preserve"> </w:t>
      </w:r>
      <w:r w:rsidRPr="004769C4">
        <w:rPr>
          <w:rFonts w:ascii="Times New Roman" w:hAnsi="Times New Roman" w:cs="Times New Roman"/>
          <w:sz w:val="32"/>
          <w:szCs w:val="32"/>
        </w:rPr>
        <w:t>social</w:t>
      </w:r>
      <w:r w:rsidRPr="004769C4">
        <w:rPr>
          <w:rFonts w:ascii="Times New Roman" w:hAnsi="Times New Roman" w:cs="Times New Roman"/>
          <w:spacing w:val="-4"/>
          <w:sz w:val="32"/>
          <w:szCs w:val="32"/>
        </w:rPr>
        <w:t xml:space="preserve"> </w:t>
      </w:r>
      <w:r w:rsidRPr="004769C4">
        <w:rPr>
          <w:rFonts w:ascii="Times New Roman" w:hAnsi="Times New Roman" w:cs="Times New Roman"/>
          <w:sz w:val="32"/>
          <w:szCs w:val="32"/>
        </w:rPr>
        <w:t>y</w:t>
      </w:r>
      <w:r w:rsidRPr="004769C4">
        <w:rPr>
          <w:rFonts w:ascii="Times New Roman" w:hAnsi="Times New Roman" w:cs="Times New Roman"/>
          <w:spacing w:val="-4"/>
          <w:sz w:val="32"/>
          <w:szCs w:val="32"/>
        </w:rPr>
        <w:t xml:space="preserve"> </w:t>
      </w:r>
      <w:r w:rsidRPr="004769C4">
        <w:rPr>
          <w:rFonts w:ascii="Times New Roman" w:hAnsi="Times New Roman" w:cs="Times New Roman"/>
          <w:sz w:val="32"/>
          <w:szCs w:val="32"/>
        </w:rPr>
        <w:t>contribución</w:t>
      </w:r>
      <w:r w:rsidRPr="004769C4">
        <w:rPr>
          <w:rFonts w:ascii="Times New Roman" w:hAnsi="Times New Roman" w:cs="Times New Roman"/>
          <w:spacing w:val="-4"/>
          <w:sz w:val="32"/>
          <w:szCs w:val="32"/>
        </w:rPr>
        <w:t xml:space="preserve"> </w:t>
      </w:r>
      <w:r w:rsidRPr="004769C4">
        <w:rPr>
          <w:rFonts w:ascii="Times New Roman" w:hAnsi="Times New Roman" w:cs="Times New Roman"/>
          <w:sz w:val="32"/>
          <w:szCs w:val="32"/>
        </w:rPr>
        <w:t>a</w:t>
      </w:r>
      <w:r w:rsidRPr="004769C4">
        <w:rPr>
          <w:rFonts w:ascii="Times New Roman" w:hAnsi="Times New Roman" w:cs="Times New Roman"/>
          <w:spacing w:val="-3"/>
          <w:sz w:val="32"/>
          <w:szCs w:val="32"/>
        </w:rPr>
        <w:t xml:space="preserve"> </w:t>
      </w:r>
      <w:r w:rsidRPr="004769C4">
        <w:rPr>
          <w:rFonts w:ascii="Times New Roman" w:hAnsi="Times New Roman" w:cs="Times New Roman"/>
          <w:sz w:val="32"/>
          <w:szCs w:val="32"/>
        </w:rPr>
        <w:t>los</w:t>
      </w:r>
      <w:r w:rsidRPr="004769C4">
        <w:rPr>
          <w:rFonts w:ascii="Times New Roman" w:hAnsi="Times New Roman" w:cs="Times New Roman"/>
          <w:spacing w:val="-4"/>
          <w:sz w:val="32"/>
          <w:szCs w:val="32"/>
        </w:rPr>
        <w:t xml:space="preserve"> </w:t>
      </w:r>
      <w:r w:rsidRPr="004769C4">
        <w:rPr>
          <w:rFonts w:ascii="Times New Roman" w:hAnsi="Times New Roman" w:cs="Times New Roman"/>
          <w:spacing w:val="-5"/>
          <w:sz w:val="32"/>
          <w:szCs w:val="32"/>
        </w:rPr>
        <w:t>ODS</w:t>
      </w:r>
    </w:p>
    <w:p w14:paraId="1940BD92" w14:textId="77777777" w:rsidR="003E7E59" w:rsidRPr="004769C4" w:rsidRDefault="00000000" w:rsidP="002963A7">
      <w:pPr>
        <w:pStyle w:val="Ttulo2"/>
        <w:tabs>
          <w:tab w:val="left" w:pos="359"/>
        </w:tabs>
        <w:spacing w:line="360" w:lineRule="auto"/>
        <w:ind w:firstLine="0"/>
        <w:jc w:val="center"/>
        <w:rPr>
          <w:rFonts w:ascii="Times New Roman" w:hAnsi="Times New Roman" w:cs="Times New Roman"/>
          <w:sz w:val="28"/>
          <w:szCs w:val="28"/>
        </w:rPr>
      </w:pPr>
      <w:bookmarkStart w:id="16" w:name="5.1_Revistas_como_agentes_de_cambio_soci"/>
      <w:bookmarkEnd w:id="16"/>
      <w:r w:rsidRPr="004769C4">
        <w:rPr>
          <w:rFonts w:ascii="Times New Roman" w:hAnsi="Times New Roman" w:cs="Times New Roman"/>
          <w:sz w:val="28"/>
          <w:szCs w:val="28"/>
        </w:rPr>
        <w:t>Revistas</w:t>
      </w:r>
      <w:r w:rsidRPr="004769C4">
        <w:rPr>
          <w:rFonts w:ascii="Times New Roman" w:hAnsi="Times New Roman" w:cs="Times New Roman"/>
          <w:spacing w:val="-6"/>
          <w:sz w:val="28"/>
          <w:szCs w:val="28"/>
        </w:rPr>
        <w:t xml:space="preserve"> </w:t>
      </w:r>
      <w:r w:rsidRPr="004769C4">
        <w:rPr>
          <w:rFonts w:ascii="Times New Roman" w:hAnsi="Times New Roman" w:cs="Times New Roman"/>
          <w:sz w:val="28"/>
          <w:szCs w:val="28"/>
        </w:rPr>
        <w:t>como</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agentes</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de</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cambio</w:t>
      </w:r>
      <w:r w:rsidRPr="004769C4">
        <w:rPr>
          <w:rFonts w:ascii="Times New Roman" w:hAnsi="Times New Roman" w:cs="Times New Roman"/>
          <w:spacing w:val="-4"/>
          <w:sz w:val="28"/>
          <w:szCs w:val="28"/>
        </w:rPr>
        <w:t xml:space="preserve"> </w:t>
      </w:r>
      <w:r w:rsidRPr="004769C4">
        <w:rPr>
          <w:rFonts w:ascii="Times New Roman" w:hAnsi="Times New Roman" w:cs="Times New Roman"/>
          <w:spacing w:val="-2"/>
          <w:sz w:val="28"/>
          <w:szCs w:val="28"/>
        </w:rPr>
        <w:t>social</w:t>
      </w:r>
    </w:p>
    <w:p w14:paraId="63B55BC9" w14:textId="77777777" w:rsidR="003E7E59" w:rsidRPr="004769C4" w:rsidRDefault="00000000" w:rsidP="00A57279">
      <w:pPr>
        <w:pStyle w:val="Textoindependiente"/>
        <w:spacing w:before="167" w:line="360" w:lineRule="auto"/>
        <w:ind w:right="235"/>
        <w:jc w:val="both"/>
      </w:pPr>
      <w:r w:rsidRPr="004769C4">
        <w:t>El impacto de las revistas trasciende la producción académica. Actúan como catalizadores de cambio al influir en políticas públicas, informar debates sociales y brindar evidencia para la toma de decisiones. Un ejemplo destacado es la difusión de investigaciones sobre salud comunitaria en revistas mexicanas de acceso abierto, que ha permitido que comunidades rurales</w:t>
      </w:r>
      <w:r w:rsidRPr="004769C4">
        <w:rPr>
          <w:spacing w:val="37"/>
        </w:rPr>
        <w:t xml:space="preserve"> </w:t>
      </w:r>
      <w:r w:rsidRPr="004769C4">
        <w:t>implementen</w:t>
      </w:r>
      <w:r w:rsidRPr="004769C4">
        <w:rPr>
          <w:spacing w:val="37"/>
        </w:rPr>
        <w:t xml:space="preserve"> </w:t>
      </w:r>
      <w:r w:rsidRPr="004769C4">
        <w:t>estrategias</w:t>
      </w:r>
      <w:r w:rsidRPr="004769C4">
        <w:rPr>
          <w:spacing w:val="37"/>
        </w:rPr>
        <w:t xml:space="preserve"> </w:t>
      </w:r>
      <w:r w:rsidRPr="004769C4">
        <w:t>basadas</w:t>
      </w:r>
      <w:r w:rsidRPr="004769C4">
        <w:rPr>
          <w:spacing w:val="37"/>
        </w:rPr>
        <w:t xml:space="preserve"> </w:t>
      </w:r>
      <w:r w:rsidRPr="004769C4">
        <w:t>en</w:t>
      </w:r>
      <w:r w:rsidRPr="004769C4">
        <w:rPr>
          <w:spacing w:val="37"/>
        </w:rPr>
        <w:t xml:space="preserve"> </w:t>
      </w:r>
      <w:r w:rsidRPr="004769C4">
        <w:t>evidencia</w:t>
      </w:r>
      <w:r w:rsidRPr="004769C4">
        <w:rPr>
          <w:spacing w:val="37"/>
        </w:rPr>
        <w:t xml:space="preserve"> </w:t>
      </w:r>
      <w:r w:rsidRPr="004769C4">
        <w:t>en</w:t>
      </w:r>
      <w:r w:rsidRPr="004769C4">
        <w:rPr>
          <w:spacing w:val="37"/>
        </w:rPr>
        <w:t xml:space="preserve"> </w:t>
      </w:r>
      <w:r w:rsidRPr="004769C4">
        <w:t>materia</w:t>
      </w:r>
      <w:r w:rsidRPr="004769C4">
        <w:rPr>
          <w:spacing w:val="37"/>
        </w:rPr>
        <w:t xml:space="preserve"> </w:t>
      </w:r>
      <w:r w:rsidRPr="004769C4">
        <w:t>de</w:t>
      </w:r>
      <w:r w:rsidRPr="004769C4">
        <w:rPr>
          <w:spacing w:val="37"/>
        </w:rPr>
        <w:t xml:space="preserve"> </w:t>
      </w:r>
      <w:r w:rsidRPr="004769C4">
        <w:t>salud</w:t>
      </w:r>
      <w:r w:rsidRPr="004769C4">
        <w:rPr>
          <w:spacing w:val="37"/>
        </w:rPr>
        <w:t xml:space="preserve"> </w:t>
      </w:r>
      <w:r w:rsidRPr="004769C4">
        <w:t>pública</w:t>
      </w:r>
      <w:r w:rsidRPr="004769C4">
        <w:rPr>
          <w:spacing w:val="-3"/>
          <w:w w:val="95"/>
        </w:rPr>
        <w:t xml:space="preserve">. </w:t>
      </w:r>
      <w:r w:rsidRPr="004769C4">
        <w:rPr>
          <w:w w:val="95"/>
        </w:rPr>
        <w:t>Asimismo</w:t>
      </w:r>
      <w:r w:rsidRPr="004769C4">
        <w:rPr>
          <w:spacing w:val="-3"/>
          <w:w w:val="95"/>
        </w:rPr>
        <w:t xml:space="preserve">, </w:t>
      </w:r>
      <w:r w:rsidRPr="004769C4">
        <w:rPr>
          <w:w w:val="95"/>
        </w:rPr>
        <w:t>los</w:t>
      </w:r>
      <w:r w:rsidRPr="004769C4">
        <w:rPr>
          <w:spacing w:val="-5"/>
          <w:w w:val="95"/>
        </w:rPr>
        <w:t xml:space="preserve"> </w:t>
      </w:r>
      <w:r w:rsidRPr="004769C4">
        <w:rPr>
          <w:w w:val="95"/>
        </w:rPr>
        <w:t>números</w:t>
      </w:r>
      <w:r w:rsidRPr="004769C4">
        <w:rPr>
          <w:spacing w:val="-5"/>
          <w:w w:val="95"/>
        </w:rPr>
        <w:t xml:space="preserve"> </w:t>
      </w:r>
      <w:r w:rsidRPr="004769C4">
        <w:rPr>
          <w:w w:val="95"/>
        </w:rPr>
        <w:t>monográficos</w:t>
      </w:r>
      <w:r w:rsidRPr="004769C4">
        <w:rPr>
          <w:spacing w:val="-5"/>
          <w:w w:val="95"/>
        </w:rPr>
        <w:t xml:space="preserve"> </w:t>
      </w:r>
      <w:r w:rsidRPr="004769C4">
        <w:rPr>
          <w:w w:val="95"/>
        </w:rPr>
        <w:t>sobre</w:t>
      </w:r>
      <w:r w:rsidRPr="004769C4">
        <w:rPr>
          <w:spacing w:val="-5"/>
          <w:w w:val="95"/>
        </w:rPr>
        <w:t xml:space="preserve"> </w:t>
      </w:r>
      <w:r w:rsidRPr="004769C4">
        <w:rPr>
          <w:w w:val="95"/>
        </w:rPr>
        <w:t>cambio</w:t>
      </w:r>
      <w:r w:rsidRPr="004769C4">
        <w:rPr>
          <w:spacing w:val="-5"/>
          <w:w w:val="95"/>
        </w:rPr>
        <w:t xml:space="preserve"> </w:t>
      </w:r>
      <w:r w:rsidRPr="004769C4">
        <w:rPr>
          <w:w w:val="95"/>
        </w:rPr>
        <w:t xml:space="preserve">climático </w:t>
      </w:r>
      <w:r w:rsidRPr="004769C4">
        <w:t>han influido en la creación de políticas ambientales en estados como Quintana Roo y Oaxaca</w:t>
      </w:r>
      <w:r w:rsidRPr="004769C4">
        <w:rPr>
          <w:spacing w:val="-10"/>
          <w:w w:val="85"/>
        </w:rPr>
        <w:t>.</w:t>
      </w:r>
    </w:p>
    <w:p w14:paraId="3F8F0E61" w14:textId="77777777" w:rsidR="003E7E59" w:rsidRPr="004769C4" w:rsidRDefault="00000000" w:rsidP="00A57279">
      <w:pPr>
        <w:pStyle w:val="Textoindependiente"/>
        <w:spacing w:before="161" w:line="360" w:lineRule="auto"/>
        <w:jc w:val="both"/>
      </w:pPr>
      <w:r w:rsidRPr="004769C4">
        <w:t>La</w:t>
      </w:r>
      <w:r w:rsidRPr="004769C4">
        <w:rPr>
          <w:spacing w:val="-6"/>
        </w:rPr>
        <w:t xml:space="preserve"> </w:t>
      </w:r>
      <w:r w:rsidRPr="004769C4">
        <w:t>contribución</w:t>
      </w:r>
      <w:r w:rsidRPr="004769C4">
        <w:rPr>
          <w:spacing w:val="-6"/>
        </w:rPr>
        <w:t xml:space="preserve"> </w:t>
      </w:r>
      <w:r w:rsidRPr="004769C4">
        <w:t>de</w:t>
      </w:r>
      <w:r w:rsidRPr="004769C4">
        <w:rPr>
          <w:spacing w:val="-6"/>
        </w:rPr>
        <w:t xml:space="preserve"> </w:t>
      </w:r>
      <w:r w:rsidRPr="004769C4">
        <w:t>las</w:t>
      </w:r>
      <w:r w:rsidRPr="004769C4">
        <w:rPr>
          <w:spacing w:val="-6"/>
        </w:rPr>
        <w:t xml:space="preserve"> </w:t>
      </w:r>
      <w:r w:rsidRPr="004769C4">
        <w:t>revistas</w:t>
      </w:r>
      <w:r w:rsidRPr="004769C4">
        <w:rPr>
          <w:spacing w:val="-6"/>
        </w:rPr>
        <w:t xml:space="preserve"> </w:t>
      </w:r>
      <w:r w:rsidRPr="004769C4">
        <w:t>a</w:t>
      </w:r>
      <w:r w:rsidRPr="004769C4">
        <w:rPr>
          <w:spacing w:val="-6"/>
        </w:rPr>
        <w:t xml:space="preserve"> </w:t>
      </w:r>
      <w:r w:rsidRPr="004769C4">
        <w:t>los</w:t>
      </w:r>
      <w:r w:rsidRPr="004769C4">
        <w:rPr>
          <w:spacing w:val="-6"/>
        </w:rPr>
        <w:t xml:space="preserve"> </w:t>
      </w:r>
      <w:r w:rsidRPr="004769C4">
        <w:t>ODS</w:t>
      </w:r>
      <w:r w:rsidRPr="004769C4">
        <w:rPr>
          <w:spacing w:val="-6"/>
        </w:rPr>
        <w:t xml:space="preserve"> </w:t>
      </w:r>
      <w:r w:rsidRPr="004769C4">
        <w:t>depende</w:t>
      </w:r>
      <w:r w:rsidRPr="004769C4">
        <w:rPr>
          <w:spacing w:val="-6"/>
        </w:rPr>
        <w:t xml:space="preserve"> </w:t>
      </w:r>
      <w:r w:rsidRPr="004769C4">
        <w:t>de</w:t>
      </w:r>
      <w:r w:rsidRPr="004769C4">
        <w:rPr>
          <w:spacing w:val="-6"/>
        </w:rPr>
        <w:t xml:space="preserve"> </w:t>
      </w:r>
      <w:r w:rsidRPr="004769C4">
        <w:t>la</w:t>
      </w:r>
      <w:r w:rsidRPr="004769C4">
        <w:rPr>
          <w:spacing w:val="-6"/>
        </w:rPr>
        <w:t xml:space="preserve"> </w:t>
      </w:r>
      <w:r w:rsidRPr="004769C4">
        <w:t>selección</w:t>
      </w:r>
      <w:r w:rsidRPr="004769C4">
        <w:rPr>
          <w:spacing w:val="-6"/>
        </w:rPr>
        <w:t xml:space="preserve"> </w:t>
      </w:r>
      <w:r w:rsidRPr="004769C4">
        <w:t>temática</w:t>
      </w:r>
      <w:r w:rsidRPr="004769C4">
        <w:rPr>
          <w:spacing w:val="-6"/>
        </w:rPr>
        <w:t xml:space="preserve"> </w:t>
      </w:r>
      <w:r w:rsidRPr="004769C4">
        <w:t>y</w:t>
      </w:r>
      <w:r w:rsidRPr="004769C4">
        <w:rPr>
          <w:spacing w:val="-6"/>
        </w:rPr>
        <w:t xml:space="preserve"> </w:t>
      </w:r>
      <w:r w:rsidRPr="004769C4">
        <w:t>de</w:t>
      </w:r>
      <w:r w:rsidRPr="004769C4">
        <w:rPr>
          <w:spacing w:val="-6"/>
        </w:rPr>
        <w:t xml:space="preserve"> </w:t>
      </w:r>
      <w:r w:rsidRPr="004769C4">
        <w:t>la</w:t>
      </w:r>
      <w:r w:rsidRPr="004769C4">
        <w:rPr>
          <w:spacing w:val="-6"/>
        </w:rPr>
        <w:t xml:space="preserve"> </w:t>
      </w:r>
      <w:r w:rsidRPr="004769C4">
        <w:t>visibilidad</w:t>
      </w:r>
      <w:r w:rsidRPr="004769C4">
        <w:rPr>
          <w:spacing w:val="-6"/>
        </w:rPr>
        <w:t xml:space="preserve"> </w:t>
      </w:r>
      <w:r w:rsidRPr="004769C4">
        <w:t xml:space="preserve">que </w:t>
      </w:r>
      <w:r w:rsidRPr="004769C4">
        <w:rPr>
          <w:w w:val="105"/>
        </w:rPr>
        <w:t>otorguen</w:t>
      </w:r>
      <w:r w:rsidRPr="004769C4">
        <w:rPr>
          <w:spacing w:val="-16"/>
          <w:w w:val="105"/>
        </w:rPr>
        <w:t xml:space="preserve"> </w:t>
      </w:r>
      <w:r w:rsidRPr="004769C4">
        <w:rPr>
          <w:w w:val="105"/>
        </w:rPr>
        <w:t>a</w:t>
      </w:r>
      <w:r w:rsidRPr="004769C4">
        <w:rPr>
          <w:spacing w:val="-16"/>
          <w:w w:val="105"/>
        </w:rPr>
        <w:t xml:space="preserve"> </w:t>
      </w:r>
      <w:r w:rsidRPr="004769C4">
        <w:rPr>
          <w:w w:val="105"/>
        </w:rPr>
        <w:t>los</w:t>
      </w:r>
      <w:r w:rsidRPr="004769C4">
        <w:rPr>
          <w:spacing w:val="-16"/>
          <w:w w:val="105"/>
        </w:rPr>
        <w:t xml:space="preserve"> </w:t>
      </w:r>
      <w:r w:rsidRPr="004769C4">
        <w:rPr>
          <w:w w:val="105"/>
        </w:rPr>
        <w:t>problemas</w:t>
      </w:r>
      <w:r w:rsidRPr="004769C4">
        <w:rPr>
          <w:spacing w:val="-15"/>
          <w:w w:val="105"/>
        </w:rPr>
        <w:t xml:space="preserve"> </w:t>
      </w:r>
      <w:r w:rsidRPr="004769C4">
        <w:rPr>
          <w:w w:val="105"/>
        </w:rPr>
        <w:t>globales.</w:t>
      </w:r>
      <w:r w:rsidRPr="004769C4">
        <w:rPr>
          <w:spacing w:val="-16"/>
          <w:w w:val="105"/>
        </w:rPr>
        <w:t xml:space="preserve"> </w:t>
      </w:r>
      <w:r w:rsidRPr="004769C4">
        <w:rPr>
          <w:w w:val="105"/>
        </w:rPr>
        <w:t>Investigar</w:t>
      </w:r>
      <w:r w:rsidRPr="004769C4">
        <w:rPr>
          <w:spacing w:val="-16"/>
          <w:w w:val="105"/>
        </w:rPr>
        <w:t xml:space="preserve"> </w:t>
      </w:r>
      <w:r w:rsidRPr="004769C4">
        <w:rPr>
          <w:w w:val="105"/>
        </w:rPr>
        <w:t>qué</w:t>
      </w:r>
      <w:r w:rsidRPr="004769C4">
        <w:rPr>
          <w:spacing w:val="-16"/>
          <w:w w:val="105"/>
        </w:rPr>
        <w:t xml:space="preserve"> </w:t>
      </w:r>
      <w:r w:rsidRPr="004769C4">
        <w:rPr>
          <w:w w:val="105"/>
        </w:rPr>
        <w:t>porcentaje</w:t>
      </w:r>
      <w:r w:rsidRPr="004769C4">
        <w:rPr>
          <w:spacing w:val="-15"/>
          <w:w w:val="105"/>
        </w:rPr>
        <w:t xml:space="preserve"> </w:t>
      </w:r>
      <w:r w:rsidRPr="004769C4">
        <w:rPr>
          <w:w w:val="105"/>
        </w:rPr>
        <w:t>de</w:t>
      </w:r>
      <w:r w:rsidRPr="004769C4">
        <w:rPr>
          <w:spacing w:val="-16"/>
          <w:w w:val="105"/>
        </w:rPr>
        <w:t xml:space="preserve"> </w:t>
      </w:r>
      <w:r w:rsidRPr="004769C4">
        <w:rPr>
          <w:w w:val="105"/>
        </w:rPr>
        <w:t>los</w:t>
      </w:r>
      <w:r w:rsidRPr="004769C4">
        <w:rPr>
          <w:spacing w:val="-16"/>
          <w:w w:val="105"/>
        </w:rPr>
        <w:t xml:space="preserve"> </w:t>
      </w:r>
      <w:r w:rsidRPr="004769C4">
        <w:rPr>
          <w:w w:val="105"/>
        </w:rPr>
        <w:t>artículos</w:t>
      </w:r>
      <w:r w:rsidRPr="004769C4">
        <w:rPr>
          <w:spacing w:val="-16"/>
          <w:w w:val="105"/>
        </w:rPr>
        <w:t xml:space="preserve"> </w:t>
      </w:r>
      <w:r w:rsidRPr="004769C4">
        <w:rPr>
          <w:w w:val="105"/>
        </w:rPr>
        <w:t>publicados</w:t>
      </w:r>
      <w:r w:rsidRPr="004769C4">
        <w:rPr>
          <w:spacing w:val="-15"/>
          <w:w w:val="105"/>
        </w:rPr>
        <w:t xml:space="preserve"> </w:t>
      </w:r>
      <w:r w:rsidRPr="004769C4">
        <w:rPr>
          <w:w w:val="105"/>
        </w:rPr>
        <w:t>se alinea</w:t>
      </w:r>
      <w:r w:rsidRPr="004769C4">
        <w:rPr>
          <w:spacing w:val="-16"/>
          <w:w w:val="105"/>
        </w:rPr>
        <w:t xml:space="preserve"> </w:t>
      </w:r>
      <w:r w:rsidRPr="004769C4">
        <w:rPr>
          <w:w w:val="105"/>
        </w:rPr>
        <w:t>con</w:t>
      </w:r>
      <w:r w:rsidRPr="004769C4">
        <w:rPr>
          <w:spacing w:val="-16"/>
          <w:w w:val="105"/>
        </w:rPr>
        <w:t xml:space="preserve"> </w:t>
      </w:r>
      <w:r w:rsidRPr="004769C4">
        <w:rPr>
          <w:w w:val="105"/>
        </w:rPr>
        <w:t>los</w:t>
      </w:r>
      <w:r w:rsidRPr="004769C4">
        <w:rPr>
          <w:spacing w:val="-16"/>
          <w:w w:val="105"/>
        </w:rPr>
        <w:t xml:space="preserve"> </w:t>
      </w:r>
      <w:r w:rsidRPr="004769C4">
        <w:rPr>
          <w:w w:val="105"/>
        </w:rPr>
        <w:t>ODS</w:t>
      </w:r>
      <w:r w:rsidRPr="004769C4">
        <w:rPr>
          <w:spacing w:val="-15"/>
          <w:w w:val="105"/>
        </w:rPr>
        <w:t xml:space="preserve"> </w:t>
      </w:r>
      <w:r w:rsidRPr="004769C4">
        <w:rPr>
          <w:w w:val="105"/>
        </w:rPr>
        <w:t>puede</w:t>
      </w:r>
      <w:r w:rsidRPr="004769C4">
        <w:rPr>
          <w:spacing w:val="-16"/>
          <w:w w:val="105"/>
        </w:rPr>
        <w:t xml:space="preserve"> </w:t>
      </w:r>
      <w:r w:rsidRPr="004769C4">
        <w:rPr>
          <w:w w:val="105"/>
        </w:rPr>
        <w:t>ayudar</w:t>
      </w:r>
      <w:r w:rsidRPr="004769C4">
        <w:rPr>
          <w:spacing w:val="-16"/>
          <w:w w:val="105"/>
        </w:rPr>
        <w:t xml:space="preserve"> </w:t>
      </w:r>
      <w:r w:rsidRPr="004769C4">
        <w:rPr>
          <w:w w:val="105"/>
        </w:rPr>
        <w:t>a</w:t>
      </w:r>
      <w:r w:rsidRPr="004769C4">
        <w:rPr>
          <w:spacing w:val="-16"/>
          <w:w w:val="105"/>
        </w:rPr>
        <w:t xml:space="preserve"> </w:t>
      </w:r>
      <w:r w:rsidRPr="004769C4">
        <w:rPr>
          <w:w w:val="105"/>
        </w:rPr>
        <w:t>identificar</w:t>
      </w:r>
      <w:r w:rsidRPr="004769C4">
        <w:rPr>
          <w:spacing w:val="-15"/>
          <w:w w:val="105"/>
        </w:rPr>
        <w:t xml:space="preserve"> </w:t>
      </w:r>
      <w:r w:rsidRPr="004769C4">
        <w:rPr>
          <w:w w:val="105"/>
        </w:rPr>
        <w:t>vacíos</w:t>
      </w:r>
      <w:r w:rsidRPr="004769C4">
        <w:rPr>
          <w:spacing w:val="-16"/>
          <w:w w:val="105"/>
        </w:rPr>
        <w:t xml:space="preserve"> </w:t>
      </w:r>
      <w:r w:rsidRPr="004769C4">
        <w:rPr>
          <w:w w:val="105"/>
        </w:rPr>
        <w:t>y</w:t>
      </w:r>
      <w:r w:rsidRPr="004769C4">
        <w:rPr>
          <w:spacing w:val="-16"/>
          <w:w w:val="105"/>
        </w:rPr>
        <w:t xml:space="preserve"> </w:t>
      </w:r>
      <w:r w:rsidRPr="004769C4">
        <w:rPr>
          <w:w w:val="105"/>
        </w:rPr>
        <w:t>orientar</w:t>
      </w:r>
      <w:r w:rsidRPr="004769C4">
        <w:rPr>
          <w:spacing w:val="-16"/>
          <w:w w:val="105"/>
        </w:rPr>
        <w:t xml:space="preserve"> </w:t>
      </w:r>
      <w:r w:rsidRPr="004769C4">
        <w:rPr>
          <w:w w:val="105"/>
        </w:rPr>
        <w:t>esfuerzos</w:t>
      </w:r>
      <w:r w:rsidRPr="004769C4">
        <w:rPr>
          <w:spacing w:val="-15"/>
          <w:w w:val="105"/>
        </w:rPr>
        <w:t xml:space="preserve"> </w:t>
      </w:r>
      <w:r w:rsidRPr="004769C4">
        <w:rPr>
          <w:w w:val="105"/>
        </w:rPr>
        <w:t>futuros</w:t>
      </w:r>
      <w:r w:rsidRPr="004769C4">
        <w:rPr>
          <w:w w:val="95"/>
        </w:rPr>
        <w:t xml:space="preserve">. Para maximizar este impacto es crucial que las revistas </w:t>
      </w:r>
      <w:r w:rsidRPr="004769C4">
        <w:t>desarrollen estrategias de divulgación dirigidas a audiencias no académicas, empleando lenguaje accesible y formatos multimodales (infografías, podcasts, videos).</w:t>
      </w:r>
    </w:p>
    <w:p w14:paraId="745A9D0E" w14:textId="77777777" w:rsidR="00AC58AC" w:rsidRPr="004769C4" w:rsidRDefault="00AC58AC" w:rsidP="00A57279">
      <w:pPr>
        <w:pStyle w:val="Textoindependiente"/>
        <w:spacing w:before="161" w:line="360" w:lineRule="auto"/>
        <w:jc w:val="both"/>
      </w:pPr>
    </w:p>
    <w:p w14:paraId="6E276957" w14:textId="77777777" w:rsidR="003E7E59" w:rsidRPr="004769C4" w:rsidRDefault="00000000" w:rsidP="00A57279">
      <w:pPr>
        <w:pStyle w:val="Ttulo2"/>
        <w:tabs>
          <w:tab w:val="left" w:pos="359"/>
        </w:tabs>
        <w:spacing w:before="207" w:line="360" w:lineRule="auto"/>
        <w:jc w:val="center"/>
        <w:rPr>
          <w:rFonts w:ascii="Times New Roman" w:hAnsi="Times New Roman" w:cs="Times New Roman"/>
          <w:sz w:val="28"/>
          <w:szCs w:val="28"/>
        </w:rPr>
      </w:pPr>
      <w:bookmarkStart w:id="17" w:name="5.2_Métricas_de_impacto_social"/>
      <w:bookmarkEnd w:id="17"/>
      <w:r w:rsidRPr="004769C4">
        <w:rPr>
          <w:rFonts w:ascii="Times New Roman" w:hAnsi="Times New Roman" w:cs="Times New Roman"/>
          <w:sz w:val="28"/>
          <w:szCs w:val="28"/>
        </w:rPr>
        <w:t>Métricas</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de</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impacto</w:t>
      </w:r>
      <w:r w:rsidRPr="004769C4">
        <w:rPr>
          <w:rFonts w:ascii="Times New Roman" w:hAnsi="Times New Roman" w:cs="Times New Roman"/>
          <w:spacing w:val="-4"/>
          <w:sz w:val="28"/>
          <w:szCs w:val="28"/>
        </w:rPr>
        <w:t xml:space="preserve"> </w:t>
      </w:r>
      <w:r w:rsidRPr="004769C4">
        <w:rPr>
          <w:rFonts w:ascii="Times New Roman" w:hAnsi="Times New Roman" w:cs="Times New Roman"/>
          <w:spacing w:val="-2"/>
          <w:sz w:val="28"/>
          <w:szCs w:val="28"/>
        </w:rPr>
        <w:t>social</w:t>
      </w:r>
    </w:p>
    <w:p w14:paraId="79012118" w14:textId="2F73AF61" w:rsidR="003E7E59" w:rsidRPr="004769C4" w:rsidRDefault="00000000" w:rsidP="00A57279">
      <w:pPr>
        <w:pStyle w:val="Textoindependiente"/>
        <w:spacing w:before="167" w:line="360" w:lineRule="auto"/>
        <w:jc w:val="both"/>
      </w:pPr>
      <w:r w:rsidRPr="004769C4">
        <w:t xml:space="preserve">Las métricas tradicionales, como el factor de impacto y el índice h, no capturan la influencia social de las publicaciones. Por ello se proponen indicadores alternativos que evalúen la incidencia de los artículos en políticas públicas, medios de comunicación y redes </w:t>
      </w:r>
      <w:r w:rsidR="007B6EA0" w:rsidRPr="004769C4">
        <w:t>sociales</w:t>
      </w:r>
      <w:r w:rsidR="007B6EA0" w:rsidRPr="004769C4">
        <w:rPr>
          <w:rFonts w:eastAsia="SimSun"/>
          <w:spacing w:val="19"/>
        </w:rPr>
        <w:t>.</w:t>
      </w:r>
      <w:r w:rsidRPr="004769C4">
        <w:rPr>
          <w:spacing w:val="-6"/>
        </w:rPr>
        <w:t xml:space="preserve"> </w:t>
      </w:r>
      <w:r w:rsidRPr="004769C4">
        <w:t>Entre</w:t>
      </w:r>
      <w:r w:rsidRPr="004769C4">
        <w:rPr>
          <w:spacing w:val="-12"/>
        </w:rPr>
        <w:t xml:space="preserve"> </w:t>
      </w:r>
      <w:r w:rsidRPr="004769C4">
        <w:t>ellos</w:t>
      </w:r>
      <w:r w:rsidRPr="004769C4">
        <w:rPr>
          <w:spacing w:val="-12"/>
        </w:rPr>
        <w:t xml:space="preserve"> </w:t>
      </w:r>
      <w:r w:rsidRPr="004769C4">
        <w:t>se</w:t>
      </w:r>
      <w:r w:rsidRPr="004769C4">
        <w:rPr>
          <w:spacing w:val="-12"/>
        </w:rPr>
        <w:t xml:space="preserve"> </w:t>
      </w:r>
      <w:r w:rsidRPr="004769C4">
        <w:t>encuentran</w:t>
      </w:r>
      <w:r w:rsidRPr="004769C4">
        <w:rPr>
          <w:spacing w:val="-12"/>
        </w:rPr>
        <w:t xml:space="preserve"> </w:t>
      </w:r>
      <w:r w:rsidRPr="004769C4">
        <w:t>el</w:t>
      </w:r>
      <w:r w:rsidRPr="004769C4">
        <w:rPr>
          <w:spacing w:val="-9"/>
        </w:rPr>
        <w:t xml:space="preserve"> </w:t>
      </w:r>
      <w:r w:rsidRPr="004769C4">
        <w:rPr>
          <w:b/>
        </w:rPr>
        <w:t>Índice</w:t>
      </w:r>
      <w:r w:rsidRPr="004769C4">
        <w:rPr>
          <w:b/>
          <w:spacing w:val="-12"/>
        </w:rPr>
        <w:t xml:space="preserve"> </w:t>
      </w:r>
      <w:r w:rsidRPr="004769C4">
        <w:rPr>
          <w:b/>
        </w:rPr>
        <w:t>de</w:t>
      </w:r>
      <w:r w:rsidRPr="004769C4">
        <w:rPr>
          <w:b/>
          <w:spacing w:val="-12"/>
        </w:rPr>
        <w:t xml:space="preserve"> </w:t>
      </w:r>
      <w:r w:rsidRPr="004769C4">
        <w:rPr>
          <w:b/>
        </w:rPr>
        <w:t>Influencia</w:t>
      </w:r>
      <w:r w:rsidRPr="004769C4">
        <w:rPr>
          <w:b/>
          <w:spacing w:val="-12"/>
        </w:rPr>
        <w:t xml:space="preserve"> </w:t>
      </w:r>
      <w:r w:rsidRPr="004769C4">
        <w:rPr>
          <w:b/>
        </w:rPr>
        <w:t>Social</w:t>
      </w:r>
      <w:r w:rsidRPr="004769C4">
        <w:t xml:space="preserve">, que mide el número de políticas informadas por artículos, y la </w:t>
      </w:r>
      <w:r w:rsidRPr="004769C4">
        <w:rPr>
          <w:b/>
        </w:rPr>
        <w:t>Tasa de Menciones Públicas</w:t>
      </w:r>
      <w:r w:rsidRPr="004769C4">
        <w:t>, que</w:t>
      </w:r>
      <w:r w:rsidRPr="004769C4">
        <w:rPr>
          <w:spacing w:val="-15"/>
        </w:rPr>
        <w:t xml:space="preserve"> </w:t>
      </w:r>
      <w:r w:rsidRPr="004769C4">
        <w:t>contabiliza</w:t>
      </w:r>
      <w:r w:rsidRPr="004769C4">
        <w:rPr>
          <w:spacing w:val="-15"/>
        </w:rPr>
        <w:t xml:space="preserve"> </w:t>
      </w:r>
      <w:r w:rsidRPr="004769C4">
        <w:t>las</w:t>
      </w:r>
      <w:r w:rsidRPr="004769C4">
        <w:rPr>
          <w:spacing w:val="-15"/>
        </w:rPr>
        <w:t xml:space="preserve"> </w:t>
      </w:r>
      <w:r w:rsidRPr="004769C4">
        <w:t>menciones</w:t>
      </w:r>
      <w:r w:rsidRPr="004769C4">
        <w:rPr>
          <w:spacing w:val="-15"/>
        </w:rPr>
        <w:t xml:space="preserve"> </w:t>
      </w:r>
      <w:r w:rsidRPr="004769C4">
        <w:t>en</w:t>
      </w:r>
      <w:r w:rsidRPr="004769C4">
        <w:rPr>
          <w:spacing w:val="-15"/>
        </w:rPr>
        <w:t xml:space="preserve"> </w:t>
      </w:r>
      <w:r w:rsidRPr="004769C4">
        <w:t>medios</w:t>
      </w:r>
      <w:r w:rsidRPr="004769C4">
        <w:rPr>
          <w:spacing w:val="-15"/>
        </w:rPr>
        <w:t xml:space="preserve"> </w:t>
      </w:r>
      <w:r w:rsidRPr="004769C4">
        <w:t>y</w:t>
      </w:r>
      <w:r w:rsidRPr="004769C4">
        <w:rPr>
          <w:spacing w:val="-15"/>
        </w:rPr>
        <w:t xml:space="preserve"> </w:t>
      </w:r>
      <w:r w:rsidR="007B6EA0" w:rsidRPr="004769C4">
        <w:t>redes</w:t>
      </w:r>
      <w:r w:rsidR="007B6EA0" w:rsidRPr="004769C4">
        <w:rPr>
          <w:rFonts w:eastAsia="SimSun"/>
          <w:spacing w:val="-22"/>
        </w:rPr>
        <w:t>.</w:t>
      </w:r>
    </w:p>
    <w:p w14:paraId="3B5F848A" w14:textId="77777777" w:rsidR="003E7E59" w:rsidRPr="004769C4" w:rsidRDefault="00000000" w:rsidP="00A57279">
      <w:pPr>
        <w:pStyle w:val="Textoindependiente"/>
        <w:spacing w:line="360" w:lineRule="auto"/>
        <w:jc w:val="both"/>
        <w:rPr>
          <w:w w:val="105"/>
        </w:rPr>
      </w:pPr>
      <w:r w:rsidRPr="004769C4">
        <w:rPr>
          <w:w w:val="105"/>
        </w:rPr>
        <w:t>Implementar</w:t>
      </w:r>
      <w:r w:rsidRPr="004769C4">
        <w:rPr>
          <w:spacing w:val="-16"/>
          <w:w w:val="105"/>
        </w:rPr>
        <w:t xml:space="preserve"> </w:t>
      </w:r>
      <w:r w:rsidRPr="004769C4">
        <w:rPr>
          <w:w w:val="105"/>
        </w:rPr>
        <w:t>estas</w:t>
      </w:r>
      <w:r w:rsidRPr="004769C4">
        <w:rPr>
          <w:spacing w:val="-16"/>
          <w:w w:val="105"/>
        </w:rPr>
        <w:t xml:space="preserve"> </w:t>
      </w:r>
      <w:r w:rsidRPr="004769C4">
        <w:rPr>
          <w:w w:val="105"/>
        </w:rPr>
        <w:t>métricas</w:t>
      </w:r>
      <w:r w:rsidRPr="004769C4">
        <w:rPr>
          <w:spacing w:val="-16"/>
          <w:w w:val="105"/>
        </w:rPr>
        <w:t xml:space="preserve"> </w:t>
      </w:r>
      <w:r w:rsidRPr="004769C4">
        <w:rPr>
          <w:w w:val="105"/>
        </w:rPr>
        <w:t>permitirá</w:t>
      </w:r>
      <w:r w:rsidRPr="004769C4">
        <w:rPr>
          <w:spacing w:val="-15"/>
          <w:w w:val="105"/>
        </w:rPr>
        <w:t xml:space="preserve"> </w:t>
      </w:r>
      <w:r w:rsidRPr="004769C4">
        <w:rPr>
          <w:w w:val="105"/>
        </w:rPr>
        <w:t>a</w:t>
      </w:r>
      <w:r w:rsidRPr="004769C4">
        <w:rPr>
          <w:spacing w:val="-16"/>
          <w:w w:val="105"/>
        </w:rPr>
        <w:t xml:space="preserve"> </w:t>
      </w:r>
      <w:r w:rsidRPr="004769C4">
        <w:rPr>
          <w:w w:val="105"/>
        </w:rPr>
        <w:t>las</w:t>
      </w:r>
      <w:r w:rsidRPr="004769C4">
        <w:rPr>
          <w:spacing w:val="-16"/>
          <w:w w:val="105"/>
        </w:rPr>
        <w:t xml:space="preserve"> </w:t>
      </w:r>
      <w:r w:rsidRPr="004769C4">
        <w:rPr>
          <w:w w:val="105"/>
        </w:rPr>
        <w:t>revistas</w:t>
      </w:r>
      <w:r w:rsidRPr="004769C4">
        <w:rPr>
          <w:spacing w:val="-16"/>
          <w:w w:val="105"/>
        </w:rPr>
        <w:t xml:space="preserve"> </w:t>
      </w:r>
      <w:r w:rsidRPr="004769C4">
        <w:rPr>
          <w:w w:val="105"/>
        </w:rPr>
        <w:t>valorar</w:t>
      </w:r>
      <w:r w:rsidRPr="004769C4">
        <w:rPr>
          <w:spacing w:val="-15"/>
          <w:w w:val="105"/>
        </w:rPr>
        <w:t xml:space="preserve"> </w:t>
      </w:r>
      <w:r w:rsidRPr="004769C4">
        <w:rPr>
          <w:w w:val="105"/>
        </w:rPr>
        <w:t>su</w:t>
      </w:r>
      <w:r w:rsidRPr="004769C4">
        <w:rPr>
          <w:spacing w:val="-16"/>
          <w:w w:val="105"/>
        </w:rPr>
        <w:t xml:space="preserve"> </w:t>
      </w:r>
      <w:r w:rsidRPr="004769C4">
        <w:rPr>
          <w:w w:val="105"/>
        </w:rPr>
        <w:t>aporte</w:t>
      </w:r>
      <w:r w:rsidRPr="004769C4">
        <w:rPr>
          <w:spacing w:val="-16"/>
          <w:w w:val="105"/>
        </w:rPr>
        <w:t xml:space="preserve"> </w:t>
      </w:r>
      <w:r w:rsidRPr="004769C4">
        <w:rPr>
          <w:w w:val="105"/>
        </w:rPr>
        <w:t>a</w:t>
      </w:r>
      <w:r w:rsidRPr="004769C4">
        <w:rPr>
          <w:spacing w:val="-16"/>
          <w:w w:val="105"/>
        </w:rPr>
        <w:t xml:space="preserve"> </w:t>
      </w:r>
      <w:r w:rsidRPr="004769C4">
        <w:rPr>
          <w:w w:val="105"/>
        </w:rPr>
        <w:t>la</w:t>
      </w:r>
      <w:r w:rsidRPr="004769C4">
        <w:rPr>
          <w:spacing w:val="-15"/>
          <w:w w:val="105"/>
        </w:rPr>
        <w:t xml:space="preserve"> </w:t>
      </w:r>
      <w:r w:rsidRPr="004769C4">
        <w:rPr>
          <w:w w:val="105"/>
        </w:rPr>
        <w:t>sociedad</w:t>
      </w:r>
      <w:r w:rsidRPr="004769C4">
        <w:rPr>
          <w:spacing w:val="-16"/>
          <w:w w:val="105"/>
        </w:rPr>
        <w:t xml:space="preserve"> </w:t>
      </w:r>
      <w:r w:rsidRPr="004769C4">
        <w:rPr>
          <w:w w:val="105"/>
        </w:rPr>
        <w:t>y</w:t>
      </w:r>
      <w:r w:rsidRPr="004769C4">
        <w:rPr>
          <w:spacing w:val="-16"/>
          <w:w w:val="105"/>
        </w:rPr>
        <w:t xml:space="preserve"> </w:t>
      </w:r>
      <w:r w:rsidRPr="004769C4">
        <w:rPr>
          <w:w w:val="105"/>
        </w:rPr>
        <w:t>ajustar</w:t>
      </w:r>
      <w:r w:rsidRPr="004769C4">
        <w:rPr>
          <w:spacing w:val="-16"/>
          <w:w w:val="105"/>
        </w:rPr>
        <w:t xml:space="preserve"> </w:t>
      </w:r>
      <w:r w:rsidRPr="004769C4">
        <w:rPr>
          <w:w w:val="105"/>
        </w:rPr>
        <w:t>sus estrategias editoriales.</w:t>
      </w:r>
    </w:p>
    <w:p w14:paraId="1596C089" w14:textId="77777777" w:rsidR="002963A7" w:rsidRPr="004769C4" w:rsidRDefault="002963A7" w:rsidP="00A57279">
      <w:pPr>
        <w:pStyle w:val="Textoindependiente"/>
        <w:spacing w:line="360" w:lineRule="auto"/>
        <w:jc w:val="both"/>
      </w:pPr>
    </w:p>
    <w:p w14:paraId="0AB9A095" w14:textId="77777777" w:rsidR="009B6F9C" w:rsidRDefault="009B6F9C" w:rsidP="00A57279">
      <w:pPr>
        <w:pStyle w:val="Textoindependiente"/>
        <w:spacing w:line="360" w:lineRule="auto"/>
        <w:jc w:val="both"/>
      </w:pPr>
    </w:p>
    <w:p w14:paraId="588FB2DB" w14:textId="77777777" w:rsidR="004769C4" w:rsidRDefault="004769C4" w:rsidP="00A57279">
      <w:pPr>
        <w:pStyle w:val="Textoindependiente"/>
        <w:spacing w:line="360" w:lineRule="auto"/>
        <w:jc w:val="both"/>
      </w:pPr>
    </w:p>
    <w:p w14:paraId="33DB477B" w14:textId="77777777" w:rsidR="004769C4" w:rsidRPr="004769C4" w:rsidRDefault="004769C4" w:rsidP="00A57279">
      <w:pPr>
        <w:pStyle w:val="Textoindependiente"/>
        <w:spacing w:line="360" w:lineRule="auto"/>
        <w:jc w:val="both"/>
      </w:pPr>
    </w:p>
    <w:p w14:paraId="021F2777" w14:textId="77777777" w:rsidR="009B6F9C" w:rsidRPr="004769C4" w:rsidRDefault="009B6F9C" w:rsidP="00A57279">
      <w:pPr>
        <w:pStyle w:val="Textoindependiente"/>
        <w:spacing w:line="360" w:lineRule="auto"/>
        <w:jc w:val="both"/>
      </w:pPr>
    </w:p>
    <w:p w14:paraId="5A6C6E7C" w14:textId="77777777" w:rsidR="003E7E59" w:rsidRPr="004769C4" w:rsidRDefault="00000000" w:rsidP="00A57279">
      <w:pPr>
        <w:pStyle w:val="Ttulo2"/>
        <w:tabs>
          <w:tab w:val="left" w:pos="359"/>
        </w:tabs>
        <w:spacing w:before="195" w:line="360" w:lineRule="auto"/>
        <w:jc w:val="center"/>
        <w:rPr>
          <w:rFonts w:ascii="Times New Roman" w:hAnsi="Times New Roman" w:cs="Times New Roman"/>
          <w:sz w:val="28"/>
          <w:szCs w:val="28"/>
        </w:rPr>
      </w:pPr>
      <w:bookmarkStart w:id="18" w:name="5.3_Inclusión_y_diversidad_en_la_publica"/>
      <w:bookmarkEnd w:id="18"/>
      <w:r w:rsidRPr="004769C4">
        <w:rPr>
          <w:rFonts w:ascii="Times New Roman" w:hAnsi="Times New Roman" w:cs="Times New Roman"/>
          <w:sz w:val="28"/>
          <w:szCs w:val="28"/>
        </w:rPr>
        <w:lastRenderedPageBreak/>
        <w:t>Inclusión</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diversidad</w:t>
      </w:r>
      <w:r w:rsidRPr="004769C4">
        <w:rPr>
          <w:rFonts w:ascii="Times New Roman" w:hAnsi="Times New Roman" w:cs="Times New Roman"/>
          <w:spacing w:val="-3"/>
          <w:sz w:val="28"/>
          <w:szCs w:val="28"/>
        </w:rPr>
        <w:t xml:space="preserve"> </w:t>
      </w:r>
      <w:r w:rsidRPr="004769C4">
        <w:rPr>
          <w:rFonts w:ascii="Times New Roman" w:hAnsi="Times New Roman" w:cs="Times New Roman"/>
          <w:sz w:val="28"/>
          <w:szCs w:val="28"/>
        </w:rPr>
        <w:t>en</w:t>
      </w:r>
      <w:r w:rsidRPr="004769C4">
        <w:rPr>
          <w:rFonts w:ascii="Times New Roman" w:hAnsi="Times New Roman" w:cs="Times New Roman"/>
          <w:spacing w:val="-4"/>
          <w:sz w:val="28"/>
          <w:szCs w:val="28"/>
        </w:rPr>
        <w:t xml:space="preserve"> </w:t>
      </w:r>
      <w:r w:rsidRPr="004769C4">
        <w:rPr>
          <w:rFonts w:ascii="Times New Roman" w:hAnsi="Times New Roman" w:cs="Times New Roman"/>
          <w:sz w:val="28"/>
          <w:szCs w:val="28"/>
        </w:rPr>
        <w:t>la</w:t>
      </w:r>
      <w:r w:rsidRPr="004769C4">
        <w:rPr>
          <w:rFonts w:ascii="Times New Roman" w:hAnsi="Times New Roman" w:cs="Times New Roman"/>
          <w:spacing w:val="-2"/>
          <w:sz w:val="28"/>
          <w:szCs w:val="28"/>
        </w:rPr>
        <w:t xml:space="preserve"> publicación</w:t>
      </w:r>
    </w:p>
    <w:p w14:paraId="3ECD440F" w14:textId="58C36B23" w:rsidR="003E7E59" w:rsidRPr="004769C4" w:rsidRDefault="00000000" w:rsidP="00A57279">
      <w:pPr>
        <w:pStyle w:val="Textoindependiente"/>
        <w:spacing w:before="174" w:line="360" w:lineRule="auto"/>
        <w:ind w:right="235"/>
        <w:jc w:val="both"/>
        <w:rPr>
          <w:spacing w:val="-2"/>
        </w:rPr>
      </w:pPr>
      <w:r w:rsidRPr="004769C4">
        <w:t xml:space="preserve">La diversidad de autores y revisores es otro componente del impacto social. Fomentar la participación de mujeres, minorías étnicas </w:t>
      </w:r>
      <w:proofErr w:type="spellStart"/>
      <w:r w:rsidRPr="004769C4">
        <w:t>y</w:t>
      </w:r>
      <w:proofErr w:type="spellEnd"/>
      <w:r w:rsidRPr="004769C4">
        <w:t xml:space="preserve"> investigadores de regiones desfavorecidas en los procesos editoriales contribuye a enriquecer el debate científico y a evitar sesgos. Indicadores como la </w:t>
      </w:r>
      <w:r w:rsidRPr="004769C4">
        <w:rPr>
          <w:b/>
        </w:rPr>
        <w:t xml:space="preserve">Diversidad de Revisores por Género y Región </w:t>
      </w:r>
      <w:r w:rsidRPr="004769C4">
        <w:t xml:space="preserve">y la </w:t>
      </w:r>
      <w:r w:rsidRPr="004769C4">
        <w:rPr>
          <w:b/>
        </w:rPr>
        <w:t xml:space="preserve">Índice de Diversidad Geográfica de Autores </w:t>
      </w:r>
      <w:r w:rsidRPr="004769C4">
        <w:t>permiten monitorear estos aspectos</w:t>
      </w:r>
      <w:r w:rsidRPr="004769C4">
        <w:rPr>
          <w:w w:val="95"/>
        </w:rPr>
        <w:t xml:space="preserve">. Las revistas mexicanas pueden implementar </w:t>
      </w:r>
      <w:r w:rsidRPr="004769C4">
        <w:t xml:space="preserve">políticas de inclusión y programas de capacitación para mejorar la representatividad en sus equipos </w:t>
      </w:r>
      <w:proofErr w:type="spellStart"/>
      <w:proofErr w:type="gramStart"/>
      <w:r w:rsidRPr="004769C4">
        <w:t>editoriales.</w:t>
      </w:r>
      <w:bookmarkStart w:id="19" w:name="6._Innovación_tecnológica_y_ética_editor"/>
      <w:bookmarkEnd w:id="19"/>
      <w:r w:rsidRPr="004769C4">
        <w:t>Innovación</w:t>
      </w:r>
      <w:proofErr w:type="spellEnd"/>
      <w:proofErr w:type="gramEnd"/>
      <w:r w:rsidRPr="004769C4">
        <w:rPr>
          <w:spacing w:val="-7"/>
        </w:rPr>
        <w:t xml:space="preserve"> </w:t>
      </w:r>
      <w:r w:rsidRPr="004769C4">
        <w:t>tecnológica</w:t>
      </w:r>
      <w:r w:rsidRPr="004769C4">
        <w:rPr>
          <w:spacing w:val="-7"/>
        </w:rPr>
        <w:t xml:space="preserve"> </w:t>
      </w:r>
      <w:r w:rsidRPr="004769C4">
        <w:t>y</w:t>
      </w:r>
      <w:r w:rsidRPr="004769C4">
        <w:rPr>
          <w:spacing w:val="-8"/>
        </w:rPr>
        <w:t xml:space="preserve"> </w:t>
      </w:r>
      <w:r w:rsidRPr="004769C4">
        <w:t>ética</w:t>
      </w:r>
      <w:r w:rsidRPr="004769C4">
        <w:rPr>
          <w:spacing w:val="-6"/>
        </w:rPr>
        <w:t xml:space="preserve"> </w:t>
      </w:r>
      <w:r w:rsidRPr="004769C4">
        <w:rPr>
          <w:spacing w:val="-2"/>
        </w:rPr>
        <w:t>editorial</w:t>
      </w:r>
      <w:r w:rsidR="00AC58AC" w:rsidRPr="004769C4">
        <w:rPr>
          <w:spacing w:val="-2"/>
        </w:rPr>
        <w:t>.</w:t>
      </w:r>
    </w:p>
    <w:p w14:paraId="6674559F" w14:textId="77777777" w:rsidR="002963A7" w:rsidRPr="004769C4" w:rsidRDefault="002963A7" w:rsidP="00A57279">
      <w:pPr>
        <w:pStyle w:val="Textoindependiente"/>
        <w:spacing w:before="174" w:line="360" w:lineRule="auto"/>
        <w:ind w:right="235"/>
        <w:jc w:val="both"/>
      </w:pPr>
    </w:p>
    <w:p w14:paraId="63B8CAF7" w14:textId="77777777" w:rsidR="003E7E59" w:rsidRPr="004769C4" w:rsidRDefault="00000000" w:rsidP="00A57279">
      <w:pPr>
        <w:pStyle w:val="Ttulo2"/>
        <w:tabs>
          <w:tab w:val="left" w:pos="359"/>
        </w:tabs>
        <w:spacing w:before="199" w:line="360" w:lineRule="auto"/>
        <w:jc w:val="center"/>
        <w:rPr>
          <w:rFonts w:ascii="Times New Roman" w:hAnsi="Times New Roman" w:cs="Times New Roman"/>
        </w:rPr>
      </w:pPr>
      <w:bookmarkStart w:id="20" w:name="6.1_Integración_de_inteligencia_artifici"/>
      <w:bookmarkEnd w:id="20"/>
      <w:r w:rsidRPr="004769C4">
        <w:rPr>
          <w:rFonts w:ascii="Times New Roman" w:hAnsi="Times New Roman" w:cs="Times New Roman"/>
          <w:sz w:val="28"/>
          <w:szCs w:val="28"/>
        </w:rPr>
        <w:t>Integración</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de</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inteligencia</w:t>
      </w:r>
      <w:r w:rsidRPr="004769C4">
        <w:rPr>
          <w:rFonts w:ascii="Times New Roman" w:hAnsi="Times New Roman" w:cs="Times New Roman"/>
          <w:spacing w:val="-5"/>
          <w:sz w:val="28"/>
          <w:szCs w:val="28"/>
        </w:rPr>
        <w:t xml:space="preserve"> </w:t>
      </w:r>
      <w:r w:rsidRPr="004769C4">
        <w:rPr>
          <w:rFonts w:ascii="Times New Roman" w:hAnsi="Times New Roman" w:cs="Times New Roman"/>
          <w:sz w:val="28"/>
          <w:szCs w:val="28"/>
        </w:rPr>
        <w:t>artificial</w:t>
      </w:r>
      <w:r w:rsidRPr="004769C4">
        <w:rPr>
          <w:rFonts w:ascii="Times New Roman" w:hAnsi="Times New Roman" w:cs="Times New Roman"/>
          <w:spacing w:val="-7"/>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7"/>
          <w:sz w:val="28"/>
          <w:szCs w:val="28"/>
        </w:rPr>
        <w:t xml:space="preserve"> </w:t>
      </w:r>
      <w:proofErr w:type="spellStart"/>
      <w:r w:rsidRPr="004769C4">
        <w:rPr>
          <w:rFonts w:ascii="Times New Roman" w:hAnsi="Times New Roman" w:cs="Times New Roman"/>
          <w:spacing w:val="-2"/>
          <w:sz w:val="28"/>
          <w:szCs w:val="28"/>
        </w:rPr>
        <w:t>blockchain</w:t>
      </w:r>
      <w:proofErr w:type="spellEnd"/>
    </w:p>
    <w:p w14:paraId="434F4590" w14:textId="06E89D12" w:rsidR="003E7E59" w:rsidRPr="004769C4" w:rsidRDefault="00000000" w:rsidP="00A57279">
      <w:pPr>
        <w:pStyle w:val="Textoindependiente"/>
        <w:spacing w:before="177" w:line="360" w:lineRule="auto"/>
        <w:ind w:right="103"/>
        <w:jc w:val="both"/>
      </w:pPr>
      <w:r w:rsidRPr="004769C4">
        <w:t>La revolución tecnológica ofrece herramientas para optimizar la gestión editorial. La</w:t>
      </w:r>
      <w:r w:rsidRPr="004769C4">
        <w:rPr>
          <w:spacing w:val="80"/>
        </w:rPr>
        <w:t xml:space="preserve"> </w:t>
      </w:r>
      <w:r w:rsidRPr="004769C4">
        <w:t>inteligencia artificial (IA) puede utilizarse para seleccionar revisores adecuados, detectar plagio</w:t>
      </w:r>
      <w:r w:rsidRPr="004769C4">
        <w:rPr>
          <w:spacing w:val="40"/>
        </w:rPr>
        <w:t xml:space="preserve"> </w:t>
      </w:r>
      <w:r w:rsidRPr="004769C4">
        <w:t>y sugerir correcciones de estilo. Grandes editoriales internacionales han logrado reducir el tiempo</w:t>
      </w:r>
      <w:r w:rsidRPr="004769C4">
        <w:rPr>
          <w:spacing w:val="-7"/>
        </w:rPr>
        <w:t xml:space="preserve"> </w:t>
      </w:r>
      <w:r w:rsidRPr="004769C4">
        <w:t>de</w:t>
      </w:r>
      <w:r w:rsidRPr="004769C4">
        <w:rPr>
          <w:spacing w:val="-7"/>
        </w:rPr>
        <w:t xml:space="preserve"> </w:t>
      </w:r>
      <w:r w:rsidRPr="004769C4">
        <w:t>revisión</w:t>
      </w:r>
      <w:r w:rsidRPr="004769C4">
        <w:rPr>
          <w:spacing w:val="-7"/>
        </w:rPr>
        <w:t xml:space="preserve"> </w:t>
      </w:r>
      <w:r w:rsidRPr="004769C4">
        <w:t>a</w:t>
      </w:r>
      <w:r w:rsidRPr="004769C4">
        <w:rPr>
          <w:spacing w:val="-7"/>
        </w:rPr>
        <w:t xml:space="preserve"> </w:t>
      </w:r>
      <w:r w:rsidRPr="004769C4">
        <w:t>menos</w:t>
      </w:r>
      <w:r w:rsidRPr="004769C4">
        <w:rPr>
          <w:spacing w:val="-7"/>
        </w:rPr>
        <w:t xml:space="preserve"> </w:t>
      </w:r>
      <w:r w:rsidRPr="004769C4">
        <w:t>de</w:t>
      </w:r>
      <w:r w:rsidRPr="004769C4">
        <w:rPr>
          <w:spacing w:val="-7"/>
        </w:rPr>
        <w:t xml:space="preserve"> </w:t>
      </w:r>
      <w:r w:rsidRPr="004769C4">
        <w:t>tres</w:t>
      </w:r>
      <w:r w:rsidRPr="004769C4">
        <w:rPr>
          <w:spacing w:val="-7"/>
        </w:rPr>
        <w:t xml:space="preserve"> </w:t>
      </w:r>
      <w:r w:rsidRPr="004769C4">
        <w:t>meses</w:t>
      </w:r>
      <w:r w:rsidRPr="004769C4">
        <w:rPr>
          <w:spacing w:val="-7"/>
        </w:rPr>
        <w:t xml:space="preserve"> </w:t>
      </w:r>
      <w:r w:rsidRPr="004769C4">
        <w:t>mediante</w:t>
      </w:r>
      <w:r w:rsidRPr="004769C4">
        <w:rPr>
          <w:spacing w:val="-7"/>
        </w:rPr>
        <w:t xml:space="preserve"> </w:t>
      </w:r>
      <w:r w:rsidRPr="004769C4">
        <w:t>sistemas</w:t>
      </w:r>
      <w:r w:rsidRPr="004769C4">
        <w:rPr>
          <w:spacing w:val="-7"/>
        </w:rPr>
        <w:t xml:space="preserve"> </w:t>
      </w:r>
      <w:r w:rsidRPr="004769C4">
        <w:t>de</w:t>
      </w:r>
      <w:r w:rsidRPr="004769C4">
        <w:rPr>
          <w:spacing w:val="-7"/>
        </w:rPr>
        <w:t xml:space="preserve"> </w:t>
      </w:r>
      <w:r w:rsidRPr="004769C4">
        <w:t xml:space="preserve">IA. Asimismo, la tecnología </w:t>
      </w:r>
      <w:proofErr w:type="spellStart"/>
      <w:r w:rsidRPr="004769C4">
        <w:rPr>
          <w:b/>
        </w:rPr>
        <w:t>blockchain</w:t>
      </w:r>
      <w:proofErr w:type="spellEnd"/>
      <w:r w:rsidRPr="004769C4">
        <w:rPr>
          <w:b/>
        </w:rPr>
        <w:t xml:space="preserve"> </w:t>
      </w:r>
      <w:r w:rsidRPr="004769C4">
        <w:t xml:space="preserve">permite registrar de manera transparente cada etapa del proceso editorial, garantizando trazabilidad y confianza en las </w:t>
      </w:r>
      <w:r w:rsidR="007B6EA0" w:rsidRPr="004769C4">
        <w:t>revisiones</w:t>
      </w:r>
      <w:r w:rsidR="007B6EA0" w:rsidRPr="004769C4">
        <w:rPr>
          <w:rFonts w:eastAsia="SimSun"/>
          <w:spacing w:val="55"/>
        </w:rPr>
        <w:t>.</w:t>
      </w:r>
    </w:p>
    <w:p w14:paraId="532C8B5D" w14:textId="77777777" w:rsidR="003E7E59" w:rsidRPr="004769C4" w:rsidRDefault="00000000" w:rsidP="00A57279">
      <w:pPr>
        <w:pStyle w:val="Textoindependiente"/>
        <w:spacing w:before="164" w:line="360" w:lineRule="auto"/>
        <w:ind w:right="116"/>
        <w:jc w:val="both"/>
      </w:pPr>
      <w:r w:rsidRPr="004769C4">
        <w:t>Las revistas mexicanas pueden beneficiarse de estas innovaciones adoptando plataformas de código abierto que integren IA para la asignación de revisores y la detección de malas prácticas. Sin embargo, la implementación requiere inversión y capacitación, además de una reflexión ética sobre el uso de algoritmos que podrían reproducir sesgos. Por ello se recomienda</w:t>
      </w:r>
      <w:r w:rsidRPr="004769C4">
        <w:rPr>
          <w:spacing w:val="80"/>
        </w:rPr>
        <w:t xml:space="preserve"> </w:t>
      </w:r>
      <w:r w:rsidRPr="004769C4">
        <w:t>combinar herramientas automatizadas con supervisión humana y desarrollar políticas claras</w:t>
      </w:r>
      <w:r w:rsidRPr="004769C4">
        <w:rPr>
          <w:spacing w:val="80"/>
        </w:rPr>
        <w:t xml:space="preserve"> </w:t>
      </w:r>
      <w:r w:rsidRPr="004769C4">
        <w:t>sobre la transparencia de los procesos.</w:t>
      </w:r>
    </w:p>
    <w:p w14:paraId="70E30404" w14:textId="77777777" w:rsidR="00AC58AC" w:rsidRPr="004769C4" w:rsidRDefault="00AC58AC" w:rsidP="00A57279">
      <w:pPr>
        <w:pStyle w:val="Textoindependiente"/>
        <w:spacing w:before="164" w:line="360" w:lineRule="auto"/>
        <w:ind w:right="116"/>
        <w:jc w:val="both"/>
      </w:pPr>
    </w:p>
    <w:p w14:paraId="6EEB57C2" w14:textId="77777777" w:rsidR="003E7E59" w:rsidRPr="004769C4" w:rsidRDefault="00000000" w:rsidP="00A57279">
      <w:pPr>
        <w:pStyle w:val="Ttulo2"/>
        <w:tabs>
          <w:tab w:val="left" w:pos="359"/>
        </w:tabs>
        <w:spacing w:before="213" w:line="360" w:lineRule="auto"/>
        <w:jc w:val="center"/>
        <w:rPr>
          <w:rFonts w:ascii="Times New Roman" w:hAnsi="Times New Roman" w:cs="Times New Roman"/>
          <w:sz w:val="28"/>
          <w:szCs w:val="28"/>
        </w:rPr>
      </w:pPr>
      <w:bookmarkStart w:id="21" w:name="6.2_Ética_y_transparencia"/>
      <w:bookmarkEnd w:id="21"/>
      <w:r w:rsidRPr="004769C4">
        <w:rPr>
          <w:rFonts w:ascii="Times New Roman" w:hAnsi="Times New Roman" w:cs="Times New Roman"/>
          <w:sz w:val="28"/>
          <w:szCs w:val="28"/>
        </w:rPr>
        <w:t>Ética</w:t>
      </w:r>
      <w:r w:rsidRPr="004769C4">
        <w:rPr>
          <w:rFonts w:ascii="Times New Roman" w:hAnsi="Times New Roman" w:cs="Times New Roman"/>
          <w:spacing w:val="-3"/>
          <w:sz w:val="28"/>
          <w:szCs w:val="28"/>
        </w:rPr>
        <w:t xml:space="preserve"> </w:t>
      </w:r>
      <w:r w:rsidRPr="004769C4">
        <w:rPr>
          <w:rFonts w:ascii="Times New Roman" w:hAnsi="Times New Roman" w:cs="Times New Roman"/>
          <w:sz w:val="28"/>
          <w:szCs w:val="28"/>
        </w:rPr>
        <w:t>y</w:t>
      </w:r>
      <w:r w:rsidRPr="004769C4">
        <w:rPr>
          <w:rFonts w:ascii="Times New Roman" w:hAnsi="Times New Roman" w:cs="Times New Roman"/>
          <w:spacing w:val="-4"/>
          <w:sz w:val="28"/>
          <w:szCs w:val="28"/>
        </w:rPr>
        <w:t xml:space="preserve"> </w:t>
      </w:r>
      <w:r w:rsidRPr="004769C4">
        <w:rPr>
          <w:rFonts w:ascii="Times New Roman" w:hAnsi="Times New Roman" w:cs="Times New Roman"/>
          <w:spacing w:val="-2"/>
          <w:sz w:val="28"/>
          <w:szCs w:val="28"/>
        </w:rPr>
        <w:t>transparencia</w:t>
      </w:r>
    </w:p>
    <w:p w14:paraId="559299AC" w14:textId="77777777" w:rsidR="003E7E59" w:rsidRPr="004769C4" w:rsidRDefault="00000000" w:rsidP="00A57279">
      <w:pPr>
        <w:pStyle w:val="Textoindependiente"/>
        <w:spacing w:before="172" w:line="360" w:lineRule="auto"/>
        <w:ind w:right="39"/>
        <w:jc w:val="both"/>
      </w:pPr>
      <w:r w:rsidRPr="004769C4">
        <w:t xml:space="preserve">La ética editorial es fundamental para mantener la confianza en la ciencia. Las malas prácticas, como el plagio, la manipulación de resultados o el sesgo en la revisión por pares, debilitan la credibilidad de las revistas. Para combatir estos problemas se deben fortalecer los códigos de ética, adoptar software </w:t>
      </w:r>
      <w:proofErr w:type="spellStart"/>
      <w:r w:rsidRPr="004769C4">
        <w:t>antiplagio</w:t>
      </w:r>
      <w:proofErr w:type="spellEnd"/>
      <w:r w:rsidRPr="004769C4">
        <w:t xml:space="preserve"> y promover la apertura de datos. La tasa de casos de plagio </w:t>
      </w:r>
      <w:r w:rsidRPr="004769C4">
        <w:lastRenderedPageBreak/>
        <w:t xml:space="preserve">detectados y sancionados es un indicador clave para monitorear la eficacia de las estrategias de </w:t>
      </w:r>
      <w:r w:rsidRPr="004769C4">
        <w:rPr>
          <w:w w:val="95"/>
        </w:rPr>
        <w:t>prevención</w:t>
      </w:r>
      <w:r w:rsidRPr="004769C4">
        <w:rPr>
          <w:spacing w:val="-1"/>
          <w:w w:val="95"/>
        </w:rPr>
        <w:t xml:space="preserve">. </w:t>
      </w:r>
      <w:r w:rsidRPr="004769C4">
        <w:rPr>
          <w:w w:val="95"/>
        </w:rPr>
        <w:t>Asimismo</w:t>
      </w:r>
      <w:r w:rsidRPr="004769C4">
        <w:rPr>
          <w:spacing w:val="-1"/>
          <w:w w:val="95"/>
        </w:rPr>
        <w:t xml:space="preserve">, </w:t>
      </w:r>
      <w:r w:rsidRPr="004769C4">
        <w:rPr>
          <w:w w:val="95"/>
        </w:rPr>
        <w:t>la</w:t>
      </w:r>
      <w:r w:rsidRPr="004769C4">
        <w:rPr>
          <w:spacing w:val="-1"/>
          <w:w w:val="95"/>
        </w:rPr>
        <w:t xml:space="preserve"> </w:t>
      </w:r>
      <w:r w:rsidRPr="004769C4">
        <w:rPr>
          <w:w w:val="95"/>
        </w:rPr>
        <w:t>diversidad</w:t>
      </w:r>
      <w:r w:rsidRPr="004769C4">
        <w:rPr>
          <w:spacing w:val="-1"/>
          <w:w w:val="95"/>
        </w:rPr>
        <w:t xml:space="preserve"> </w:t>
      </w:r>
      <w:r w:rsidRPr="004769C4">
        <w:rPr>
          <w:w w:val="95"/>
        </w:rPr>
        <w:t>en</w:t>
      </w:r>
      <w:r w:rsidRPr="004769C4">
        <w:rPr>
          <w:spacing w:val="-1"/>
          <w:w w:val="95"/>
        </w:rPr>
        <w:t xml:space="preserve"> </w:t>
      </w:r>
      <w:r w:rsidRPr="004769C4">
        <w:rPr>
          <w:w w:val="95"/>
        </w:rPr>
        <w:t>los</w:t>
      </w:r>
      <w:r w:rsidRPr="004769C4">
        <w:rPr>
          <w:spacing w:val="-1"/>
          <w:w w:val="95"/>
        </w:rPr>
        <w:t xml:space="preserve"> </w:t>
      </w:r>
      <w:r w:rsidRPr="004769C4">
        <w:rPr>
          <w:w w:val="95"/>
        </w:rPr>
        <w:t>comités</w:t>
      </w:r>
      <w:r w:rsidRPr="004769C4">
        <w:rPr>
          <w:spacing w:val="-1"/>
          <w:w w:val="95"/>
        </w:rPr>
        <w:t xml:space="preserve"> </w:t>
      </w:r>
      <w:r w:rsidRPr="004769C4">
        <w:rPr>
          <w:w w:val="95"/>
        </w:rPr>
        <w:t xml:space="preserve">editorial </w:t>
      </w:r>
      <w:r w:rsidRPr="004769C4">
        <w:t>y de revisores contribuye a reducir sesgos y a fomentar la transparencia</w:t>
      </w:r>
      <w:r w:rsidRPr="004769C4">
        <w:rPr>
          <w:spacing w:val="-10"/>
          <w:w w:val="85"/>
        </w:rPr>
        <w:t>.</w:t>
      </w:r>
    </w:p>
    <w:p w14:paraId="741E4069" w14:textId="77777777" w:rsidR="003E7E59" w:rsidRPr="004769C4" w:rsidRDefault="00000000" w:rsidP="00A57279">
      <w:pPr>
        <w:pStyle w:val="Textoindependiente"/>
        <w:spacing w:before="164" w:line="360" w:lineRule="auto"/>
        <w:ind w:right="90"/>
        <w:jc w:val="both"/>
      </w:pPr>
      <w:r w:rsidRPr="004769C4">
        <w:t xml:space="preserve">La capacitación de editores y revisores en temas de ética, la declaración de conflictos de interés y la adopción de licencias Creative Commons son prácticas recomendables. Programas de mentoría y talleres organizados por redes como </w:t>
      </w:r>
      <w:proofErr w:type="spellStart"/>
      <w:r w:rsidRPr="004769C4">
        <w:t>AmeliCA</w:t>
      </w:r>
      <w:proofErr w:type="spellEnd"/>
      <w:r w:rsidRPr="004769C4">
        <w:t xml:space="preserve"> pueden fortalecer las capacidades de los equipos editoriales y promover una cultura ética compartida.</w:t>
      </w:r>
    </w:p>
    <w:p w14:paraId="1475461F" w14:textId="77777777" w:rsidR="002963A7" w:rsidRPr="004769C4" w:rsidRDefault="002963A7" w:rsidP="00A57279">
      <w:pPr>
        <w:pStyle w:val="Textoindependiente"/>
        <w:spacing w:before="164" w:line="360" w:lineRule="auto"/>
        <w:ind w:right="90"/>
        <w:jc w:val="both"/>
      </w:pPr>
    </w:p>
    <w:p w14:paraId="4799EFAF" w14:textId="77777777" w:rsidR="003E7E59" w:rsidRPr="004769C4" w:rsidRDefault="00000000" w:rsidP="00A57279">
      <w:pPr>
        <w:pStyle w:val="Ttulo1"/>
        <w:tabs>
          <w:tab w:val="left" w:pos="280"/>
        </w:tabs>
        <w:spacing w:before="214" w:line="360" w:lineRule="auto"/>
        <w:jc w:val="center"/>
        <w:rPr>
          <w:rFonts w:ascii="Times New Roman" w:hAnsi="Times New Roman" w:cs="Times New Roman"/>
        </w:rPr>
      </w:pPr>
      <w:bookmarkStart w:id="22" w:name="7._Líneas_de_investigación_ampliadas"/>
      <w:bookmarkEnd w:id="22"/>
      <w:r w:rsidRPr="004769C4">
        <w:rPr>
          <w:rFonts w:ascii="Times New Roman" w:hAnsi="Times New Roman" w:cs="Times New Roman"/>
        </w:rPr>
        <w:t>Líneas</w:t>
      </w:r>
      <w:r w:rsidRPr="004769C4">
        <w:rPr>
          <w:rFonts w:ascii="Times New Roman" w:hAnsi="Times New Roman" w:cs="Times New Roman"/>
          <w:spacing w:val="-7"/>
        </w:rPr>
        <w:t xml:space="preserve"> </w:t>
      </w:r>
      <w:r w:rsidRPr="004769C4">
        <w:rPr>
          <w:rFonts w:ascii="Times New Roman" w:hAnsi="Times New Roman" w:cs="Times New Roman"/>
        </w:rPr>
        <w:t>de</w:t>
      </w:r>
      <w:r w:rsidRPr="004769C4">
        <w:rPr>
          <w:rFonts w:ascii="Times New Roman" w:hAnsi="Times New Roman" w:cs="Times New Roman"/>
          <w:spacing w:val="-6"/>
        </w:rPr>
        <w:t xml:space="preserve"> </w:t>
      </w:r>
      <w:r w:rsidRPr="004769C4">
        <w:rPr>
          <w:rFonts w:ascii="Times New Roman" w:hAnsi="Times New Roman" w:cs="Times New Roman"/>
        </w:rPr>
        <w:t>investigación</w:t>
      </w:r>
      <w:r w:rsidRPr="004769C4">
        <w:rPr>
          <w:rFonts w:ascii="Times New Roman" w:hAnsi="Times New Roman" w:cs="Times New Roman"/>
          <w:spacing w:val="-6"/>
        </w:rPr>
        <w:t xml:space="preserve"> </w:t>
      </w:r>
      <w:r w:rsidRPr="004769C4">
        <w:rPr>
          <w:rFonts w:ascii="Times New Roman" w:hAnsi="Times New Roman" w:cs="Times New Roman"/>
          <w:spacing w:val="-2"/>
        </w:rPr>
        <w:t>ampliadas</w:t>
      </w:r>
    </w:p>
    <w:p w14:paraId="778CEA02" w14:textId="005661BF" w:rsidR="003E7E59" w:rsidRPr="004769C4" w:rsidRDefault="00000000" w:rsidP="00A57279">
      <w:pPr>
        <w:pStyle w:val="Textoindependiente"/>
        <w:spacing w:before="167" w:line="360" w:lineRule="auto"/>
        <w:jc w:val="both"/>
      </w:pPr>
      <w:r w:rsidRPr="004769C4">
        <w:rPr>
          <w:w w:val="105"/>
        </w:rPr>
        <w:t>El</w:t>
      </w:r>
      <w:r w:rsidRPr="004769C4">
        <w:rPr>
          <w:spacing w:val="-10"/>
          <w:w w:val="105"/>
        </w:rPr>
        <w:t xml:space="preserve"> </w:t>
      </w:r>
      <w:r w:rsidRPr="004769C4">
        <w:rPr>
          <w:w w:val="105"/>
        </w:rPr>
        <w:t>futuro</w:t>
      </w:r>
      <w:r w:rsidRPr="004769C4">
        <w:rPr>
          <w:spacing w:val="-10"/>
          <w:w w:val="105"/>
        </w:rPr>
        <w:t xml:space="preserve"> </w:t>
      </w:r>
      <w:r w:rsidRPr="004769C4">
        <w:rPr>
          <w:w w:val="105"/>
        </w:rPr>
        <w:t>de</w:t>
      </w:r>
      <w:r w:rsidRPr="004769C4">
        <w:rPr>
          <w:spacing w:val="-10"/>
          <w:w w:val="105"/>
        </w:rPr>
        <w:t xml:space="preserve"> </w:t>
      </w:r>
      <w:r w:rsidRPr="004769C4">
        <w:rPr>
          <w:w w:val="105"/>
        </w:rPr>
        <w:t>las</w:t>
      </w:r>
      <w:r w:rsidRPr="004769C4">
        <w:rPr>
          <w:spacing w:val="-10"/>
          <w:w w:val="105"/>
        </w:rPr>
        <w:t xml:space="preserve"> </w:t>
      </w:r>
      <w:r w:rsidRPr="004769C4">
        <w:rPr>
          <w:w w:val="105"/>
        </w:rPr>
        <w:t>revistas</w:t>
      </w:r>
      <w:r w:rsidRPr="004769C4">
        <w:rPr>
          <w:spacing w:val="-10"/>
          <w:w w:val="105"/>
        </w:rPr>
        <w:t xml:space="preserve"> </w:t>
      </w:r>
      <w:r w:rsidRPr="004769C4">
        <w:rPr>
          <w:w w:val="105"/>
        </w:rPr>
        <w:t>científicas</w:t>
      </w:r>
      <w:r w:rsidRPr="004769C4">
        <w:rPr>
          <w:spacing w:val="-10"/>
          <w:w w:val="105"/>
        </w:rPr>
        <w:t xml:space="preserve"> </w:t>
      </w:r>
      <w:r w:rsidRPr="004769C4">
        <w:rPr>
          <w:w w:val="105"/>
        </w:rPr>
        <w:t>requiere</w:t>
      </w:r>
      <w:r w:rsidRPr="004769C4">
        <w:rPr>
          <w:spacing w:val="-10"/>
          <w:w w:val="105"/>
        </w:rPr>
        <w:t xml:space="preserve"> </w:t>
      </w:r>
      <w:r w:rsidRPr="004769C4">
        <w:rPr>
          <w:w w:val="105"/>
        </w:rPr>
        <w:t>de</w:t>
      </w:r>
      <w:r w:rsidRPr="004769C4">
        <w:rPr>
          <w:spacing w:val="-10"/>
          <w:w w:val="105"/>
        </w:rPr>
        <w:t xml:space="preserve"> </w:t>
      </w:r>
      <w:r w:rsidRPr="004769C4">
        <w:rPr>
          <w:w w:val="105"/>
        </w:rPr>
        <w:t>estudios</w:t>
      </w:r>
      <w:r w:rsidRPr="004769C4">
        <w:rPr>
          <w:spacing w:val="-10"/>
          <w:w w:val="105"/>
        </w:rPr>
        <w:t xml:space="preserve"> </w:t>
      </w:r>
      <w:r w:rsidRPr="004769C4">
        <w:rPr>
          <w:w w:val="105"/>
        </w:rPr>
        <w:t>interdisciplinarios</w:t>
      </w:r>
      <w:r w:rsidRPr="004769C4">
        <w:rPr>
          <w:spacing w:val="-10"/>
          <w:w w:val="105"/>
        </w:rPr>
        <w:t xml:space="preserve"> </w:t>
      </w:r>
      <w:r w:rsidRPr="004769C4">
        <w:rPr>
          <w:w w:val="105"/>
        </w:rPr>
        <w:t>que</w:t>
      </w:r>
      <w:r w:rsidRPr="004769C4">
        <w:rPr>
          <w:spacing w:val="-10"/>
          <w:w w:val="105"/>
        </w:rPr>
        <w:t xml:space="preserve"> </w:t>
      </w:r>
      <w:r w:rsidRPr="004769C4">
        <w:rPr>
          <w:w w:val="105"/>
        </w:rPr>
        <w:t xml:space="preserve">integren </w:t>
      </w:r>
      <w:r w:rsidRPr="004769C4">
        <w:t xml:space="preserve">perspectivas de bibliometría, sociología de la ciencia, economía política y ciencias de la </w:t>
      </w:r>
      <w:r w:rsidRPr="004769C4">
        <w:rPr>
          <w:w w:val="105"/>
        </w:rPr>
        <w:t>información.</w:t>
      </w:r>
      <w:r w:rsidRPr="004769C4">
        <w:rPr>
          <w:spacing w:val="-16"/>
          <w:w w:val="105"/>
        </w:rPr>
        <w:t xml:space="preserve"> </w:t>
      </w:r>
      <w:r w:rsidRPr="004769C4">
        <w:rPr>
          <w:w w:val="105"/>
        </w:rPr>
        <w:t>A</w:t>
      </w:r>
      <w:r w:rsidRPr="004769C4">
        <w:rPr>
          <w:spacing w:val="-16"/>
          <w:w w:val="105"/>
        </w:rPr>
        <w:t xml:space="preserve"> </w:t>
      </w:r>
      <w:r w:rsidR="007B6EA0" w:rsidRPr="004769C4">
        <w:rPr>
          <w:w w:val="105"/>
        </w:rPr>
        <w:t>continuación,</w:t>
      </w:r>
      <w:r w:rsidRPr="004769C4">
        <w:rPr>
          <w:spacing w:val="-16"/>
          <w:w w:val="105"/>
        </w:rPr>
        <w:t xml:space="preserve"> </w:t>
      </w:r>
      <w:r w:rsidRPr="004769C4">
        <w:rPr>
          <w:w w:val="105"/>
        </w:rPr>
        <w:t>se</w:t>
      </w:r>
      <w:r w:rsidRPr="004769C4">
        <w:rPr>
          <w:spacing w:val="-15"/>
          <w:w w:val="105"/>
        </w:rPr>
        <w:t xml:space="preserve"> </w:t>
      </w:r>
      <w:r w:rsidRPr="004769C4">
        <w:rPr>
          <w:w w:val="105"/>
        </w:rPr>
        <w:t>proponen</w:t>
      </w:r>
      <w:r w:rsidRPr="004769C4">
        <w:rPr>
          <w:spacing w:val="-16"/>
          <w:w w:val="105"/>
        </w:rPr>
        <w:t xml:space="preserve"> </w:t>
      </w:r>
      <w:r w:rsidRPr="004769C4">
        <w:rPr>
          <w:w w:val="105"/>
        </w:rPr>
        <w:t>ocho</w:t>
      </w:r>
      <w:r w:rsidRPr="004769C4">
        <w:rPr>
          <w:spacing w:val="-16"/>
          <w:w w:val="105"/>
        </w:rPr>
        <w:t xml:space="preserve"> </w:t>
      </w:r>
      <w:r w:rsidRPr="004769C4">
        <w:rPr>
          <w:w w:val="105"/>
        </w:rPr>
        <w:t>líneas</w:t>
      </w:r>
      <w:r w:rsidRPr="004769C4">
        <w:rPr>
          <w:spacing w:val="-16"/>
          <w:w w:val="105"/>
        </w:rPr>
        <w:t xml:space="preserve"> </w:t>
      </w:r>
      <w:r w:rsidRPr="004769C4">
        <w:rPr>
          <w:w w:val="105"/>
        </w:rPr>
        <w:t>de</w:t>
      </w:r>
      <w:r w:rsidRPr="004769C4">
        <w:rPr>
          <w:spacing w:val="-15"/>
          <w:w w:val="105"/>
        </w:rPr>
        <w:t xml:space="preserve"> </w:t>
      </w:r>
      <w:r w:rsidRPr="004769C4">
        <w:rPr>
          <w:w w:val="105"/>
        </w:rPr>
        <w:t>investigación</w:t>
      </w:r>
      <w:r w:rsidRPr="004769C4">
        <w:rPr>
          <w:spacing w:val="-16"/>
          <w:w w:val="105"/>
        </w:rPr>
        <w:t xml:space="preserve"> </w:t>
      </w:r>
      <w:r w:rsidRPr="004769C4">
        <w:rPr>
          <w:w w:val="105"/>
        </w:rPr>
        <w:t>que</w:t>
      </w:r>
      <w:r w:rsidRPr="004769C4">
        <w:rPr>
          <w:spacing w:val="-16"/>
          <w:w w:val="105"/>
        </w:rPr>
        <w:t xml:space="preserve"> </w:t>
      </w:r>
      <w:r w:rsidRPr="004769C4">
        <w:rPr>
          <w:w w:val="105"/>
        </w:rPr>
        <w:t>expanden</w:t>
      </w:r>
      <w:r w:rsidRPr="004769C4">
        <w:rPr>
          <w:spacing w:val="-16"/>
          <w:w w:val="105"/>
        </w:rPr>
        <w:t xml:space="preserve"> </w:t>
      </w:r>
      <w:r w:rsidRPr="004769C4">
        <w:rPr>
          <w:w w:val="105"/>
        </w:rPr>
        <w:t xml:space="preserve">las </w:t>
      </w:r>
      <w:r w:rsidRPr="004769C4">
        <w:t xml:space="preserve">presentadas en el artículo original y buscan orientar el desarrollo de publicaciones sostenibles y </w:t>
      </w:r>
      <w:r w:rsidRPr="004769C4">
        <w:rPr>
          <w:w w:val="105"/>
        </w:rPr>
        <w:t>socialmente relevantes.</w:t>
      </w:r>
    </w:p>
    <w:p w14:paraId="73FA3BF8" w14:textId="77777777" w:rsidR="003E7E59" w:rsidRPr="004769C4" w:rsidRDefault="00000000" w:rsidP="00A57279">
      <w:pPr>
        <w:pStyle w:val="Prrafodelista"/>
        <w:numPr>
          <w:ilvl w:val="0"/>
          <w:numId w:val="3"/>
        </w:numPr>
        <w:tabs>
          <w:tab w:val="left" w:pos="721"/>
        </w:tabs>
        <w:spacing w:before="180" w:line="360" w:lineRule="auto"/>
        <w:ind w:left="721" w:right="5"/>
        <w:jc w:val="both"/>
        <w:rPr>
          <w:sz w:val="24"/>
        </w:rPr>
      </w:pPr>
      <w:r w:rsidRPr="004769C4">
        <w:rPr>
          <w:b/>
          <w:sz w:val="24"/>
        </w:rPr>
        <w:t>Evaluación</w:t>
      </w:r>
      <w:r w:rsidRPr="004769C4">
        <w:rPr>
          <w:b/>
          <w:spacing w:val="31"/>
          <w:sz w:val="24"/>
        </w:rPr>
        <w:t xml:space="preserve"> </w:t>
      </w:r>
      <w:r w:rsidRPr="004769C4">
        <w:rPr>
          <w:b/>
          <w:sz w:val="24"/>
        </w:rPr>
        <w:t>integral</w:t>
      </w:r>
      <w:r w:rsidRPr="004769C4">
        <w:rPr>
          <w:b/>
          <w:spacing w:val="33"/>
          <w:sz w:val="24"/>
        </w:rPr>
        <w:t xml:space="preserve"> </w:t>
      </w:r>
      <w:r w:rsidRPr="004769C4">
        <w:rPr>
          <w:b/>
          <w:sz w:val="24"/>
        </w:rPr>
        <w:t>del</w:t>
      </w:r>
      <w:r w:rsidRPr="004769C4">
        <w:rPr>
          <w:b/>
          <w:spacing w:val="31"/>
          <w:sz w:val="24"/>
        </w:rPr>
        <w:t xml:space="preserve"> </w:t>
      </w:r>
      <w:r w:rsidRPr="004769C4">
        <w:rPr>
          <w:b/>
          <w:sz w:val="24"/>
        </w:rPr>
        <w:t>impacto</w:t>
      </w:r>
      <w:r w:rsidRPr="004769C4">
        <w:rPr>
          <w:b/>
          <w:spacing w:val="31"/>
          <w:sz w:val="24"/>
        </w:rPr>
        <w:t xml:space="preserve"> </w:t>
      </w:r>
      <w:r w:rsidRPr="004769C4">
        <w:rPr>
          <w:b/>
          <w:sz w:val="24"/>
        </w:rPr>
        <w:t>social.</w:t>
      </w:r>
      <w:r w:rsidRPr="004769C4">
        <w:rPr>
          <w:b/>
          <w:spacing w:val="37"/>
          <w:sz w:val="24"/>
        </w:rPr>
        <w:t xml:space="preserve"> </w:t>
      </w:r>
      <w:r w:rsidRPr="004769C4">
        <w:rPr>
          <w:sz w:val="24"/>
        </w:rPr>
        <w:t>Diseñar</w:t>
      </w:r>
      <w:r w:rsidRPr="004769C4">
        <w:rPr>
          <w:spacing w:val="31"/>
          <w:sz w:val="24"/>
        </w:rPr>
        <w:t xml:space="preserve"> </w:t>
      </w:r>
      <w:r w:rsidRPr="004769C4">
        <w:rPr>
          <w:sz w:val="24"/>
        </w:rPr>
        <w:t>métricas</w:t>
      </w:r>
      <w:r w:rsidRPr="004769C4">
        <w:rPr>
          <w:spacing w:val="31"/>
          <w:sz w:val="24"/>
        </w:rPr>
        <w:t xml:space="preserve"> </w:t>
      </w:r>
      <w:r w:rsidRPr="004769C4">
        <w:rPr>
          <w:sz w:val="24"/>
        </w:rPr>
        <w:t>que</w:t>
      </w:r>
      <w:r w:rsidRPr="004769C4">
        <w:rPr>
          <w:spacing w:val="31"/>
          <w:sz w:val="24"/>
        </w:rPr>
        <w:t xml:space="preserve"> </w:t>
      </w:r>
      <w:r w:rsidRPr="004769C4">
        <w:rPr>
          <w:sz w:val="24"/>
        </w:rPr>
        <w:t>midan la</w:t>
      </w:r>
      <w:r w:rsidRPr="004769C4">
        <w:rPr>
          <w:spacing w:val="31"/>
          <w:sz w:val="24"/>
        </w:rPr>
        <w:t xml:space="preserve"> </w:t>
      </w:r>
      <w:r w:rsidRPr="004769C4">
        <w:rPr>
          <w:sz w:val="24"/>
        </w:rPr>
        <w:t>influencia</w:t>
      </w:r>
      <w:r w:rsidRPr="004769C4">
        <w:rPr>
          <w:spacing w:val="31"/>
          <w:sz w:val="24"/>
        </w:rPr>
        <w:t xml:space="preserve"> </w:t>
      </w:r>
      <w:r w:rsidRPr="004769C4">
        <w:rPr>
          <w:sz w:val="24"/>
        </w:rPr>
        <w:t>de las</w:t>
      </w:r>
      <w:r w:rsidRPr="004769C4">
        <w:rPr>
          <w:spacing w:val="-4"/>
          <w:sz w:val="24"/>
        </w:rPr>
        <w:t xml:space="preserve"> </w:t>
      </w:r>
      <w:r w:rsidRPr="004769C4">
        <w:rPr>
          <w:sz w:val="24"/>
        </w:rPr>
        <w:t>revistas</w:t>
      </w:r>
      <w:r w:rsidRPr="004769C4">
        <w:rPr>
          <w:spacing w:val="-4"/>
          <w:sz w:val="24"/>
        </w:rPr>
        <w:t xml:space="preserve"> </w:t>
      </w:r>
      <w:r w:rsidRPr="004769C4">
        <w:rPr>
          <w:sz w:val="24"/>
        </w:rPr>
        <w:t>en</w:t>
      </w:r>
      <w:r w:rsidRPr="004769C4">
        <w:rPr>
          <w:spacing w:val="-4"/>
          <w:sz w:val="24"/>
        </w:rPr>
        <w:t xml:space="preserve"> </w:t>
      </w:r>
      <w:r w:rsidRPr="004769C4">
        <w:rPr>
          <w:sz w:val="24"/>
        </w:rPr>
        <w:t>la</w:t>
      </w:r>
      <w:r w:rsidRPr="004769C4">
        <w:rPr>
          <w:spacing w:val="-4"/>
          <w:sz w:val="24"/>
        </w:rPr>
        <w:t xml:space="preserve"> </w:t>
      </w:r>
      <w:r w:rsidRPr="004769C4">
        <w:rPr>
          <w:sz w:val="24"/>
        </w:rPr>
        <w:t>formulación</w:t>
      </w:r>
      <w:r w:rsidRPr="004769C4">
        <w:rPr>
          <w:spacing w:val="-4"/>
          <w:sz w:val="24"/>
        </w:rPr>
        <w:t xml:space="preserve"> </w:t>
      </w:r>
      <w:r w:rsidRPr="004769C4">
        <w:rPr>
          <w:sz w:val="24"/>
        </w:rPr>
        <w:t>de</w:t>
      </w:r>
      <w:r w:rsidRPr="004769C4">
        <w:rPr>
          <w:spacing w:val="-4"/>
          <w:sz w:val="24"/>
        </w:rPr>
        <w:t xml:space="preserve"> </w:t>
      </w:r>
      <w:r w:rsidRPr="004769C4">
        <w:rPr>
          <w:sz w:val="24"/>
        </w:rPr>
        <w:t>políticas</w:t>
      </w:r>
      <w:r w:rsidRPr="004769C4">
        <w:rPr>
          <w:spacing w:val="-4"/>
          <w:sz w:val="24"/>
        </w:rPr>
        <w:t xml:space="preserve"> </w:t>
      </w:r>
      <w:r w:rsidRPr="004769C4">
        <w:rPr>
          <w:sz w:val="24"/>
        </w:rPr>
        <w:t>públicas,</w:t>
      </w:r>
      <w:r w:rsidRPr="004769C4">
        <w:rPr>
          <w:spacing w:val="-4"/>
          <w:sz w:val="24"/>
        </w:rPr>
        <w:t xml:space="preserve"> </w:t>
      </w:r>
      <w:r w:rsidRPr="004769C4">
        <w:rPr>
          <w:sz w:val="24"/>
        </w:rPr>
        <w:t>la</w:t>
      </w:r>
      <w:r w:rsidRPr="004769C4">
        <w:rPr>
          <w:spacing w:val="-4"/>
          <w:sz w:val="24"/>
        </w:rPr>
        <w:t xml:space="preserve"> </w:t>
      </w:r>
      <w:r w:rsidRPr="004769C4">
        <w:rPr>
          <w:sz w:val="24"/>
        </w:rPr>
        <w:t>educación</w:t>
      </w:r>
      <w:r w:rsidRPr="004769C4">
        <w:rPr>
          <w:spacing w:val="-4"/>
          <w:sz w:val="24"/>
        </w:rPr>
        <w:t xml:space="preserve"> </w:t>
      </w:r>
      <w:r w:rsidRPr="004769C4">
        <w:rPr>
          <w:sz w:val="24"/>
        </w:rPr>
        <w:t>y</w:t>
      </w:r>
      <w:r w:rsidRPr="004769C4">
        <w:rPr>
          <w:spacing w:val="-4"/>
          <w:sz w:val="24"/>
        </w:rPr>
        <w:t xml:space="preserve"> </w:t>
      </w:r>
      <w:r w:rsidRPr="004769C4">
        <w:rPr>
          <w:sz w:val="24"/>
        </w:rPr>
        <w:t>la</w:t>
      </w:r>
      <w:r w:rsidRPr="004769C4">
        <w:rPr>
          <w:spacing w:val="-4"/>
          <w:sz w:val="24"/>
        </w:rPr>
        <w:t xml:space="preserve"> </w:t>
      </w:r>
      <w:r w:rsidRPr="004769C4">
        <w:rPr>
          <w:sz w:val="24"/>
        </w:rPr>
        <w:t>conciencia</w:t>
      </w:r>
      <w:r w:rsidRPr="004769C4">
        <w:rPr>
          <w:spacing w:val="-4"/>
          <w:sz w:val="24"/>
        </w:rPr>
        <w:t xml:space="preserve"> </w:t>
      </w:r>
      <w:r w:rsidRPr="004769C4">
        <w:rPr>
          <w:sz w:val="24"/>
        </w:rPr>
        <w:t>social.</w:t>
      </w:r>
      <w:r w:rsidRPr="004769C4">
        <w:rPr>
          <w:spacing w:val="-3"/>
          <w:sz w:val="24"/>
        </w:rPr>
        <w:t xml:space="preserve"> </w:t>
      </w:r>
      <w:r w:rsidRPr="004769C4">
        <w:rPr>
          <w:sz w:val="24"/>
        </w:rPr>
        <w:t>Se propone combinar análisis de citación con estudios de caso y seguimiento mediático</w:t>
      </w:r>
      <w:r w:rsidRPr="004769C4">
        <w:rPr>
          <w:spacing w:val="-10"/>
          <w:w w:val="85"/>
        </w:rPr>
        <w:t>.</w:t>
      </w:r>
    </w:p>
    <w:p w14:paraId="3FA35538" w14:textId="43A29AC0" w:rsidR="003E7E59" w:rsidRPr="004769C4" w:rsidRDefault="00000000" w:rsidP="00A57279">
      <w:pPr>
        <w:pStyle w:val="Prrafodelista"/>
        <w:numPr>
          <w:ilvl w:val="0"/>
          <w:numId w:val="3"/>
        </w:numPr>
        <w:tabs>
          <w:tab w:val="left" w:pos="721"/>
        </w:tabs>
        <w:spacing w:before="78" w:line="360" w:lineRule="auto"/>
        <w:ind w:left="721" w:right="147"/>
        <w:jc w:val="both"/>
        <w:rPr>
          <w:sz w:val="24"/>
          <w:szCs w:val="24"/>
        </w:rPr>
      </w:pPr>
      <w:r w:rsidRPr="004769C4">
        <w:rPr>
          <w:b/>
          <w:w w:val="105"/>
          <w:sz w:val="24"/>
          <w:szCs w:val="24"/>
        </w:rPr>
        <w:t xml:space="preserve">Democratización del conocimiento y financiamiento sostenible. </w:t>
      </w:r>
      <w:r w:rsidRPr="004769C4">
        <w:rPr>
          <w:w w:val="105"/>
          <w:sz w:val="24"/>
          <w:szCs w:val="24"/>
        </w:rPr>
        <w:t>Investigar modelos</w:t>
      </w:r>
      <w:r w:rsidRPr="004769C4">
        <w:rPr>
          <w:spacing w:val="-16"/>
          <w:w w:val="105"/>
          <w:sz w:val="24"/>
          <w:szCs w:val="24"/>
        </w:rPr>
        <w:t xml:space="preserve"> </w:t>
      </w:r>
      <w:r w:rsidRPr="004769C4">
        <w:rPr>
          <w:w w:val="105"/>
          <w:sz w:val="24"/>
          <w:szCs w:val="24"/>
        </w:rPr>
        <w:t>de</w:t>
      </w:r>
      <w:r w:rsidRPr="004769C4">
        <w:rPr>
          <w:spacing w:val="-16"/>
          <w:w w:val="105"/>
          <w:sz w:val="24"/>
          <w:szCs w:val="24"/>
        </w:rPr>
        <w:t xml:space="preserve"> </w:t>
      </w:r>
      <w:r w:rsidRPr="004769C4">
        <w:rPr>
          <w:w w:val="105"/>
          <w:sz w:val="24"/>
          <w:szCs w:val="24"/>
        </w:rPr>
        <w:t>financiamiento</w:t>
      </w:r>
      <w:r w:rsidRPr="004769C4">
        <w:rPr>
          <w:spacing w:val="-16"/>
          <w:w w:val="105"/>
          <w:sz w:val="24"/>
          <w:szCs w:val="24"/>
        </w:rPr>
        <w:t xml:space="preserve"> </w:t>
      </w:r>
      <w:r w:rsidRPr="004769C4">
        <w:rPr>
          <w:w w:val="105"/>
          <w:sz w:val="24"/>
          <w:szCs w:val="24"/>
        </w:rPr>
        <w:t>híbridos</w:t>
      </w:r>
      <w:r w:rsidRPr="004769C4">
        <w:rPr>
          <w:spacing w:val="-15"/>
          <w:w w:val="105"/>
          <w:sz w:val="24"/>
          <w:szCs w:val="24"/>
        </w:rPr>
        <w:t xml:space="preserve"> </w:t>
      </w:r>
      <w:r w:rsidRPr="004769C4">
        <w:rPr>
          <w:w w:val="105"/>
          <w:sz w:val="24"/>
          <w:szCs w:val="24"/>
        </w:rPr>
        <w:t>que</w:t>
      </w:r>
      <w:r w:rsidRPr="004769C4">
        <w:rPr>
          <w:spacing w:val="-16"/>
          <w:w w:val="105"/>
          <w:sz w:val="24"/>
          <w:szCs w:val="24"/>
        </w:rPr>
        <w:t xml:space="preserve"> </w:t>
      </w:r>
      <w:r w:rsidRPr="004769C4">
        <w:rPr>
          <w:w w:val="105"/>
          <w:sz w:val="24"/>
          <w:szCs w:val="24"/>
        </w:rPr>
        <w:t>combinen</w:t>
      </w:r>
      <w:r w:rsidRPr="004769C4">
        <w:rPr>
          <w:spacing w:val="-16"/>
          <w:w w:val="105"/>
          <w:sz w:val="24"/>
          <w:szCs w:val="24"/>
        </w:rPr>
        <w:t xml:space="preserve"> </w:t>
      </w:r>
      <w:r w:rsidRPr="004769C4">
        <w:rPr>
          <w:w w:val="105"/>
          <w:sz w:val="24"/>
          <w:szCs w:val="24"/>
        </w:rPr>
        <w:t>subsidios</w:t>
      </w:r>
      <w:r w:rsidRPr="004769C4">
        <w:rPr>
          <w:spacing w:val="-16"/>
          <w:w w:val="105"/>
          <w:sz w:val="24"/>
          <w:szCs w:val="24"/>
        </w:rPr>
        <w:t xml:space="preserve"> </w:t>
      </w:r>
      <w:r w:rsidRPr="004769C4">
        <w:rPr>
          <w:w w:val="105"/>
          <w:sz w:val="24"/>
          <w:szCs w:val="24"/>
        </w:rPr>
        <w:t>gubernamentales,</w:t>
      </w:r>
      <w:r w:rsidR="009B6F9C" w:rsidRPr="004769C4">
        <w:rPr>
          <w:w w:val="105"/>
          <w:sz w:val="24"/>
          <w:szCs w:val="24"/>
        </w:rPr>
        <w:t xml:space="preserve"> </w:t>
      </w:r>
      <w:r w:rsidRPr="004769C4">
        <w:rPr>
          <w:sz w:val="24"/>
          <w:szCs w:val="24"/>
        </w:rPr>
        <w:t xml:space="preserve">aportaciones institucionales y cooperación internacional para sostener el modelo </w:t>
      </w:r>
      <w:proofErr w:type="spellStart"/>
      <w:r w:rsidRPr="004769C4">
        <w:rPr>
          <w:sz w:val="24"/>
          <w:szCs w:val="24"/>
        </w:rPr>
        <w:t>diamond</w:t>
      </w:r>
      <w:proofErr w:type="spellEnd"/>
      <w:r w:rsidRPr="004769C4">
        <w:rPr>
          <w:sz w:val="24"/>
          <w:szCs w:val="24"/>
        </w:rPr>
        <w:t>.</w:t>
      </w:r>
      <w:r w:rsidRPr="004769C4">
        <w:rPr>
          <w:spacing w:val="-4"/>
          <w:sz w:val="24"/>
          <w:szCs w:val="24"/>
        </w:rPr>
        <w:t xml:space="preserve"> </w:t>
      </w:r>
      <w:r w:rsidRPr="004769C4">
        <w:rPr>
          <w:sz w:val="24"/>
          <w:szCs w:val="24"/>
        </w:rPr>
        <w:t>Analizar</w:t>
      </w:r>
      <w:r w:rsidRPr="004769C4">
        <w:rPr>
          <w:spacing w:val="-4"/>
          <w:sz w:val="24"/>
          <w:szCs w:val="24"/>
        </w:rPr>
        <w:t xml:space="preserve"> </w:t>
      </w:r>
      <w:r w:rsidRPr="004769C4">
        <w:rPr>
          <w:sz w:val="24"/>
          <w:szCs w:val="24"/>
        </w:rPr>
        <w:t>el</w:t>
      </w:r>
      <w:r w:rsidRPr="004769C4">
        <w:rPr>
          <w:spacing w:val="-4"/>
          <w:sz w:val="24"/>
          <w:szCs w:val="24"/>
        </w:rPr>
        <w:t xml:space="preserve"> </w:t>
      </w:r>
      <w:r w:rsidRPr="004769C4">
        <w:rPr>
          <w:sz w:val="24"/>
          <w:szCs w:val="24"/>
        </w:rPr>
        <w:t>impacto</w:t>
      </w:r>
      <w:r w:rsidRPr="004769C4">
        <w:rPr>
          <w:spacing w:val="-4"/>
          <w:sz w:val="24"/>
          <w:szCs w:val="24"/>
        </w:rPr>
        <w:t xml:space="preserve"> </w:t>
      </w:r>
      <w:r w:rsidRPr="004769C4">
        <w:rPr>
          <w:sz w:val="24"/>
          <w:szCs w:val="24"/>
        </w:rPr>
        <w:t>de</w:t>
      </w:r>
      <w:r w:rsidRPr="004769C4">
        <w:rPr>
          <w:spacing w:val="-4"/>
          <w:sz w:val="24"/>
          <w:szCs w:val="24"/>
        </w:rPr>
        <w:t xml:space="preserve"> </w:t>
      </w:r>
      <w:r w:rsidRPr="004769C4">
        <w:rPr>
          <w:sz w:val="24"/>
          <w:szCs w:val="24"/>
        </w:rPr>
        <w:t>las</w:t>
      </w:r>
      <w:r w:rsidRPr="004769C4">
        <w:rPr>
          <w:spacing w:val="-4"/>
          <w:sz w:val="24"/>
          <w:szCs w:val="24"/>
        </w:rPr>
        <w:t xml:space="preserve"> </w:t>
      </w:r>
      <w:r w:rsidRPr="004769C4">
        <w:rPr>
          <w:sz w:val="24"/>
          <w:szCs w:val="24"/>
        </w:rPr>
        <w:t>cuotas</w:t>
      </w:r>
      <w:r w:rsidRPr="004769C4">
        <w:rPr>
          <w:spacing w:val="-4"/>
          <w:sz w:val="24"/>
          <w:szCs w:val="24"/>
        </w:rPr>
        <w:t xml:space="preserve"> </w:t>
      </w:r>
      <w:r w:rsidRPr="004769C4">
        <w:rPr>
          <w:sz w:val="24"/>
          <w:szCs w:val="24"/>
        </w:rPr>
        <w:t>diferenciadas</w:t>
      </w:r>
      <w:r w:rsidRPr="004769C4">
        <w:rPr>
          <w:spacing w:val="-4"/>
          <w:sz w:val="24"/>
          <w:szCs w:val="24"/>
        </w:rPr>
        <w:t xml:space="preserve"> </w:t>
      </w:r>
      <w:r w:rsidRPr="004769C4">
        <w:rPr>
          <w:sz w:val="24"/>
          <w:szCs w:val="24"/>
        </w:rPr>
        <w:t>y</w:t>
      </w:r>
      <w:r w:rsidRPr="004769C4">
        <w:rPr>
          <w:spacing w:val="-4"/>
          <w:sz w:val="24"/>
          <w:szCs w:val="24"/>
        </w:rPr>
        <w:t xml:space="preserve"> </w:t>
      </w:r>
      <w:r w:rsidRPr="004769C4">
        <w:rPr>
          <w:sz w:val="24"/>
          <w:szCs w:val="24"/>
        </w:rPr>
        <w:t>exenciones</w:t>
      </w:r>
      <w:r w:rsidRPr="004769C4">
        <w:rPr>
          <w:spacing w:val="-4"/>
          <w:sz w:val="24"/>
          <w:szCs w:val="24"/>
        </w:rPr>
        <w:t xml:space="preserve"> </w:t>
      </w:r>
      <w:r w:rsidRPr="004769C4">
        <w:rPr>
          <w:sz w:val="24"/>
          <w:szCs w:val="24"/>
        </w:rPr>
        <w:t>de</w:t>
      </w:r>
      <w:r w:rsidRPr="004769C4">
        <w:rPr>
          <w:spacing w:val="-4"/>
          <w:sz w:val="24"/>
          <w:szCs w:val="24"/>
        </w:rPr>
        <w:t xml:space="preserve"> </w:t>
      </w:r>
      <w:r w:rsidRPr="004769C4">
        <w:rPr>
          <w:sz w:val="24"/>
          <w:szCs w:val="24"/>
        </w:rPr>
        <w:t>APC</w:t>
      </w:r>
      <w:r w:rsidRPr="004769C4">
        <w:rPr>
          <w:spacing w:val="-4"/>
          <w:sz w:val="24"/>
          <w:szCs w:val="24"/>
        </w:rPr>
        <w:t xml:space="preserve"> </w:t>
      </w:r>
      <w:r w:rsidRPr="004769C4">
        <w:rPr>
          <w:sz w:val="24"/>
          <w:szCs w:val="24"/>
        </w:rPr>
        <w:t xml:space="preserve">para </w:t>
      </w:r>
      <w:r w:rsidRPr="004769C4">
        <w:rPr>
          <w:w w:val="95"/>
          <w:sz w:val="24"/>
          <w:szCs w:val="24"/>
        </w:rPr>
        <w:t>autores de países en desarrollo.</w:t>
      </w:r>
    </w:p>
    <w:p w14:paraId="78092699" w14:textId="77777777" w:rsidR="003E7E59" w:rsidRPr="004769C4" w:rsidRDefault="00000000" w:rsidP="00A57279">
      <w:pPr>
        <w:pStyle w:val="Prrafodelista"/>
        <w:numPr>
          <w:ilvl w:val="0"/>
          <w:numId w:val="3"/>
        </w:numPr>
        <w:tabs>
          <w:tab w:val="left" w:pos="721"/>
        </w:tabs>
        <w:spacing w:before="24" w:line="360" w:lineRule="auto"/>
        <w:ind w:left="721" w:right="54"/>
        <w:jc w:val="both"/>
        <w:rPr>
          <w:sz w:val="24"/>
        </w:rPr>
      </w:pPr>
      <w:r w:rsidRPr="004769C4">
        <w:rPr>
          <w:b/>
          <w:w w:val="105"/>
          <w:sz w:val="24"/>
        </w:rPr>
        <w:t>Contribución</w:t>
      </w:r>
      <w:r w:rsidRPr="004769C4">
        <w:rPr>
          <w:b/>
          <w:spacing w:val="-8"/>
          <w:w w:val="105"/>
          <w:sz w:val="24"/>
        </w:rPr>
        <w:t xml:space="preserve"> </w:t>
      </w:r>
      <w:r w:rsidRPr="004769C4">
        <w:rPr>
          <w:b/>
          <w:w w:val="105"/>
          <w:sz w:val="24"/>
        </w:rPr>
        <w:t>a</w:t>
      </w:r>
      <w:r w:rsidRPr="004769C4">
        <w:rPr>
          <w:b/>
          <w:spacing w:val="-8"/>
          <w:w w:val="105"/>
          <w:sz w:val="24"/>
        </w:rPr>
        <w:t xml:space="preserve"> </w:t>
      </w:r>
      <w:r w:rsidRPr="004769C4">
        <w:rPr>
          <w:b/>
          <w:w w:val="105"/>
          <w:sz w:val="24"/>
        </w:rPr>
        <w:t>los</w:t>
      </w:r>
      <w:r w:rsidRPr="004769C4">
        <w:rPr>
          <w:b/>
          <w:spacing w:val="-7"/>
          <w:w w:val="105"/>
          <w:sz w:val="24"/>
        </w:rPr>
        <w:t xml:space="preserve"> </w:t>
      </w:r>
      <w:r w:rsidRPr="004769C4">
        <w:rPr>
          <w:b/>
          <w:w w:val="105"/>
          <w:sz w:val="24"/>
        </w:rPr>
        <w:t>ODS</w:t>
      </w:r>
      <w:r w:rsidRPr="004769C4">
        <w:rPr>
          <w:b/>
          <w:spacing w:val="-7"/>
          <w:w w:val="105"/>
          <w:sz w:val="24"/>
        </w:rPr>
        <w:t xml:space="preserve"> </w:t>
      </w:r>
      <w:r w:rsidRPr="004769C4">
        <w:rPr>
          <w:b/>
          <w:w w:val="105"/>
          <w:sz w:val="24"/>
        </w:rPr>
        <w:t>y</w:t>
      </w:r>
      <w:r w:rsidRPr="004769C4">
        <w:rPr>
          <w:b/>
          <w:spacing w:val="-8"/>
          <w:w w:val="105"/>
          <w:sz w:val="24"/>
        </w:rPr>
        <w:t xml:space="preserve"> </w:t>
      </w:r>
      <w:r w:rsidRPr="004769C4">
        <w:rPr>
          <w:b/>
          <w:w w:val="105"/>
          <w:sz w:val="24"/>
        </w:rPr>
        <w:t>evaluación</w:t>
      </w:r>
      <w:r w:rsidRPr="004769C4">
        <w:rPr>
          <w:b/>
          <w:spacing w:val="-8"/>
          <w:w w:val="105"/>
          <w:sz w:val="24"/>
        </w:rPr>
        <w:t xml:space="preserve"> </w:t>
      </w:r>
      <w:r w:rsidRPr="004769C4">
        <w:rPr>
          <w:b/>
          <w:w w:val="105"/>
          <w:sz w:val="24"/>
        </w:rPr>
        <w:t>temática.</w:t>
      </w:r>
      <w:r w:rsidRPr="004769C4">
        <w:rPr>
          <w:b/>
          <w:spacing w:val="-4"/>
          <w:w w:val="105"/>
          <w:sz w:val="24"/>
        </w:rPr>
        <w:t xml:space="preserve"> </w:t>
      </w:r>
      <w:r w:rsidRPr="004769C4">
        <w:rPr>
          <w:w w:val="105"/>
          <w:sz w:val="24"/>
        </w:rPr>
        <w:t>Estudiar</w:t>
      </w:r>
      <w:r w:rsidRPr="004769C4">
        <w:rPr>
          <w:spacing w:val="-8"/>
          <w:w w:val="105"/>
          <w:sz w:val="24"/>
        </w:rPr>
        <w:t xml:space="preserve"> </w:t>
      </w:r>
      <w:r w:rsidRPr="004769C4">
        <w:rPr>
          <w:w w:val="105"/>
          <w:sz w:val="24"/>
        </w:rPr>
        <w:t>el</w:t>
      </w:r>
      <w:r w:rsidRPr="004769C4">
        <w:rPr>
          <w:spacing w:val="-8"/>
          <w:w w:val="105"/>
          <w:sz w:val="24"/>
        </w:rPr>
        <w:t xml:space="preserve"> </w:t>
      </w:r>
      <w:r w:rsidRPr="004769C4">
        <w:rPr>
          <w:w w:val="105"/>
          <w:sz w:val="24"/>
        </w:rPr>
        <w:t>alineamiento</w:t>
      </w:r>
      <w:r w:rsidRPr="004769C4">
        <w:rPr>
          <w:spacing w:val="-8"/>
          <w:w w:val="105"/>
          <w:sz w:val="24"/>
        </w:rPr>
        <w:t xml:space="preserve"> </w:t>
      </w:r>
      <w:r w:rsidRPr="004769C4">
        <w:rPr>
          <w:w w:val="105"/>
          <w:sz w:val="24"/>
        </w:rPr>
        <w:t>entre</w:t>
      </w:r>
      <w:r w:rsidRPr="004769C4">
        <w:rPr>
          <w:spacing w:val="-8"/>
          <w:w w:val="105"/>
          <w:sz w:val="24"/>
        </w:rPr>
        <w:t xml:space="preserve"> </w:t>
      </w:r>
      <w:r w:rsidRPr="004769C4">
        <w:rPr>
          <w:w w:val="105"/>
          <w:sz w:val="24"/>
        </w:rPr>
        <w:t xml:space="preserve">los </w:t>
      </w:r>
      <w:r w:rsidRPr="004769C4">
        <w:rPr>
          <w:sz w:val="24"/>
        </w:rPr>
        <w:t>temas</w:t>
      </w:r>
      <w:r w:rsidRPr="004769C4">
        <w:rPr>
          <w:spacing w:val="-5"/>
          <w:sz w:val="24"/>
        </w:rPr>
        <w:t xml:space="preserve"> </w:t>
      </w:r>
      <w:r w:rsidRPr="004769C4">
        <w:rPr>
          <w:sz w:val="24"/>
        </w:rPr>
        <w:t>publicados</w:t>
      </w:r>
      <w:r w:rsidRPr="004769C4">
        <w:rPr>
          <w:spacing w:val="-5"/>
          <w:sz w:val="24"/>
        </w:rPr>
        <w:t xml:space="preserve"> </w:t>
      </w:r>
      <w:r w:rsidRPr="004769C4">
        <w:rPr>
          <w:sz w:val="24"/>
        </w:rPr>
        <w:t>y</w:t>
      </w:r>
      <w:r w:rsidRPr="004769C4">
        <w:rPr>
          <w:spacing w:val="-5"/>
          <w:sz w:val="24"/>
        </w:rPr>
        <w:t xml:space="preserve"> </w:t>
      </w:r>
      <w:r w:rsidRPr="004769C4">
        <w:rPr>
          <w:sz w:val="24"/>
        </w:rPr>
        <w:t>los</w:t>
      </w:r>
      <w:r w:rsidRPr="004769C4">
        <w:rPr>
          <w:spacing w:val="-5"/>
          <w:sz w:val="24"/>
        </w:rPr>
        <w:t xml:space="preserve"> </w:t>
      </w:r>
      <w:r w:rsidRPr="004769C4">
        <w:rPr>
          <w:sz w:val="24"/>
        </w:rPr>
        <w:t>ODS</w:t>
      </w:r>
      <w:r w:rsidRPr="004769C4">
        <w:rPr>
          <w:spacing w:val="-5"/>
          <w:sz w:val="24"/>
        </w:rPr>
        <w:t xml:space="preserve"> </w:t>
      </w:r>
      <w:r w:rsidRPr="004769C4">
        <w:rPr>
          <w:sz w:val="24"/>
        </w:rPr>
        <w:t>prioritarios</w:t>
      </w:r>
      <w:r w:rsidRPr="004769C4">
        <w:rPr>
          <w:spacing w:val="-5"/>
          <w:sz w:val="24"/>
        </w:rPr>
        <w:t xml:space="preserve"> </w:t>
      </w:r>
      <w:r w:rsidRPr="004769C4">
        <w:rPr>
          <w:sz w:val="24"/>
        </w:rPr>
        <w:t>en</w:t>
      </w:r>
      <w:r w:rsidRPr="004769C4">
        <w:rPr>
          <w:spacing w:val="-5"/>
          <w:sz w:val="24"/>
        </w:rPr>
        <w:t xml:space="preserve"> </w:t>
      </w:r>
      <w:r w:rsidRPr="004769C4">
        <w:rPr>
          <w:sz w:val="24"/>
        </w:rPr>
        <w:t>México</w:t>
      </w:r>
      <w:r w:rsidRPr="004769C4">
        <w:rPr>
          <w:spacing w:val="-5"/>
          <w:sz w:val="24"/>
        </w:rPr>
        <w:t xml:space="preserve"> </w:t>
      </w:r>
      <w:r w:rsidRPr="004769C4">
        <w:rPr>
          <w:sz w:val="24"/>
        </w:rPr>
        <w:t>y</w:t>
      </w:r>
      <w:r w:rsidRPr="004769C4">
        <w:rPr>
          <w:spacing w:val="-5"/>
          <w:sz w:val="24"/>
        </w:rPr>
        <w:t xml:space="preserve"> </w:t>
      </w:r>
      <w:r w:rsidRPr="004769C4">
        <w:rPr>
          <w:sz w:val="24"/>
        </w:rPr>
        <w:t>América</w:t>
      </w:r>
      <w:r w:rsidRPr="004769C4">
        <w:rPr>
          <w:spacing w:val="-5"/>
          <w:sz w:val="24"/>
        </w:rPr>
        <w:t xml:space="preserve"> </w:t>
      </w:r>
      <w:r w:rsidRPr="004769C4">
        <w:rPr>
          <w:sz w:val="24"/>
        </w:rPr>
        <w:t>Latina,</w:t>
      </w:r>
      <w:r w:rsidRPr="004769C4">
        <w:rPr>
          <w:spacing w:val="-5"/>
          <w:sz w:val="24"/>
        </w:rPr>
        <w:t xml:space="preserve"> </w:t>
      </w:r>
      <w:r w:rsidRPr="004769C4">
        <w:rPr>
          <w:sz w:val="24"/>
        </w:rPr>
        <w:t>identificando</w:t>
      </w:r>
      <w:r w:rsidRPr="004769C4">
        <w:rPr>
          <w:spacing w:val="-5"/>
          <w:sz w:val="24"/>
        </w:rPr>
        <w:t xml:space="preserve"> </w:t>
      </w:r>
      <w:r w:rsidRPr="004769C4">
        <w:rPr>
          <w:sz w:val="24"/>
        </w:rPr>
        <w:t xml:space="preserve">áreas </w:t>
      </w:r>
      <w:r w:rsidRPr="004769C4">
        <w:rPr>
          <w:w w:val="105"/>
          <w:sz w:val="24"/>
        </w:rPr>
        <w:t>subrepresentadas</w:t>
      </w:r>
      <w:r w:rsidRPr="004769C4">
        <w:rPr>
          <w:spacing w:val="-1"/>
          <w:w w:val="105"/>
          <w:sz w:val="24"/>
        </w:rPr>
        <w:t xml:space="preserve"> </w:t>
      </w:r>
      <w:r w:rsidRPr="004769C4">
        <w:rPr>
          <w:w w:val="105"/>
          <w:sz w:val="24"/>
        </w:rPr>
        <w:t>e</w:t>
      </w:r>
      <w:r w:rsidRPr="004769C4">
        <w:rPr>
          <w:spacing w:val="-1"/>
          <w:w w:val="105"/>
          <w:sz w:val="24"/>
        </w:rPr>
        <w:t xml:space="preserve"> </w:t>
      </w:r>
      <w:r w:rsidRPr="004769C4">
        <w:rPr>
          <w:w w:val="105"/>
          <w:sz w:val="24"/>
        </w:rPr>
        <w:t>implementando</w:t>
      </w:r>
      <w:r w:rsidRPr="004769C4">
        <w:rPr>
          <w:spacing w:val="-1"/>
          <w:w w:val="105"/>
          <w:sz w:val="24"/>
        </w:rPr>
        <w:t xml:space="preserve"> </w:t>
      </w:r>
      <w:r w:rsidRPr="004769C4">
        <w:rPr>
          <w:w w:val="105"/>
          <w:sz w:val="24"/>
        </w:rPr>
        <w:t>llamados</w:t>
      </w:r>
      <w:r w:rsidRPr="004769C4">
        <w:rPr>
          <w:spacing w:val="-1"/>
          <w:w w:val="105"/>
          <w:sz w:val="24"/>
        </w:rPr>
        <w:t xml:space="preserve"> </w:t>
      </w:r>
      <w:r w:rsidRPr="004769C4">
        <w:rPr>
          <w:w w:val="105"/>
          <w:sz w:val="24"/>
        </w:rPr>
        <w:t>especiales</w:t>
      </w:r>
      <w:r w:rsidRPr="004769C4">
        <w:rPr>
          <w:spacing w:val="-1"/>
          <w:w w:val="105"/>
          <w:sz w:val="24"/>
        </w:rPr>
        <w:t xml:space="preserve"> </w:t>
      </w:r>
      <w:r w:rsidRPr="004769C4">
        <w:rPr>
          <w:w w:val="105"/>
          <w:sz w:val="24"/>
        </w:rPr>
        <w:t>de</w:t>
      </w:r>
      <w:r w:rsidRPr="004769C4">
        <w:rPr>
          <w:spacing w:val="-1"/>
          <w:w w:val="105"/>
          <w:sz w:val="24"/>
        </w:rPr>
        <w:t xml:space="preserve"> </w:t>
      </w:r>
      <w:r w:rsidRPr="004769C4">
        <w:rPr>
          <w:w w:val="105"/>
          <w:sz w:val="24"/>
        </w:rPr>
        <w:t>artículos</w:t>
      </w:r>
      <w:r w:rsidRPr="004769C4">
        <w:rPr>
          <w:spacing w:val="-10"/>
          <w:w w:val="85"/>
        </w:rPr>
        <w:t>.</w:t>
      </w:r>
    </w:p>
    <w:p w14:paraId="121AB2F2" w14:textId="77777777" w:rsidR="003E7E59" w:rsidRPr="004769C4" w:rsidRDefault="00000000" w:rsidP="00A57279">
      <w:pPr>
        <w:pStyle w:val="Prrafodelista"/>
        <w:numPr>
          <w:ilvl w:val="0"/>
          <w:numId w:val="3"/>
        </w:numPr>
        <w:tabs>
          <w:tab w:val="left" w:pos="721"/>
        </w:tabs>
        <w:spacing w:before="25" w:line="360" w:lineRule="auto"/>
        <w:ind w:left="721" w:right="76"/>
        <w:jc w:val="both"/>
        <w:rPr>
          <w:sz w:val="24"/>
        </w:rPr>
      </w:pPr>
      <w:r w:rsidRPr="004769C4">
        <w:rPr>
          <w:b/>
          <w:sz w:val="24"/>
        </w:rPr>
        <w:t xml:space="preserve">Prácticas de ética y transparencia editorial. </w:t>
      </w:r>
      <w:r w:rsidRPr="004769C4">
        <w:rPr>
          <w:sz w:val="24"/>
        </w:rPr>
        <w:t>Analizar la eficacia de las herramientas</w:t>
      </w:r>
      <w:r w:rsidRPr="004769C4">
        <w:rPr>
          <w:spacing w:val="80"/>
          <w:sz w:val="24"/>
        </w:rPr>
        <w:t xml:space="preserve"> </w:t>
      </w:r>
      <w:r w:rsidRPr="004769C4">
        <w:rPr>
          <w:sz w:val="24"/>
        </w:rPr>
        <w:t xml:space="preserve">tecnológicas en la detección de malas prácticas y la diversidad en los procesos de revisión. Investigar la relación entre transparencia en la revisión y credibilidad de </w:t>
      </w:r>
      <w:proofErr w:type="gramStart"/>
      <w:r w:rsidRPr="004769C4">
        <w:rPr>
          <w:sz w:val="24"/>
        </w:rPr>
        <w:t xml:space="preserve">la </w:t>
      </w:r>
      <w:r w:rsidRPr="004769C4">
        <w:rPr>
          <w:w w:val="95"/>
          <w:sz w:val="24"/>
        </w:rPr>
        <w:t>.</w:t>
      </w:r>
      <w:proofErr w:type="gramEnd"/>
    </w:p>
    <w:p w14:paraId="254FAF07" w14:textId="77777777" w:rsidR="003E7E59" w:rsidRPr="004769C4" w:rsidRDefault="00000000" w:rsidP="00A57279">
      <w:pPr>
        <w:pStyle w:val="Prrafodelista"/>
        <w:numPr>
          <w:ilvl w:val="0"/>
          <w:numId w:val="3"/>
        </w:numPr>
        <w:tabs>
          <w:tab w:val="left" w:pos="721"/>
        </w:tabs>
        <w:spacing w:before="29" w:line="360" w:lineRule="auto"/>
        <w:ind w:left="721" w:right="203"/>
        <w:jc w:val="both"/>
        <w:rPr>
          <w:sz w:val="24"/>
        </w:rPr>
      </w:pPr>
      <w:r w:rsidRPr="004769C4">
        <w:rPr>
          <w:b/>
          <w:sz w:val="24"/>
        </w:rPr>
        <w:t xml:space="preserve">Adopción de tecnologías emergentes. </w:t>
      </w:r>
      <w:r w:rsidRPr="004769C4">
        <w:rPr>
          <w:sz w:val="24"/>
        </w:rPr>
        <w:t xml:space="preserve">Evaluar el impacto de la integración de IA y </w:t>
      </w:r>
      <w:proofErr w:type="spellStart"/>
      <w:r w:rsidRPr="004769C4">
        <w:rPr>
          <w:sz w:val="24"/>
        </w:rPr>
        <w:t>blockchain</w:t>
      </w:r>
      <w:proofErr w:type="spellEnd"/>
      <w:r w:rsidRPr="004769C4">
        <w:rPr>
          <w:spacing w:val="-1"/>
          <w:sz w:val="24"/>
        </w:rPr>
        <w:t xml:space="preserve"> </w:t>
      </w:r>
      <w:r w:rsidRPr="004769C4">
        <w:rPr>
          <w:sz w:val="24"/>
        </w:rPr>
        <w:t>en</w:t>
      </w:r>
      <w:r w:rsidRPr="004769C4">
        <w:rPr>
          <w:spacing w:val="-1"/>
          <w:sz w:val="24"/>
        </w:rPr>
        <w:t xml:space="preserve"> </w:t>
      </w:r>
      <w:r w:rsidRPr="004769C4">
        <w:rPr>
          <w:sz w:val="24"/>
        </w:rPr>
        <w:t>la</w:t>
      </w:r>
      <w:r w:rsidRPr="004769C4">
        <w:rPr>
          <w:spacing w:val="-1"/>
          <w:sz w:val="24"/>
        </w:rPr>
        <w:t xml:space="preserve"> </w:t>
      </w:r>
      <w:r w:rsidRPr="004769C4">
        <w:rPr>
          <w:sz w:val="24"/>
        </w:rPr>
        <w:t>reducción</w:t>
      </w:r>
      <w:r w:rsidRPr="004769C4">
        <w:rPr>
          <w:spacing w:val="-1"/>
          <w:sz w:val="24"/>
        </w:rPr>
        <w:t xml:space="preserve"> </w:t>
      </w:r>
      <w:r w:rsidRPr="004769C4">
        <w:rPr>
          <w:sz w:val="24"/>
        </w:rPr>
        <w:t>del</w:t>
      </w:r>
      <w:r w:rsidRPr="004769C4">
        <w:rPr>
          <w:spacing w:val="-1"/>
          <w:sz w:val="24"/>
        </w:rPr>
        <w:t xml:space="preserve"> </w:t>
      </w:r>
      <w:r w:rsidRPr="004769C4">
        <w:rPr>
          <w:sz w:val="24"/>
        </w:rPr>
        <w:t>tiempo</w:t>
      </w:r>
      <w:r w:rsidRPr="004769C4">
        <w:rPr>
          <w:spacing w:val="-1"/>
          <w:sz w:val="24"/>
        </w:rPr>
        <w:t xml:space="preserve"> </w:t>
      </w:r>
      <w:r w:rsidRPr="004769C4">
        <w:rPr>
          <w:sz w:val="24"/>
        </w:rPr>
        <w:t>de</w:t>
      </w:r>
      <w:r w:rsidRPr="004769C4">
        <w:rPr>
          <w:spacing w:val="-1"/>
          <w:sz w:val="24"/>
        </w:rPr>
        <w:t xml:space="preserve"> </w:t>
      </w:r>
      <w:r w:rsidRPr="004769C4">
        <w:rPr>
          <w:sz w:val="24"/>
        </w:rPr>
        <w:t>revisión,</w:t>
      </w:r>
      <w:r w:rsidRPr="004769C4">
        <w:rPr>
          <w:spacing w:val="-1"/>
          <w:sz w:val="24"/>
        </w:rPr>
        <w:t xml:space="preserve"> </w:t>
      </w:r>
      <w:r w:rsidRPr="004769C4">
        <w:rPr>
          <w:sz w:val="24"/>
        </w:rPr>
        <w:t>la</w:t>
      </w:r>
      <w:r w:rsidRPr="004769C4">
        <w:rPr>
          <w:spacing w:val="-1"/>
          <w:sz w:val="24"/>
        </w:rPr>
        <w:t xml:space="preserve"> </w:t>
      </w:r>
      <w:r w:rsidRPr="004769C4">
        <w:rPr>
          <w:sz w:val="24"/>
        </w:rPr>
        <w:t>selección</w:t>
      </w:r>
      <w:r w:rsidRPr="004769C4">
        <w:rPr>
          <w:spacing w:val="-1"/>
          <w:sz w:val="24"/>
        </w:rPr>
        <w:t xml:space="preserve"> </w:t>
      </w:r>
      <w:r w:rsidRPr="004769C4">
        <w:rPr>
          <w:sz w:val="24"/>
        </w:rPr>
        <w:t>de</w:t>
      </w:r>
      <w:r w:rsidRPr="004769C4">
        <w:rPr>
          <w:spacing w:val="-1"/>
          <w:sz w:val="24"/>
        </w:rPr>
        <w:t xml:space="preserve"> </w:t>
      </w:r>
      <w:r w:rsidRPr="004769C4">
        <w:rPr>
          <w:sz w:val="24"/>
        </w:rPr>
        <w:t>revisores</w:t>
      </w:r>
      <w:r w:rsidRPr="004769C4">
        <w:rPr>
          <w:spacing w:val="-1"/>
          <w:sz w:val="24"/>
        </w:rPr>
        <w:t xml:space="preserve"> </w:t>
      </w:r>
      <w:r w:rsidRPr="004769C4">
        <w:rPr>
          <w:sz w:val="24"/>
        </w:rPr>
        <w:t>y</w:t>
      </w:r>
      <w:r w:rsidRPr="004769C4">
        <w:rPr>
          <w:spacing w:val="-1"/>
          <w:sz w:val="24"/>
        </w:rPr>
        <w:t xml:space="preserve"> </w:t>
      </w:r>
      <w:r w:rsidRPr="004769C4">
        <w:rPr>
          <w:sz w:val="24"/>
        </w:rPr>
        <w:t>la</w:t>
      </w:r>
      <w:r w:rsidRPr="004769C4">
        <w:rPr>
          <w:spacing w:val="-1"/>
          <w:sz w:val="24"/>
        </w:rPr>
        <w:t xml:space="preserve"> </w:t>
      </w:r>
      <w:r w:rsidRPr="004769C4">
        <w:rPr>
          <w:sz w:val="24"/>
        </w:rPr>
        <w:t xml:space="preserve">gestión </w:t>
      </w:r>
      <w:r w:rsidRPr="004769C4">
        <w:rPr>
          <w:spacing w:val="-2"/>
          <w:w w:val="95"/>
          <w:sz w:val="24"/>
        </w:rPr>
        <w:lastRenderedPageBreak/>
        <w:t>de</w:t>
      </w:r>
      <w:r w:rsidRPr="004769C4">
        <w:rPr>
          <w:spacing w:val="-10"/>
          <w:w w:val="95"/>
          <w:sz w:val="24"/>
        </w:rPr>
        <w:t xml:space="preserve"> </w:t>
      </w:r>
      <w:r w:rsidRPr="004769C4">
        <w:rPr>
          <w:spacing w:val="-2"/>
          <w:w w:val="95"/>
          <w:sz w:val="24"/>
        </w:rPr>
        <w:t>datos.</w:t>
      </w:r>
    </w:p>
    <w:p w14:paraId="7CFA7376" w14:textId="77777777" w:rsidR="003E7E59" w:rsidRPr="004769C4" w:rsidRDefault="00000000" w:rsidP="00A57279">
      <w:pPr>
        <w:pStyle w:val="Prrafodelista"/>
        <w:numPr>
          <w:ilvl w:val="0"/>
          <w:numId w:val="3"/>
        </w:numPr>
        <w:tabs>
          <w:tab w:val="left" w:pos="721"/>
        </w:tabs>
        <w:spacing w:before="24" w:line="360" w:lineRule="auto"/>
        <w:ind w:left="721" w:right="381"/>
        <w:jc w:val="both"/>
        <w:rPr>
          <w:sz w:val="24"/>
        </w:rPr>
      </w:pPr>
      <w:r w:rsidRPr="004769C4">
        <w:rPr>
          <w:b/>
          <w:sz w:val="24"/>
        </w:rPr>
        <w:t>Sostenibilidad ambiental de las publicaciones.</w:t>
      </w:r>
      <w:r w:rsidRPr="004769C4">
        <w:rPr>
          <w:b/>
          <w:spacing w:val="28"/>
          <w:sz w:val="24"/>
        </w:rPr>
        <w:t xml:space="preserve"> </w:t>
      </w:r>
      <w:r w:rsidRPr="004769C4">
        <w:rPr>
          <w:sz w:val="24"/>
        </w:rPr>
        <w:t>Medir la huella de carbono de las</w:t>
      </w:r>
      <w:r w:rsidRPr="004769C4">
        <w:rPr>
          <w:spacing w:val="80"/>
          <w:sz w:val="24"/>
        </w:rPr>
        <w:t xml:space="preserve"> </w:t>
      </w:r>
      <w:r w:rsidRPr="004769C4">
        <w:rPr>
          <w:sz w:val="24"/>
        </w:rPr>
        <w:t>revistas científicas y explorar estrategias para minimizarla, como la impresión bajo demanda, el uso de energía renovable y la digitalización responsable</w:t>
      </w:r>
      <w:r w:rsidRPr="004769C4">
        <w:rPr>
          <w:spacing w:val="-10"/>
          <w:w w:val="85"/>
        </w:rPr>
        <w:t>.</w:t>
      </w:r>
    </w:p>
    <w:p w14:paraId="2F2C607E" w14:textId="77777777" w:rsidR="003E7E59" w:rsidRPr="004769C4" w:rsidRDefault="00000000" w:rsidP="00A57279">
      <w:pPr>
        <w:pStyle w:val="Prrafodelista"/>
        <w:numPr>
          <w:ilvl w:val="0"/>
          <w:numId w:val="3"/>
        </w:numPr>
        <w:tabs>
          <w:tab w:val="left" w:pos="721"/>
        </w:tabs>
        <w:spacing w:before="20" w:line="360" w:lineRule="auto"/>
        <w:ind w:left="721" w:right="501"/>
        <w:jc w:val="both"/>
        <w:rPr>
          <w:sz w:val="24"/>
        </w:rPr>
      </w:pPr>
      <w:r w:rsidRPr="004769C4">
        <w:rPr>
          <w:b/>
          <w:w w:val="105"/>
          <w:sz w:val="24"/>
        </w:rPr>
        <w:t>Bibliodiversidad</w:t>
      </w:r>
      <w:r w:rsidRPr="004769C4">
        <w:rPr>
          <w:b/>
          <w:spacing w:val="-10"/>
          <w:w w:val="105"/>
          <w:sz w:val="24"/>
        </w:rPr>
        <w:t xml:space="preserve"> </w:t>
      </w:r>
      <w:r w:rsidRPr="004769C4">
        <w:rPr>
          <w:b/>
          <w:w w:val="105"/>
          <w:sz w:val="24"/>
        </w:rPr>
        <w:t>y</w:t>
      </w:r>
      <w:r w:rsidRPr="004769C4">
        <w:rPr>
          <w:b/>
          <w:spacing w:val="-10"/>
          <w:w w:val="105"/>
          <w:sz w:val="24"/>
        </w:rPr>
        <w:t xml:space="preserve"> </w:t>
      </w:r>
      <w:r w:rsidRPr="004769C4">
        <w:rPr>
          <w:b/>
          <w:w w:val="105"/>
          <w:sz w:val="24"/>
        </w:rPr>
        <w:t>multilingüismo.</w:t>
      </w:r>
      <w:r w:rsidRPr="004769C4">
        <w:rPr>
          <w:b/>
          <w:spacing w:val="-8"/>
          <w:w w:val="105"/>
          <w:sz w:val="24"/>
        </w:rPr>
        <w:t xml:space="preserve"> </w:t>
      </w:r>
      <w:r w:rsidRPr="004769C4">
        <w:rPr>
          <w:w w:val="105"/>
          <w:sz w:val="24"/>
        </w:rPr>
        <w:t>Examinar</w:t>
      </w:r>
      <w:r w:rsidRPr="004769C4">
        <w:rPr>
          <w:spacing w:val="-10"/>
          <w:w w:val="105"/>
          <w:sz w:val="24"/>
        </w:rPr>
        <w:t xml:space="preserve"> </w:t>
      </w:r>
      <w:r w:rsidRPr="004769C4">
        <w:rPr>
          <w:w w:val="105"/>
          <w:sz w:val="24"/>
        </w:rPr>
        <w:t>cómo</w:t>
      </w:r>
      <w:r w:rsidRPr="004769C4">
        <w:rPr>
          <w:spacing w:val="-10"/>
          <w:w w:val="105"/>
          <w:sz w:val="24"/>
        </w:rPr>
        <w:t xml:space="preserve"> </w:t>
      </w:r>
      <w:r w:rsidRPr="004769C4">
        <w:rPr>
          <w:w w:val="105"/>
          <w:sz w:val="24"/>
        </w:rPr>
        <w:t>la</w:t>
      </w:r>
      <w:r w:rsidRPr="004769C4">
        <w:rPr>
          <w:spacing w:val="-10"/>
          <w:w w:val="105"/>
          <w:sz w:val="24"/>
        </w:rPr>
        <w:t xml:space="preserve"> </w:t>
      </w:r>
      <w:r w:rsidRPr="004769C4">
        <w:rPr>
          <w:w w:val="105"/>
          <w:sz w:val="24"/>
        </w:rPr>
        <w:t>publicación</w:t>
      </w:r>
      <w:r w:rsidRPr="004769C4">
        <w:rPr>
          <w:spacing w:val="-10"/>
          <w:w w:val="105"/>
          <w:sz w:val="24"/>
        </w:rPr>
        <w:t xml:space="preserve"> </w:t>
      </w:r>
      <w:r w:rsidRPr="004769C4">
        <w:rPr>
          <w:w w:val="105"/>
          <w:sz w:val="24"/>
        </w:rPr>
        <w:t>en</w:t>
      </w:r>
      <w:r w:rsidRPr="004769C4">
        <w:rPr>
          <w:spacing w:val="-10"/>
          <w:w w:val="105"/>
          <w:sz w:val="24"/>
        </w:rPr>
        <w:t xml:space="preserve"> </w:t>
      </w:r>
      <w:r w:rsidRPr="004769C4">
        <w:rPr>
          <w:w w:val="105"/>
          <w:sz w:val="24"/>
        </w:rPr>
        <w:t xml:space="preserve">múltiples </w:t>
      </w:r>
      <w:r w:rsidRPr="004769C4">
        <w:rPr>
          <w:sz w:val="24"/>
        </w:rPr>
        <w:t xml:space="preserve">idiomas y la inclusión de revistas locales contribuyen a la diversidad del ecosistema </w:t>
      </w:r>
      <w:r w:rsidRPr="004769C4">
        <w:rPr>
          <w:w w:val="105"/>
          <w:sz w:val="24"/>
        </w:rPr>
        <w:t>científico.</w:t>
      </w:r>
      <w:r w:rsidRPr="004769C4">
        <w:rPr>
          <w:spacing w:val="-15"/>
          <w:w w:val="105"/>
          <w:sz w:val="24"/>
        </w:rPr>
        <w:t xml:space="preserve"> </w:t>
      </w:r>
      <w:r w:rsidRPr="004769C4">
        <w:rPr>
          <w:w w:val="105"/>
          <w:sz w:val="24"/>
        </w:rPr>
        <w:t>Analizar</w:t>
      </w:r>
      <w:r w:rsidRPr="004769C4">
        <w:rPr>
          <w:spacing w:val="-15"/>
          <w:w w:val="105"/>
          <w:sz w:val="24"/>
        </w:rPr>
        <w:t xml:space="preserve"> </w:t>
      </w:r>
      <w:r w:rsidRPr="004769C4">
        <w:rPr>
          <w:w w:val="105"/>
          <w:sz w:val="24"/>
        </w:rPr>
        <w:t>el</w:t>
      </w:r>
      <w:r w:rsidRPr="004769C4">
        <w:rPr>
          <w:spacing w:val="-15"/>
          <w:w w:val="105"/>
          <w:sz w:val="24"/>
        </w:rPr>
        <w:t xml:space="preserve"> </w:t>
      </w:r>
      <w:r w:rsidRPr="004769C4">
        <w:rPr>
          <w:w w:val="105"/>
          <w:sz w:val="24"/>
        </w:rPr>
        <w:t>papel</w:t>
      </w:r>
      <w:r w:rsidRPr="004769C4">
        <w:rPr>
          <w:spacing w:val="-15"/>
          <w:w w:val="105"/>
          <w:sz w:val="24"/>
        </w:rPr>
        <w:t xml:space="preserve"> </w:t>
      </w:r>
      <w:r w:rsidRPr="004769C4">
        <w:rPr>
          <w:w w:val="105"/>
          <w:sz w:val="24"/>
        </w:rPr>
        <w:t>de</w:t>
      </w:r>
      <w:r w:rsidRPr="004769C4">
        <w:rPr>
          <w:spacing w:val="-15"/>
          <w:w w:val="105"/>
          <w:sz w:val="24"/>
        </w:rPr>
        <w:t xml:space="preserve"> </w:t>
      </w:r>
      <w:r w:rsidRPr="004769C4">
        <w:rPr>
          <w:w w:val="105"/>
          <w:sz w:val="24"/>
        </w:rPr>
        <w:t>las</w:t>
      </w:r>
      <w:r w:rsidRPr="004769C4">
        <w:rPr>
          <w:spacing w:val="-15"/>
          <w:w w:val="105"/>
          <w:sz w:val="24"/>
        </w:rPr>
        <w:t xml:space="preserve"> </w:t>
      </w:r>
      <w:r w:rsidRPr="004769C4">
        <w:rPr>
          <w:w w:val="105"/>
          <w:sz w:val="24"/>
        </w:rPr>
        <w:t>traducciones</w:t>
      </w:r>
      <w:r w:rsidRPr="004769C4">
        <w:rPr>
          <w:spacing w:val="-15"/>
          <w:w w:val="105"/>
          <w:sz w:val="24"/>
        </w:rPr>
        <w:t xml:space="preserve"> </w:t>
      </w:r>
      <w:r w:rsidRPr="004769C4">
        <w:rPr>
          <w:w w:val="105"/>
          <w:sz w:val="24"/>
        </w:rPr>
        <w:t>y</w:t>
      </w:r>
      <w:r w:rsidRPr="004769C4">
        <w:rPr>
          <w:spacing w:val="-15"/>
          <w:w w:val="105"/>
          <w:sz w:val="24"/>
        </w:rPr>
        <w:t xml:space="preserve"> </w:t>
      </w:r>
      <w:r w:rsidRPr="004769C4">
        <w:rPr>
          <w:w w:val="105"/>
          <w:sz w:val="24"/>
        </w:rPr>
        <w:t>de</w:t>
      </w:r>
      <w:r w:rsidRPr="004769C4">
        <w:rPr>
          <w:spacing w:val="-15"/>
          <w:w w:val="105"/>
          <w:sz w:val="24"/>
        </w:rPr>
        <w:t xml:space="preserve"> </w:t>
      </w:r>
      <w:r w:rsidRPr="004769C4">
        <w:rPr>
          <w:w w:val="105"/>
          <w:sz w:val="24"/>
        </w:rPr>
        <w:t>los</w:t>
      </w:r>
      <w:r w:rsidRPr="004769C4">
        <w:rPr>
          <w:spacing w:val="-15"/>
          <w:w w:val="105"/>
          <w:sz w:val="24"/>
        </w:rPr>
        <w:t xml:space="preserve"> </w:t>
      </w:r>
      <w:r w:rsidRPr="004769C4">
        <w:rPr>
          <w:w w:val="105"/>
          <w:sz w:val="24"/>
        </w:rPr>
        <w:t>resúmenes</w:t>
      </w:r>
      <w:r w:rsidRPr="004769C4">
        <w:rPr>
          <w:spacing w:val="-15"/>
          <w:w w:val="105"/>
          <w:sz w:val="24"/>
        </w:rPr>
        <w:t xml:space="preserve"> </w:t>
      </w:r>
      <w:r w:rsidRPr="004769C4">
        <w:rPr>
          <w:w w:val="105"/>
          <w:sz w:val="24"/>
        </w:rPr>
        <w:t>en</w:t>
      </w:r>
      <w:r w:rsidRPr="004769C4">
        <w:rPr>
          <w:spacing w:val="-15"/>
          <w:w w:val="105"/>
          <w:sz w:val="24"/>
        </w:rPr>
        <w:t xml:space="preserve"> </w:t>
      </w:r>
      <w:r w:rsidRPr="004769C4">
        <w:rPr>
          <w:w w:val="105"/>
          <w:sz w:val="24"/>
        </w:rPr>
        <w:t>inglés</w:t>
      </w:r>
      <w:r w:rsidRPr="004769C4">
        <w:rPr>
          <w:spacing w:val="-15"/>
          <w:w w:val="105"/>
          <w:sz w:val="24"/>
        </w:rPr>
        <w:t xml:space="preserve"> </w:t>
      </w:r>
      <w:r w:rsidRPr="004769C4">
        <w:rPr>
          <w:w w:val="105"/>
          <w:sz w:val="24"/>
        </w:rPr>
        <w:t>para aumentar la visibilidad internacional.</w:t>
      </w:r>
    </w:p>
    <w:p w14:paraId="547E8788" w14:textId="77777777" w:rsidR="003E7E59" w:rsidRPr="004769C4" w:rsidRDefault="00000000" w:rsidP="00A57279">
      <w:pPr>
        <w:pStyle w:val="Prrafodelista"/>
        <w:numPr>
          <w:ilvl w:val="0"/>
          <w:numId w:val="3"/>
        </w:numPr>
        <w:tabs>
          <w:tab w:val="left" w:pos="721"/>
        </w:tabs>
        <w:spacing w:before="37" w:line="360" w:lineRule="auto"/>
        <w:ind w:left="721" w:right="619"/>
        <w:jc w:val="both"/>
        <w:rPr>
          <w:sz w:val="24"/>
        </w:rPr>
      </w:pPr>
      <w:r w:rsidRPr="004769C4">
        <w:rPr>
          <w:b/>
          <w:sz w:val="24"/>
        </w:rPr>
        <w:t xml:space="preserve">Educación y alfabetización científica. </w:t>
      </w:r>
      <w:r w:rsidRPr="004769C4">
        <w:rPr>
          <w:sz w:val="24"/>
        </w:rPr>
        <w:t>Investigar el impacto de las revistas en la formación de estudiantes de licenciatura y posgrado, así como en la alfabetización científica de la sociedad en general. Promover el uso de artículos como recursos pedagógicos abiertos.</w:t>
      </w:r>
    </w:p>
    <w:p w14:paraId="6B58C462" w14:textId="77777777" w:rsidR="00857EBC" w:rsidRPr="004769C4" w:rsidRDefault="001F4A98" w:rsidP="00857EBC">
      <w:pPr>
        <w:pStyle w:val="Textoindependiente"/>
        <w:tabs>
          <w:tab w:val="left" w:pos="3526"/>
          <w:tab w:val="left" w:pos="6200"/>
        </w:tabs>
        <w:spacing w:before="10" w:line="360" w:lineRule="auto"/>
        <w:ind w:left="110" w:right="35" w:hanging="108"/>
        <w:jc w:val="both"/>
      </w:pPr>
      <w:r w:rsidRPr="004769C4">
        <w:t xml:space="preserve">La tabla 3 sintetiza estas líneas de investigación, sus enfoques y algunos indicadores propuestos. </w:t>
      </w:r>
    </w:p>
    <w:p w14:paraId="1C2FF7E1" w14:textId="77777777" w:rsidR="00857EBC" w:rsidRPr="004769C4" w:rsidRDefault="00857EBC" w:rsidP="00857EBC">
      <w:pPr>
        <w:pStyle w:val="Textoindependiente"/>
        <w:tabs>
          <w:tab w:val="left" w:pos="3526"/>
          <w:tab w:val="left" w:pos="6200"/>
        </w:tabs>
        <w:spacing w:before="10" w:line="360" w:lineRule="auto"/>
        <w:ind w:left="110" w:right="35" w:hanging="108"/>
        <w:jc w:val="both"/>
      </w:pPr>
    </w:p>
    <w:p w14:paraId="3413CE67" w14:textId="77777777" w:rsidR="00857EBC" w:rsidRPr="004769C4" w:rsidRDefault="00857EBC" w:rsidP="00857EBC">
      <w:pPr>
        <w:pStyle w:val="Textoindependiente"/>
        <w:tabs>
          <w:tab w:val="left" w:pos="3526"/>
          <w:tab w:val="left" w:pos="6200"/>
        </w:tabs>
        <w:spacing w:before="10"/>
        <w:ind w:left="110" w:right="4" w:hanging="108"/>
        <w:jc w:val="center"/>
        <w:rPr>
          <w:b/>
          <w:bCs/>
        </w:rPr>
      </w:pPr>
      <w:r w:rsidRPr="004769C4">
        <w:rPr>
          <w:b/>
          <w:bCs/>
        </w:rPr>
        <w:t xml:space="preserve">Tabla 3. </w:t>
      </w:r>
      <w:r w:rsidRPr="004769C4">
        <w:t>Líneas de investigación, sus enfoques y algunos indicadores propuestos.</w:t>
      </w:r>
    </w:p>
    <w:tbl>
      <w:tblPr>
        <w:tblpPr w:leftFromText="141" w:rightFromText="141"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0"/>
        <w:gridCol w:w="2806"/>
        <w:gridCol w:w="4364"/>
      </w:tblGrid>
      <w:tr w:rsidR="00857EBC" w:rsidRPr="004769C4" w14:paraId="23F2FFA2" w14:textId="77777777" w:rsidTr="00C17BAB">
        <w:trPr>
          <w:tblHeader/>
          <w:tblCellSpacing w:w="15" w:type="dxa"/>
        </w:trPr>
        <w:tc>
          <w:tcPr>
            <w:tcW w:w="0" w:type="auto"/>
            <w:vAlign w:val="center"/>
            <w:hideMark/>
          </w:tcPr>
          <w:p w14:paraId="76E21656"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Línea de investigación</w:t>
            </w:r>
          </w:p>
        </w:tc>
        <w:tc>
          <w:tcPr>
            <w:tcW w:w="0" w:type="auto"/>
            <w:vAlign w:val="center"/>
            <w:hideMark/>
          </w:tcPr>
          <w:p w14:paraId="5A7FE809"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Enfoque principal</w:t>
            </w:r>
          </w:p>
        </w:tc>
        <w:tc>
          <w:tcPr>
            <w:tcW w:w="0" w:type="auto"/>
            <w:vAlign w:val="center"/>
            <w:hideMark/>
          </w:tcPr>
          <w:p w14:paraId="77F598C7"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Indicadores sugeridos</w:t>
            </w:r>
          </w:p>
        </w:tc>
      </w:tr>
      <w:tr w:rsidR="00857EBC" w:rsidRPr="004769C4" w14:paraId="7FD79D47" w14:textId="77777777" w:rsidTr="00C17BAB">
        <w:trPr>
          <w:tblCellSpacing w:w="15" w:type="dxa"/>
        </w:trPr>
        <w:tc>
          <w:tcPr>
            <w:tcW w:w="0" w:type="auto"/>
            <w:vAlign w:val="center"/>
            <w:hideMark/>
          </w:tcPr>
          <w:p w14:paraId="3C45AEB6"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Impacto social</w:t>
            </w:r>
          </w:p>
        </w:tc>
        <w:tc>
          <w:tcPr>
            <w:tcW w:w="0" w:type="auto"/>
            <w:vAlign w:val="center"/>
            <w:hideMark/>
          </w:tcPr>
          <w:p w14:paraId="584C532F"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Medir incidencia en políticas públicas, medios y educación.</w:t>
            </w:r>
          </w:p>
        </w:tc>
        <w:tc>
          <w:tcPr>
            <w:tcW w:w="0" w:type="auto"/>
            <w:vAlign w:val="center"/>
            <w:hideMark/>
          </w:tcPr>
          <w:p w14:paraId="03200E77"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Índice de Influencia Social; Tasa de Menciones en medios; encuestas de percepción ciudadana.</w:t>
            </w:r>
          </w:p>
        </w:tc>
      </w:tr>
      <w:tr w:rsidR="00857EBC" w:rsidRPr="004769C4" w14:paraId="29D8B3E4" w14:textId="77777777" w:rsidTr="00C17BAB">
        <w:trPr>
          <w:tblCellSpacing w:w="15" w:type="dxa"/>
        </w:trPr>
        <w:tc>
          <w:tcPr>
            <w:tcW w:w="0" w:type="auto"/>
            <w:vAlign w:val="center"/>
            <w:hideMark/>
          </w:tcPr>
          <w:p w14:paraId="0DB9B9E4"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Financiamiento y democratización</w:t>
            </w:r>
          </w:p>
        </w:tc>
        <w:tc>
          <w:tcPr>
            <w:tcW w:w="0" w:type="auto"/>
            <w:vAlign w:val="center"/>
            <w:hideMark/>
          </w:tcPr>
          <w:p w14:paraId="291D0512"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Evaluar modelos híbridos de financiamiento y acceso.</w:t>
            </w:r>
          </w:p>
        </w:tc>
        <w:tc>
          <w:tcPr>
            <w:tcW w:w="0" w:type="auto"/>
            <w:vAlign w:val="center"/>
            <w:hideMark/>
          </w:tcPr>
          <w:p w14:paraId="59584194"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Tasa de crecimiento de publicaciones OA; porcentaje de autores exentos de APC; diversidad geográfica de autores.</w:t>
            </w:r>
          </w:p>
        </w:tc>
      </w:tr>
      <w:tr w:rsidR="00857EBC" w:rsidRPr="004769C4" w14:paraId="257B8D63" w14:textId="77777777" w:rsidTr="00C17BAB">
        <w:trPr>
          <w:tblCellSpacing w:w="15" w:type="dxa"/>
        </w:trPr>
        <w:tc>
          <w:tcPr>
            <w:tcW w:w="0" w:type="auto"/>
            <w:vAlign w:val="center"/>
            <w:hideMark/>
          </w:tcPr>
          <w:p w14:paraId="797A0598"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ODS y análisis temático</w:t>
            </w:r>
          </w:p>
        </w:tc>
        <w:tc>
          <w:tcPr>
            <w:tcW w:w="0" w:type="auto"/>
            <w:vAlign w:val="center"/>
            <w:hideMark/>
          </w:tcPr>
          <w:p w14:paraId="59359B44"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Analizar alineación con los Objetivos de Desarrollo Sostenible.</w:t>
            </w:r>
          </w:p>
        </w:tc>
        <w:tc>
          <w:tcPr>
            <w:tcW w:w="0" w:type="auto"/>
            <w:vAlign w:val="center"/>
            <w:hideMark/>
          </w:tcPr>
          <w:p w14:paraId="78927410"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Proporción de artículos relacionados con cada ODS; vacíos temáticos; impacto en políticas asociadas.</w:t>
            </w:r>
          </w:p>
        </w:tc>
      </w:tr>
      <w:tr w:rsidR="00857EBC" w:rsidRPr="004769C4" w14:paraId="3B7D7392" w14:textId="77777777" w:rsidTr="00C17BAB">
        <w:trPr>
          <w:tblCellSpacing w:w="15" w:type="dxa"/>
        </w:trPr>
        <w:tc>
          <w:tcPr>
            <w:tcW w:w="0" w:type="auto"/>
            <w:vAlign w:val="center"/>
            <w:hideMark/>
          </w:tcPr>
          <w:p w14:paraId="0FEBE74F"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Ética y transparencia</w:t>
            </w:r>
          </w:p>
        </w:tc>
        <w:tc>
          <w:tcPr>
            <w:tcW w:w="0" w:type="auto"/>
            <w:vAlign w:val="center"/>
            <w:hideMark/>
          </w:tcPr>
          <w:p w14:paraId="68157B18"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Implementar herramientas y políticas contra malas prácticas.</w:t>
            </w:r>
          </w:p>
        </w:tc>
        <w:tc>
          <w:tcPr>
            <w:tcW w:w="0" w:type="auto"/>
            <w:vAlign w:val="center"/>
            <w:hideMark/>
          </w:tcPr>
          <w:p w14:paraId="1B2026C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Casos de plagio detectados; diversidad de revisores; porcentaje de revisiones abiertas.</w:t>
            </w:r>
          </w:p>
        </w:tc>
      </w:tr>
      <w:tr w:rsidR="00857EBC" w:rsidRPr="004769C4" w14:paraId="7CE855D7" w14:textId="77777777" w:rsidTr="00C17BAB">
        <w:trPr>
          <w:tblCellSpacing w:w="15" w:type="dxa"/>
        </w:trPr>
        <w:tc>
          <w:tcPr>
            <w:tcW w:w="0" w:type="auto"/>
            <w:vAlign w:val="center"/>
            <w:hideMark/>
          </w:tcPr>
          <w:p w14:paraId="56C76D7F"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Tecnología emergente</w:t>
            </w:r>
          </w:p>
        </w:tc>
        <w:tc>
          <w:tcPr>
            <w:tcW w:w="0" w:type="auto"/>
            <w:vAlign w:val="center"/>
            <w:hideMark/>
          </w:tcPr>
          <w:p w14:paraId="3BC08996"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Integrar IA y </w:t>
            </w:r>
            <w:proofErr w:type="spellStart"/>
            <w:r w:rsidRPr="004769C4">
              <w:rPr>
                <w:sz w:val="24"/>
                <w:szCs w:val="24"/>
                <w:lang w:val="es-MX" w:eastAsia="es-MX"/>
              </w:rPr>
              <w:t>blockchain</w:t>
            </w:r>
            <w:proofErr w:type="spellEnd"/>
            <w:r w:rsidRPr="004769C4">
              <w:rPr>
                <w:sz w:val="24"/>
                <w:szCs w:val="24"/>
                <w:lang w:val="es-MX" w:eastAsia="es-MX"/>
              </w:rPr>
              <w:t xml:space="preserve"> en la gestión editorial.</w:t>
            </w:r>
          </w:p>
        </w:tc>
        <w:tc>
          <w:tcPr>
            <w:tcW w:w="0" w:type="auto"/>
            <w:vAlign w:val="center"/>
            <w:hideMark/>
          </w:tcPr>
          <w:p w14:paraId="646B2146"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Reducción del tiempo de revisión; porcentaje de revistas con </w:t>
            </w:r>
            <w:proofErr w:type="spellStart"/>
            <w:r w:rsidRPr="004769C4">
              <w:rPr>
                <w:sz w:val="24"/>
                <w:szCs w:val="24"/>
                <w:lang w:val="es-MX" w:eastAsia="es-MX"/>
              </w:rPr>
              <w:t>blockchain</w:t>
            </w:r>
            <w:proofErr w:type="spellEnd"/>
            <w:r w:rsidRPr="004769C4">
              <w:rPr>
                <w:sz w:val="24"/>
                <w:szCs w:val="24"/>
                <w:lang w:val="es-MX" w:eastAsia="es-MX"/>
              </w:rPr>
              <w:t>; satisfacción de autores y revisores.</w:t>
            </w:r>
          </w:p>
        </w:tc>
      </w:tr>
      <w:tr w:rsidR="00857EBC" w:rsidRPr="004769C4" w14:paraId="3083D28B" w14:textId="77777777" w:rsidTr="00C17BAB">
        <w:trPr>
          <w:tblCellSpacing w:w="15" w:type="dxa"/>
        </w:trPr>
        <w:tc>
          <w:tcPr>
            <w:tcW w:w="0" w:type="auto"/>
            <w:vAlign w:val="center"/>
            <w:hideMark/>
          </w:tcPr>
          <w:p w14:paraId="78320A05"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Sostenibilidad ambiental</w:t>
            </w:r>
          </w:p>
        </w:tc>
        <w:tc>
          <w:tcPr>
            <w:tcW w:w="0" w:type="auto"/>
            <w:vAlign w:val="center"/>
            <w:hideMark/>
          </w:tcPr>
          <w:p w14:paraId="32B757D4"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Evaluar y reducir la huella ecológica de las publicaciones.</w:t>
            </w:r>
          </w:p>
        </w:tc>
        <w:tc>
          <w:tcPr>
            <w:tcW w:w="0" w:type="auto"/>
            <w:vAlign w:val="center"/>
            <w:hideMark/>
          </w:tcPr>
          <w:p w14:paraId="3EB13D27"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Emisiones de CO₂ por artículo; consumo energético de servidores; adopción de prácticas de impresión bajo demanda.</w:t>
            </w:r>
          </w:p>
        </w:tc>
      </w:tr>
      <w:tr w:rsidR="00857EBC" w:rsidRPr="004769C4" w14:paraId="6D58D8A2" w14:textId="77777777" w:rsidTr="00C17BAB">
        <w:trPr>
          <w:tblCellSpacing w:w="15" w:type="dxa"/>
        </w:trPr>
        <w:tc>
          <w:tcPr>
            <w:tcW w:w="0" w:type="auto"/>
            <w:vAlign w:val="center"/>
            <w:hideMark/>
          </w:tcPr>
          <w:p w14:paraId="4C30DC03"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Bibliodiversidad</w:t>
            </w:r>
          </w:p>
        </w:tc>
        <w:tc>
          <w:tcPr>
            <w:tcW w:w="0" w:type="auto"/>
            <w:vAlign w:val="center"/>
            <w:hideMark/>
          </w:tcPr>
          <w:p w14:paraId="09753DC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Fomentar la publicación en distintos idiomas y contextos.</w:t>
            </w:r>
          </w:p>
        </w:tc>
        <w:tc>
          <w:tcPr>
            <w:tcW w:w="0" w:type="auto"/>
            <w:vAlign w:val="center"/>
            <w:hideMark/>
          </w:tcPr>
          <w:p w14:paraId="71D0ABB9"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Número de revistas multilingües; proporción de artículos en lenguas indígenas; métricas de visibilidad.</w:t>
            </w:r>
          </w:p>
        </w:tc>
      </w:tr>
      <w:tr w:rsidR="00857EBC" w:rsidRPr="004769C4" w14:paraId="4750CBD3" w14:textId="77777777" w:rsidTr="00C17BAB">
        <w:trPr>
          <w:tblCellSpacing w:w="15" w:type="dxa"/>
        </w:trPr>
        <w:tc>
          <w:tcPr>
            <w:tcW w:w="0" w:type="auto"/>
            <w:vAlign w:val="center"/>
            <w:hideMark/>
          </w:tcPr>
          <w:p w14:paraId="047BA595"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lastRenderedPageBreak/>
              <w:t>Educación científica</w:t>
            </w:r>
          </w:p>
        </w:tc>
        <w:tc>
          <w:tcPr>
            <w:tcW w:w="0" w:type="auto"/>
            <w:vAlign w:val="center"/>
            <w:hideMark/>
          </w:tcPr>
          <w:p w14:paraId="168BF9C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Utilizar las revistas como recursos pedagógicos.</w:t>
            </w:r>
          </w:p>
        </w:tc>
        <w:tc>
          <w:tcPr>
            <w:tcW w:w="0" w:type="auto"/>
            <w:vAlign w:val="center"/>
            <w:hideMark/>
          </w:tcPr>
          <w:p w14:paraId="12FB21EA"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Incorporación de artículos en programas educativos; descargas en plataformas de educación abierta; encuestas a estudiantes.</w:t>
            </w:r>
          </w:p>
        </w:tc>
      </w:tr>
    </w:tbl>
    <w:p w14:paraId="31DC79DA" w14:textId="01A831E0" w:rsidR="00857EBC" w:rsidRPr="004769C4" w:rsidRDefault="00857EBC" w:rsidP="00857EBC">
      <w:pPr>
        <w:pStyle w:val="Textoindependiente"/>
        <w:spacing w:before="72" w:line="360" w:lineRule="auto"/>
        <w:ind w:left="110" w:right="524"/>
        <w:jc w:val="center"/>
      </w:pPr>
      <w:bookmarkStart w:id="23" w:name="8._Conclusiones"/>
      <w:bookmarkEnd w:id="23"/>
      <w:r w:rsidRPr="004769C4">
        <w:rPr>
          <w:b/>
          <w:bCs/>
        </w:rPr>
        <w:t xml:space="preserve">Fuente: </w:t>
      </w:r>
      <w:r w:rsidRPr="004769C4">
        <w:t>Elaboración propia</w:t>
      </w:r>
    </w:p>
    <w:p w14:paraId="2E804058" w14:textId="77777777" w:rsidR="009B6F9C" w:rsidRPr="004769C4" w:rsidRDefault="009B6F9C" w:rsidP="00857EBC">
      <w:pPr>
        <w:pStyle w:val="Textoindependiente"/>
        <w:spacing w:before="72" w:line="360" w:lineRule="auto"/>
        <w:ind w:left="110" w:right="524"/>
        <w:jc w:val="center"/>
        <w:rPr>
          <w:spacing w:val="-2"/>
          <w:sz w:val="32"/>
          <w:szCs w:val="32"/>
        </w:rPr>
      </w:pPr>
    </w:p>
    <w:p w14:paraId="7D54F23B" w14:textId="0A68B5BD" w:rsidR="003E7E59" w:rsidRPr="004769C4" w:rsidRDefault="00000000" w:rsidP="00857EBC">
      <w:pPr>
        <w:pStyle w:val="Textoindependiente"/>
        <w:spacing w:before="72" w:line="360" w:lineRule="auto"/>
        <w:ind w:left="110" w:right="524"/>
        <w:jc w:val="center"/>
        <w:rPr>
          <w:b/>
          <w:bCs/>
          <w:sz w:val="32"/>
          <w:szCs w:val="32"/>
        </w:rPr>
      </w:pPr>
      <w:r w:rsidRPr="004769C4">
        <w:rPr>
          <w:b/>
          <w:bCs/>
          <w:spacing w:val="-2"/>
          <w:sz w:val="32"/>
          <w:szCs w:val="32"/>
        </w:rPr>
        <w:t>Conclusiones</w:t>
      </w:r>
    </w:p>
    <w:p w14:paraId="3EDDBCC4" w14:textId="77777777" w:rsidR="003E7E59" w:rsidRPr="004769C4" w:rsidRDefault="00000000" w:rsidP="00A57279">
      <w:pPr>
        <w:pStyle w:val="Textoindependiente"/>
        <w:spacing w:before="166" w:line="360" w:lineRule="auto"/>
        <w:ind w:right="147"/>
        <w:jc w:val="both"/>
      </w:pPr>
      <w:r w:rsidRPr="004769C4">
        <w:t>La sostenibilidad de las revistas científicas es un desafío multifacético que abarca aspectos financieros,</w:t>
      </w:r>
      <w:r w:rsidRPr="004769C4">
        <w:rPr>
          <w:spacing w:val="-9"/>
        </w:rPr>
        <w:t xml:space="preserve"> </w:t>
      </w:r>
      <w:r w:rsidRPr="004769C4">
        <w:t>sociales,</w:t>
      </w:r>
      <w:r w:rsidRPr="004769C4">
        <w:rPr>
          <w:spacing w:val="-9"/>
        </w:rPr>
        <w:t xml:space="preserve"> </w:t>
      </w:r>
      <w:r w:rsidRPr="004769C4">
        <w:t>ambientales</w:t>
      </w:r>
      <w:r w:rsidRPr="004769C4">
        <w:rPr>
          <w:spacing w:val="-9"/>
        </w:rPr>
        <w:t xml:space="preserve"> </w:t>
      </w:r>
      <w:r w:rsidRPr="004769C4">
        <w:t>y</w:t>
      </w:r>
      <w:r w:rsidRPr="004769C4">
        <w:rPr>
          <w:spacing w:val="-9"/>
        </w:rPr>
        <w:t xml:space="preserve"> </w:t>
      </w:r>
      <w:r w:rsidRPr="004769C4">
        <w:t>tecnológicos.</w:t>
      </w:r>
      <w:r w:rsidRPr="004769C4">
        <w:rPr>
          <w:spacing w:val="-9"/>
        </w:rPr>
        <w:t xml:space="preserve"> </w:t>
      </w:r>
      <w:r w:rsidRPr="004769C4">
        <w:t>La</w:t>
      </w:r>
      <w:r w:rsidRPr="004769C4">
        <w:rPr>
          <w:spacing w:val="-9"/>
        </w:rPr>
        <w:t xml:space="preserve"> </w:t>
      </w:r>
      <w:r w:rsidRPr="004769C4">
        <w:t>experiencia</w:t>
      </w:r>
      <w:r w:rsidRPr="004769C4">
        <w:rPr>
          <w:spacing w:val="-9"/>
        </w:rPr>
        <w:t xml:space="preserve"> </w:t>
      </w:r>
      <w:r w:rsidRPr="004769C4">
        <w:t>de</w:t>
      </w:r>
      <w:r w:rsidRPr="004769C4">
        <w:rPr>
          <w:spacing w:val="-9"/>
        </w:rPr>
        <w:t xml:space="preserve"> </w:t>
      </w:r>
      <w:r w:rsidRPr="004769C4">
        <w:t>México</w:t>
      </w:r>
      <w:r w:rsidRPr="004769C4">
        <w:rPr>
          <w:spacing w:val="-9"/>
        </w:rPr>
        <w:t xml:space="preserve"> </w:t>
      </w:r>
      <w:r w:rsidRPr="004769C4">
        <w:t>y</w:t>
      </w:r>
      <w:r w:rsidRPr="004769C4">
        <w:rPr>
          <w:spacing w:val="-9"/>
        </w:rPr>
        <w:t xml:space="preserve"> </w:t>
      </w:r>
      <w:r w:rsidRPr="004769C4">
        <w:t>América</w:t>
      </w:r>
      <w:r w:rsidRPr="004769C4">
        <w:rPr>
          <w:spacing w:val="-9"/>
        </w:rPr>
        <w:t xml:space="preserve"> </w:t>
      </w:r>
      <w:r w:rsidRPr="004769C4">
        <w:t xml:space="preserve">Latina demuestra que es posible construir sistemas de publicación sustentados en la colaboración institucional y en el compromiso con la ciencia como bien público. La adopción masiva del modelo </w:t>
      </w:r>
      <w:proofErr w:type="spellStart"/>
      <w:r w:rsidRPr="004769C4">
        <w:t>diamond</w:t>
      </w:r>
      <w:proofErr w:type="spellEnd"/>
      <w:r w:rsidRPr="004769C4">
        <w:t>, la creación de repositorios nacionales y regionales, y el liderazgo en iniciativas como la Cumbre Global de Acceso Abierto Diamante colocan a la región a la vanguardia del movimiento de ciencia abierta.</w:t>
      </w:r>
    </w:p>
    <w:p w14:paraId="5B9F8471" w14:textId="77777777" w:rsidR="003E7E59" w:rsidRPr="004769C4" w:rsidRDefault="00000000" w:rsidP="00A57279">
      <w:pPr>
        <w:pStyle w:val="Textoindependiente"/>
        <w:spacing w:before="181" w:line="360" w:lineRule="auto"/>
        <w:ind w:right="130"/>
        <w:jc w:val="both"/>
      </w:pPr>
      <w:r w:rsidRPr="004769C4">
        <w:t xml:space="preserve">Sin embargo, persisten retos significativos: asegurar el financiamiento a largo plazo, ampliar la </w:t>
      </w:r>
      <w:r w:rsidRPr="004769C4">
        <w:rPr>
          <w:w w:val="105"/>
        </w:rPr>
        <w:t>participación</w:t>
      </w:r>
      <w:r w:rsidRPr="004769C4">
        <w:rPr>
          <w:spacing w:val="-15"/>
          <w:w w:val="105"/>
        </w:rPr>
        <w:t xml:space="preserve"> </w:t>
      </w:r>
      <w:r w:rsidRPr="004769C4">
        <w:rPr>
          <w:w w:val="105"/>
        </w:rPr>
        <w:t>de</w:t>
      </w:r>
      <w:r w:rsidRPr="004769C4">
        <w:rPr>
          <w:spacing w:val="-16"/>
          <w:w w:val="105"/>
        </w:rPr>
        <w:t xml:space="preserve"> </w:t>
      </w:r>
      <w:r w:rsidRPr="004769C4">
        <w:rPr>
          <w:w w:val="105"/>
        </w:rPr>
        <w:t>autores</w:t>
      </w:r>
      <w:r w:rsidRPr="004769C4">
        <w:rPr>
          <w:spacing w:val="-15"/>
          <w:w w:val="105"/>
        </w:rPr>
        <w:t xml:space="preserve"> </w:t>
      </w:r>
      <w:r w:rsidRPr="004769C4">
        <w:rPr>
          <w:w w:val="105"/>
        </w:rPr>
        <w:t>de</w:t>
      </w:r>
      <w:r w:rsidRPr="004769C4">
        <w:rPr>
          <w:spacing w:val="-15"/>
          <w:w w:val="105"/>
        </w:rPr>
        <w:t xml:space="preserve"> </w:t>
      </w:r>
      <w:r w:rsidRPr="004769C4">
        <w:rPr>
          <w:w w:val="105"/>
        </w:rPr>
        <w:t>comunidades</w:t>
      </w:r>
      <w:r w:rsidRPr="004769C4">
        <w:rPr>
          <w:spacing w:val="-16"/>
          <w:w w:val="105"/>
        </w:rPr>
        <w:t xml:space="preserve"> </w:t>
      </w:r>
      <w:r w:rsidRPr="004769C4">
        <w:rPr>
          <w:w w:val="105"/>
        </w:rPr>
        <w:t>marginadas,</w:t>
      </w:r>
      <w:r w:rsidRPr="004769C4">
        <w:rPr>
          <w:spacing w:val="-15"/>
          <w:w w:val="105"/>
        </w:rPr>
        <w:t xml:space="preserve"> </w:t>
      </w:r>
      <w:r w:rsidRPr="004769C4">
        <w:rPr>
          <w:w w:val="105"/>
        </w:rPr>
        <w:t>garantizar</w:t>
      </w:r>
      <w:r w:rsidRPr="004769C4">
        <w:rPr>
          <w:spacing w:val="-15"/>
          <w:w w:val="105"/>
        </w:rPr>
        <w:t xml:space="preserve"> </w:t>
      </w:r>
      <w:r w:rsidRPr="004769C4">
        <w:rPr>
          <w:w w:val="105"/>
        </w:rPr>
        <w:t>prácticas</w:t>
      </w:r>
      <w:r w:rsidRPr="004769C4">
        <w:rPr>
          <w:spacing w:val="-16"/>
          <w:w w:val="105"/>
        </w:rPr>
        <w:t xml:space="preserve"> </w:t>
      </w:r>
      <w:r w:rsidRPr="004769C4">
        <w:rPr>
          <w:w w:val="105"/>
        </w:rPr>
        <w:t>editoriales</w:t>
      </w:r>
      <w:r w:rsidRPr="004769C4">
        <w:rPr>
          <w:spacing w:val="-15"/>
          <w:w w:val="105"/>
        </w:rPr>
        <w:t xml:space="preserve"> </w:t>
      </w:r>
      <w:r w:rsidRPr="004769C4">
        <w:rPr>
          <w:w w:val="105"/>
        </w:rPr>
        <w:t>éticas</w:t>
      </w:r>
      <w:r w:rsidRPr="004769C4">
        <w:rPr>
          <w:spacing w:val="-15"/>
          <w:w w:val="105"/>
        </w:rPr>
        <w:t xml:space="preserve"> </w:t>
      </w:r>
      <w:r w:rsidRPr="004769C4">
        <w:rPr>
          <w:w w:val="105"/>
        </w:rPr>
        <w:t xml:space="preserve">y </w:t>
      </w:r>
      <w:r w:rsidRPr="004769C4">
        <w:rPr>
          <w:spacing w:val="-2"/>
          <w:w w:val="105"/>
        </w:rPr>
        <w:t>medir</w:t>
      </w:r>
      <w:r w:rsidRPr="004769C4">
        <w:rPr>
          <w:spacing w:val="-7"/>
          <w:w w:val="105"/>
        </w:rPr>
        <w:t xml:space="preserve"> </w:t>
      </w:r>
      <w:r w:rsidRPr="004769C4">
        <w:rPr>
          <w:spacing w:val="-2"/>
          <w:w w:val="105"/>
        </w:rPr>
        <w:t>de</w:t>
      </w:r>
      <w:r w:rsidRPr="004769C4">
        <w:rPr>
          <w:spacing w:val="-7"/>
          <w:w w:val="105"/>
        </w:rPr>
        <w:t xml:space="preserve"> </w:t>
      </w:r>
      <w:r w:rsidRPr="004769C4">
        <w:rPr>
          <w:spacing w:val="-2"/>
          <w:w w:val="105"/>
        </w:rPr>
        <w:t>manera</w:t>
      </w:r>
      <w:r w:rsidRPr="004769C4">
        <w:rPr>
          <w:spacing w:val="-7"/>
          <w:w w:val="105"/>
        </w:rPr>
        <w:t xml:space="preserve"> </w:t>
      </w:r>
      <w:r w:rsidRPr="004769C4">
        <w:rPr>
          <w:spacing w:val="-2"/>
          <w:w w:val="105"/>
        </w:rPr>
        <w:t>adecuada</w:t>
      </w:r>
      <w:r w:rsidRPr="004769C4">
        <w:rPr>
          <w:spacing w:val="-7"/>
          <w:w w:val="105"/>
        </w:rPr>
        <w:t xml:space="preserve"> </w:t>
      </w:r>
      <w:r w:rsidRPr="004769C4">
        <w:rPr>
          <w:spacing w:val="-2"/>
          <w:w w:val="105"/>
        </w:rPr>
        <w:t>el</w:t>
      </w:r>
      <w:r w:rsidRPr="004769C4">
        <w:rPr>
          <w:spacing w:val="-7"/>
          <w:w w:val="105"/>
        </w:rPr>
        <w:t xml:space="preserve"> </w:t>
      </w:r>
      <w:r w:rsidRPr="004769C4">
        <w:rPr>
          <w:spacing w:val="-2"/>
          <w:w w:val="105"/>
        </w:rPr>
        <w:t>impacto</w:t>
      </w:r>
      <w:r w:rsidRPr="004769C4">
        <w:rPr>
          <w:spacing w:val="-7"/>
          <w:w w:val="105"/>
        </w:rPr>
        <w:t xml:space="preserve"> </w:t>
      </w:r>
      <w:r w:rsidRPr="004769C4">
        <w:rPr>
          <w:spacing w:val="-2"/>
          <w:w w:val="105"/>
        </w:rPr>
        <w:t>social.</w:t>
      </w:r>
      <w:r w:rsidRPr="004769C4">
        <w:rPr>
          <w:spacing w:val="-7"/>
          <w:w w:val="105"/>
        </w:rPr>
        <w:t xml:space="preserve"> </w:t>
      </w:r>
      <w:r w:rsidRPr="004769C4">
        <w:rPr>
          <w:spacing w:val="-2"/>
          <w:w w:val="105"/>
        </w:rPr>
        <w:t>Para</w:t>
      </w:r>
      <w:r w:rsidRPr="004769C4">
        <w:rPr>
          <w:spacing w:val="-7"/>
          <w:w w:val="105"/>
        </w:rPr>
        <w:t xml:space="preserve"> </w:t>
      </w:r>
      <w:r w:rsidRPr="004769C4">
        <w:rPr>
          <w:spacing w:val="-2"/>
          <w:w w:val="105"/>
        </w:rPr>
        <w:t>abordarlos</w:t>
      </w:r>
      <w:r w:rsidRPr="004769C4">
        <w:rPr>
          <w:spacing w:val="-7"/>
          <w:w w:val="105"/>
        </w:rPr>
        <w:t xml:space="preserve"> </w:t>
      </w:r>
      <w:r w:rsidRPr="004769C4">
        <w:rPr>
          <w:spacing w:val="-2"/>
          <w:w w:val="105"/>
        </w:rPr>
        <w:t>se</w:t>
      </w:r>
      <w:r w:rsidRPr="004769C4">
        <w:rPr>
          <w:spacing w:val="-7"/>
          <w:w w:val="105"/>
        </w:rPr>
        <w:t xml:space="preserve"> </w:t>
      </w:r>
      <w:r w:rsidRPr="004769C4">
        <w:rPr>
          <w:spacing w:val="-2"/>
          <w:w w:val="105"/>
        </w:rPr>
        <w:t>requiere</w:t>
      </w:r>
      <w:r w:rsidRPr="004769C4">
        <w:rPr>
          <w:spacing w:val="-7"/>
          <w:w w:val="105"/>
        </w:rPr>
        <w:t xml:space="preserve"> </w:t>
      </w:r>
      <w:r w:rsidRPr="004769C4">
        <w:rPr>
          <w:spacing w:val="-2"/>
          <w:w w:val="105"/>
        </w:rPr>
        <w:t>de</w:t>
      </w:r>
      <w:r w:rsidRPr="004769C4">
        <w:rPr>
          <w:spacing w:val="-7"/>
          <w:w w:val="105"/>
        </w:rPr>
        <w:t xml:space="preserve"> </w:t>
      </w:r>
      <w:r w:rsidRPr="004769C4">
        <w:rPr>
          <w:spacing w:val="-2"/>
          <w:w w:val="105"/>
        </w:rPr>
        <w:t>políticas</w:t>
      </w:r>
      <w:r w:rsidRPr="004769C4">
        <w:rPr>
          <w:spacing w:val="-7"/>
          <w:w w:val="105"/>
        </w:rPr>
        <w:t xml:space="preserve"> </w:t>
      </w:r>
      <w:r w:rsidRPr="004769C4">
        <w:rPr>
          <w:spacing w:val="-2"/>
          <w:w w:val="105"/>
        </w:rPr>
        <w:t xml:space="preserve">públicas </w:t>
      </w:r>
      <w:r w:rsidRPr="004769C4">
        <w:t>coherentes, alianzas entre gobiernos, universidades y organismos internacionales, así como de</w:t>
      </w:r>
      <w:r w:rsidRPr="004769C4">
        <w:rPr>
          <w:spacing w:val="40"/>
          <w:w w:val="105"/>
        </w:rPr>
        <w:t xml:space="preserve"> </w:t>
      </w:r>
      <w:r w:rsidRPr="004769C4">
        <w:rPr>
          <w:spacing w:val="-2"/>
          <w:w w:val="105"/>
        </w:rPr>
        <w:t>la</w:t>
      </w:r>
      <w:r w:rsidRPr="004769C4">
        <w:rPr>
          <w:spacing w:val="-5"/>
          <w:w w:val="105"/>
        </w:rPr>
        <w:t xml:space="preserve"> </w:t>
      </w:r>
      <w:r w:rsidRPr="004769C4">
        <w:rPr>
          <w:spacing w:val="-2"/>
          <w:w w:val="105"/>
        </w:rPr>
        <w:t>innovación</w:t>
      </w:r>
      <w:r w:rsidRPr="004769C4">
        <w:rPr>
          <w:spacing w:val="-5"/>
          <w:w w:val="105"/>
        </w:rPr>
        <w:t xml:space="preserve"> </w:t>
      </w:r>
      <w:r w:rsidRPr="004769C4">
        <w:rPr>
          <w:spacing w:val="-2"/>
          <w:w w:val="105"/>
        </w:rPr>
        <w:t>tecnológica</w:t>
      </w:r>
      <w:r w:rsidRPr="004769C4">
        <w:rPr>
          <w:spacing w:val="-5"/>
          <w:w w:val="105"/>
        </w:rPr>
        <w:t xml:space="preserve"> </w:t>
      </w:r>
      <w:r w:rsidRPr="004769C4">
        <w:rPr>
          <w:spacing w:val="-2"/>
          <w:w w:val="105"/>
        </w:rPr>
        <w:t>responsable.</w:t>
      </w:r>
      <w:r w:rsidRPr="004769C4">
        <w:rPr>
          <w:spacing w:val="-5"/>
          <w:w w:val="105"/>
        </w:rPr>
        <w:t xml:space="preserve"> </w:t>
      </w:r>
      <w:r w:rsidRPr="004769C4">
        <w:rPr>
          <w:spacing w:val="-2"/>
          <w:w w:val="105"/>
        </w:rPr>
        <w:t>La</w:t>
      </w:r>
      <w:r w:rsidRPr="004769C4">
        <w:rPr>
          <w:spacing w:val="-5"/>
          <w:w w:val="105"/>
        </w:rPr>
        <w:t xml:space="preserve"> </w:t>
      </w:r>
      <w:r w:rsidRPr="004769C4">
        <w:rPr>
          <w:spacing w:val="-2"/>
          <w:w w:val="105"/>
        </w:rPr>
        <w:t>transición</w:t>
      </w:r>
      <w:r w:rsidRPr="004769C4">
        <w:rPr>
          <w:spacing w:val="-5"/>
          <w:w w:val="105"/>
        </w:rPr>
        <w:t xml:space="preserve"> </w:t>
      </w:r>
      <w:r w:rsidRPr="004769C4">
        <w:rPr>
          <w:spacing w:val="-2"/>
          <w:w w:val="105"/>
        </w:rPr>
        <w:t>hacia</w:t>
      </w:r>
      <w:r w:rsidRPr="004769C4">
        <w:rPr>
          <w:spacing w:val="-5"/>
          <w:w w:val="105"/>
        </w:rPr>
        <w:t xml:space="preserve"> </w:t>
      </w:r>
      <w:r w:rsidRPr="004769C4">
        <w:rPr>
          <w:spacing w:val="-2"/>
          <w:w w:val="105"/>
        </w:rPr>
        <w:t>un</w:t>
      </w:r>
      <w:r w:rsidRPr="004769C4">
        <w:rPr>
          <w:spacing w:val="-5"/>
          <w:w w:val="105"/>
        </w:rPr>
        <w:t xml:space="preserve"> </w:t>
      </w:r>
      <w:r w:rsidRPr="004769C4">
        <w:rPr>
          <w:spacing w:val="-2"/>
          <w:w w:val="105"/>
        </w:rPr>
        <w:t>ecosistema</w:t>
      </w:r>
      <w:r w:rsidRPr="004769C4">
        <w:rPr>
          <w:spacing w:val="-5"/>
          <w:w w:val="105"/>
        </w:rPr>
        <w:t xml:space="preserve"> </w:t>
      </w:r>
      <w:r w:rsidRPr="004769C4">
        <w:rPr>
          <w:spacing w:val="-2"/>
          <w:w w:val="105"/>
        </w:rPr>
        <w:t>más</w:t>
      </w:r>
      <w:r w:rsidRPr="004769C4">
        <w:rPr>
          <w:spacing w:val="-5"/>
          <w:w w:val="105"/>
        </w:rPr>
        <w:t xml:space="preserve"> </w:t>
      </w:r>
      <w:r w:rsidRPr="004769C4">
        <w:rPr>
          <w:spacing w:val="-2"/>
          <w:w w:val="105"/>
        </w:rPr>
        <w:t>inclusivo</w:t>
      </w:r>
      <w:r w:rsidRPr="004769C4">
        <w:rPr>
          <w:spacing w:val="-5"/>
          <w:w w:val="105"/>
        </w:rPr>
        <w:t xml:space="preserve"> </w:t>
      </w:r>
      <w:r w:rsidRPr="004769C4">
        <w:rPr>
          <w:spacing w:val="-2"/>
          <w:w w:val="105"/>
        </w:rPr>
        <w:t xml:space="preserve">y </w:t>
      </w:r>
      <w:r w:rsidRPr="004769C4">
        <w:rPr>
          <w:w w:val="105"/>
        </w:rPr>
        <w:t>sostenible</w:t>
      </w:r>
      <w:r w:rsidRPr="004769C4">
        <w:rPr>
          <w:spacing w:val="-11"/>
          <w:w w:val="105"/>
        </w:rPr>
        <w:t xml:space="preserve"> </w:t>
      </w:r>
      <w:r w:rsidRPr="004769C4">
        <w:rPr>
          <w:w w:val="105"/>
        </w:rPr>
        <w:t>dependerá</w:t>
      </w:r>
      <w:r w:rsidRPr="004769C4">
        <w:rPr>
          <w:spacing w:val="-11"/>
          <w:w w:val="105"/>
        </w:rPr>
        <w:t xml:space="preserve"> </w:t>
      </w:r>
      <w:r w:rsidRPr="004769C4">
        <w:rPr>
          <w:w w:val="105"/>
        </w:rPr>
        <w:t>de</w:t>
      </w:r>
      <w:r w:rsidRPr="004769C4">
        <w:rPr>
          <w:spacing w:val="-11"/>
          <w:w w:val="105"/>
        </w:rPr>
        <w:t xml:space="preserve"> </w:t>
      </w:r>
      <w:r w:rsidRPr="004769C4">
        <w:rPr>
          <w:w w:val="105"/>
        </w:rPr>
        <w:t>la</w:t>
      </w:r>
      <w:r w:rsidRPr="004769C4">
        <w:rPr>
          <w:spacing w:val="-11"/>
          <w:w w:val="105"/>
        </w:rPr>
        <w:t xml:space="preserve"> </w:t>
      </w:r>
      <w:r w:rsidRPr="004769C4">
        <w:rPr>
          <w:w w:val="105"/>
        </w:rPr>
        <w:t>capacidad</w:t>
      </w:r>
      <w:r w:rsidRPr="004769C4">
        <w:rPr>
          <w:spacing w:val="-11"/>
          <w:w w:val="105"/>
        </w:rPr>
        <w:t xml:space="preserve"> </w:t>
      </w:r>
      <w:r w:rsidRPr="004769C4">
        <w:rPr>
          <w:w w:val="105"/>
        </w:rPr>
        <w:t>de</w:t>
      </w:r>
      <w:r w:rsidRPr="004769C4">
        <w:rPr>
          <w:spacing w:val="-11"/>
          <w:w w:val="105"/>
        </w:rPr>
        <w:t xml:space="preserve"> </w:t>
      </w:r>
      <w:r w:rsidRPr="004769C4">
        <w:rPr>
          <w:w w:val="105"/>
        </w:rPr>
        <w:t>las</w:t>
      </w:r>
      <w:r w:rsidRPr="004769C4">
        <w:rPr>
          <w:spacing w:val="-11"/>
          <w:w w:val="105"/>
        </w:rPr>
        <w:t xml:space="preserve"> </w:t>
      </w:r>
      <w:r w:rsidRPr="004769C4">
        <w:rPr>
          <w:w w:val="105"/>
        </w:rPr>
        <w:t>revistas</w:t>
      </w:r>
      <w:r w:rsidRPr="004769C4">
        <w:rPr>
          <w:spacing w:val="-11"/>
          <w:w w:val="105"/>
        </w:rPr>
        <w:t xml:space="preserve"> </w:t>
      </w:r>
      <w:r w:rsidRPr="004769C4">
        <w:rPr>
          <w:w w:val="105"/>
        </w:rPr>
        <w:t>para</w:t>
      </w:r>
      <w:r w:rsidRPr="004769C4">
        <w:rPr>
          <w:spacing w:val="-11"/>
          <w:w w:val="105"/>
        </w:rPr>
        <w:t xml:space="preserve"> </w:t>
      </w:r>
      <w:r w:rsidRPr="004769C4">
        <w:rPr>
          <w:w w:val="105"/>
        </w:rPr>
        <w:t>adaptarse</w:t>
      </w:r>
      <w:r w:rsidRPr="004769C4">
        <w:rPr>
          <w:spacing w:val="-11"/>
          <w:w w:val="105"/>
        </w:rPr>
        <w:t xml:space="preserve"> </w:t>
      </w:r>
      <w:r w:rsidRPr="004769C4">
        <w:rPr>
          <w:w w:val="105"/>
        </w:rPr>
        <w:t>a</w:t>
      </w:r>
      <w:r w:rsidRPr="004769C4">
        <w:rPr>
          <w:spacing w:val="-11"/>
          <w:w w:val="105"/>
        </w:rPr>
        <w:t xml:space="preserve"> </w:t>
      </w:r>
      <w:r w:rsidRPr="004769C4">
        <w:rPr>
          <w:w w:val="105"/>
        </w:rPr>
        <w:t>estos</w:t>
      </w:r>
      <w:r w:rsidRPr="004769C4">
        <w:rPr>
          <w:spacing w:val="-11"/>
          <w:w w:val="105"/>
        </w:rPr>
        <w:t xml:space="preserve"> </w:t>
      </w:r>
      <w:r w:rsidRPr="004769C4">
        <w:rPr>
          <w:w w:val="105"/>
        </w:rPr>
        <w:t>desafíos</w:t>
      </w:r>
      <w:r w:rsidRPr="004769C4">
        <w:rPr>
          <w:spacing w:val="-11"/>
          <w:w w:val="105"/>
        </w:rPr>
        <w:t xml:space="preserve"> </w:t>
      </w:r>
      <w:r w:rsidRPr="004769C4">
        <w:rPr>
          <w:w w:val="105"/>
        </w:rPr>
        <w:t>y</w:t>
      </w:r>
      <w:r w:rsidRPr="004769C4">
        <w:rPr>
          <w:spacing w:val="-11"/>
          <w:w w:val="105"/>
        </w:rPr>
        <w:t xml:space="preserve"> </w:t>
      </w:r>
      <w:r w:rsidRPr="004769C4">
        <w:rPr>
          <w:w w:val="105"/>
        </w:rPr>
        <w:t>de</w:t>
      </w:r>
      <w:r w:rsidRPr="004769C4">
        <w:rPr>
          <w:spacing w:val="-11"/>
          <w:w w:val="105"/>
        </w:rPr>
        <w:t xml:space="preserve"> </w:t>
      </w:r>
      <w:r w:rsidRPr="004769C4">
        <w:rPr>
          <w:w w:val="105"/>
        </w:rPr>
        <w:t>la voluntad</w:t>
      </w:r>
      <w:r w:rsidRPr="004769C4">
        <w:rPr>
          <w:spacing w:val="-16"/>
          <w:w w:val="105"/>
        </w:rPr>
        <w:t xml:space="preserve"> </w:t>
      </w:r>
      <w:r w:rsidRPr="004769C4">
        <w:rPr>
          <w:w w:val="105"/>
        </w:rPr>
        <w:t>de</w:t>
      </w:r>
      <w:r w:rsidRPr="004769C4">
        <w:rPr>
          <w:spacing w:val="-15"/>
          <w:w w:val="105"/>
        </w:rPr>
        <w:t xml:space="preserve"> </w:t>
      </w:r>
      <w:r w:rsidRPr="004769C4">
        <w:rPr>
          <w:w w:val="105"/>
        </w:rPr>
        <w:t>la</w:t>
      </w:r>
      <w:r w:rsidRPr="004769C4">
        <w:rPr>
          <w:spacing w:val="-16"/>
          <w:w w:val="105"/>
        </w:rPr>
        <w:t xml:space="preserve"> </w:t>
      </w:r>
      <w:r w:rsidRPr="004769C4">
        <w:rPr>
          <w:w w:val="105"/>
        </w:rPr>
        <w:t>comunidad</w:t>
      </w:r>
      <w:r w:rsidRPr="004769C4">
        <w:rPr>
          <w:spacing w:val="-15"/>
          <w:w w:val="105"/>
        </w:rPr>
        <w:t xml:space="preserve"> </w:t>
      </w:r>
      <w:r w:rsidRPr="004769C4">
        <w:rPr>
          <w:w w:val="105"/>
        </w:rPr>
        <w:t>científica</w:t>
      </w:r>
      <w:r w:rsidRPr="004769C4">
        <w:rPr>
          <w:spacing w:val="-16"/>
          <w:w w:val="105"/>
        </w:rPr>
        <w:t xml:space="preserve"> </w:t>
      </w:r>
      <w:r w:rsidRPr="004769C4">
        <w:rPr>
          <w:w w:val="105"/>
        </w:rPr>
        <w:t>para</w:t>
      </w:r>
      <w:r w:rsidRPr="004769C4">
        <w:rPr>
          <w:spacing w:val="-15"/>
          <w:w w:val="105"/>
        </w:rPr>
        <w:t xml:space="preserve"> </w:t>
      </w:r>
      <w:r w:rsidRPr="004769C4">
        <w:rPr>
          <w:w w:val="105"/>
        </w:rPr>
        <w:t>apoyar</w:t>
      </w:r>
      <w:r w:rsidRPr="004769C4">
        <w:rPr>
          <w:spacing w:val="-16"/>
          <w:w w:val="105"/>
        </w:rPr>
        <w:t xml:space="preserve"> </w:t>
      </w:r>
      <w:r w:rsidRPr="004769C4">
        <w:rPr>
          <w:w w:val="105"/>
        </w:rPr>
        <w:t>modelos</w:t>
      </w:r>
      <w:r w:rsidRPr="004769C4">
        <w:rPr>
          <w:spacing w:val="-15"/>
          <w:w w:val="105"/>
        </w:rPr>
        <w:t xml:space="preserve"> </w:t>
      </w:r>
      <w:r w:rsidRPr="004769C4">
        <w:rPr>
          <w:w w:val="105"/>
        </w:rPr>
        <w:t>de</w:t>
      </w:r>
      <w:r w:rsidRPr="004769C4">
        <w:rPr>
          <w:spacing w:val="-16"/>
          <w:w w:val="105"/>
        </w:rPr>
        <w:t xml:space="preserve"> </w:t>
      </w:r>
      <w:r w:rsidRPr="004769C4">
        <w:rPr>
          <w:w w:val="105"/>
        </w:rPr>
        <w:t>publicación</w:t>
      </w:r>
      <w:r w:rsidRPr="004769C4">
        <w:rPr>
          <w:spacing w:val="-15"/>
          <w:w w:val="105"/>
        </w:rPr>
        <w:t xml:space="preserve"> </w:t>
      </w:r>
      <w:r w:rsidRPr="004769C4">
        <w:rPr>
          <w:w w:val="105"/>
        </w:rPr>
        <w:t>que</w:t>
      </w:r>
      <w:r w:rsidRPr="004769C4">
        <w:rPr>
          <w:spacing w:val="-16"/>
          <w:w w:val="105"/>
        </w:rPr>
        <w:t xml:space="preserve"> </w:t>
      </w:r>
      <w:r w:rsidRPr="004769C4">
        <w:rPr>
          <w:w w:val="105"/>
        </w:rPr>
        <w:t>privilegien</w:t>
      </w:r>
      <w:r w:rsidRPr="004769C4">
        <w:rPr>
          <w:spacing w:val="-16"/>
          <w:w w:val="105"/>
        </w:rPr>
        <w:t xml:space="preserve"> </w:t>
      </w:r>
      <w:r w:rsidRPr="004769C4">
        <w:rPr>
          <w:w w:val="105"/>
        </w:rPr>
        <w:t>el acceso universal al conocimiento.</w:t>
      </w:r>
    </w:p>
    <w:p w14:paraId="51E9EB31" w14:textId="77B0BAF2" w:rsidR="003E7E59" w:rsidRPr="004769C4" w:rsidRDefault="00000000" w:rsidP="009B6F9C">
      <w:pPr>
        <w:pStyle w:val="Textoindependiente"/>
        <w:spacing w:before="180" w:line="360" w:lineRule="auto"/>
        <w:jc w:val="both"/>
      </w:pPr>
      <w:r w:rsidRPr="004769C4">
        <w:t xml:space="preserve">Este artículo ha propuesto un conjunto ampliado de líneas de investigación que buscan guiar a </w:t>
      </w:r>
      <w:r w:rsidRPr="004769C4">
        <w:rPr>
          <w:w w:val="105"/>
        </w:rPr>
        <w:t>académicos,</w:t>
      </w:r>
      <w:r w:rsidRPr="004769C4">
        <w:rPr>
          <w:spacing w:val="-12"/>
          <w:w w:val="105"/>
        </w:rPr>
        <w:t xml:space="preserve"> </w:t>
      </w:r>
      <w:r w:rsidRPr="004769C4">
        <w:rPr>
          <w:w w:val="105"/>
        </w:rPr>
        <w:t>editores</w:t>
      </w:r>
      <w:r w:rsidRPr="004769C4">
        <w:rPr>
          <w:spacing w:val="-12"/>
          <w:w w:val="105"/>
        </w:rPr>
        <w:t xml:space="preserve"> </w:t>
      </w:r>
      <w:r w:rsidRPr="004769C4">
        <w:rPr>
          <w:w w:val="105"/>
        </w:rPr>
        <w:t>y</w:t>
      </w:r>
      <w:r w:rsidRPr="004769C4">
        <w:rPr>
          <w:spacing w:val="-12"/>
          <w:w w:val="105"/>
        </w:rPr>
        <w:t xml:space="preserve"> </w:t>
      </w:r>
      <w:r w:rsidRPr="004769C4">
        <w:rPr>
          <w:w w:val="105"/>
        </w:rPr>
        <w:t>formuladores</w:t>
      </w:r>
      <w:r w:rsidRPr="004769C4">
        <w:rPr>
          <w:spacing w:val="-12"/>
          <w:w w:val="105"/>
        </w:rPr>
        <w:t xml:space="preserve"> </w:t>
      </w:r>
      <w:r w:rsidRPr="004769C4">
        <w:rPr>
          <w:w w:val="105"/>
        </w:rPr>
        <w:t>de</w:t>
      </w:r>
      <w:r w:rsidRPr="004769C4">
        <w:rPr>
          <w:spacing w:val="-12"/>
          <w:w w:val="105"/>
        </w:rPr>
        <w:t xml:space="preserve"> </w:t>
      </w:r>
      <w:r w:rsidRPr="004769C4">
        <w:rPr>
          <w:w w:val="105"/>
        </w:rPr>
        <w:t>políticas</w:t>
      </w:r>
      <w:r w:rsidRPr="004769C4">
        <w:rPr>
          <w:spacing w:val="-12"/>
          <w:w w:val="105"/>
        </w:rPr>
        <w:t xml:space="preserve"> </w:t>
      </w:r>
      <w:r w:rsidRPr="004769C4">
        <w:rPr>
          <w:w w:val="105"/>
        </w:rPr>
        <w:t>hacia</w:t>
      </w:r>
      <w:r w:rsidRPr="004769C4">
        <w:rPr>
          <w:spacing w:val="-12"/>
          <w:w w:val="105"/>
        </w:rPr>
        <w:t xml:space="preserve"> </w:t>
      </w:r>
      <w:r w:rsidRPr="004769C4">
        <w:rPr>
          <w:w w:val="105"/>
        </w:rPr>
        <w:t>un</w:t>
      </w:r>
      <w:r w:rsidRPr="004769C4">
        <w:rPr>
          <w:spacing w:val="-12"/>
          <w:w w:val="105"/>
        </w:rPr>
        <w:t xml:space="preserve"> </w:t>
      </w:r>
      <w:r w:rsidRPr="004769C4">
        <w:rPr>
          <w:w w:val="105"/>
        </w:rPr>
        <w:t>futuro</w:t>
      </w:r>
      <w:r w:rsidRPr="004769C4">
        <w:rPr>
          <w:spacing w:val="-12"/>
          <w:w w:val="105"/>
        </w:rPr>
        <w:t xml:space="preserve"> </w:t>
      </w:r>
      <w:r w:rsidRPr="004769C4">
        <w:rPr>
          <w:w w:val="105"/>
        </w:rPr>
        <w:t>en</w:t>
      </w:r>
      <w:r w:rsidRPr="004769C4">
        <w:rPr>
          <w:spacing w:val="-12"/>
          <w:w w:val="105"/>
        </w:rPr>
        <w:t xml:space="preserve"> </w:t>
      </w:r>
      <w:r w:rsidRPr="004769C4">
        <w:rPr>
          <w:w w:val="105"/>
        </w:rPr>
        <w:t>el</w:t>
      </w:r>
      <w:r w:rsidRPr="004769C4">
        <w:rPr>
          <w:spacing w:val="-12"/>
          <w:w w:val="105"/>
        </w:rPr>
        <w:t xml:space="preserve"> </w:t>
      </w:r>
      <w:r w:rsidRPr="004769C4">
        <w:rPr>
          <w:w w:val="105"/>
        </w:rPr>
        <w:t>que</w:t>
      </w:r>
      <w:r w:rsidRPr="004769C4">
        <w:rPr>
          <w:spacing w:val="-12"/>
          <w:w w:val="105"/>
        </w:rPr>
        <w:t xml:space="preserve"> </w:t>
      </w:r>
      <w:r w:rsidRPr="004769C4">
        <w:rPr>
          <w:w w:val="105"/>
        </w:rPr>
        <w:t>las</w:t>
      </w:r>
      <w:r w:rsidRPr="004769C4">
        <w:rPr>
          <w:spacing w:val="-12"/>
          <w:w w:val="105"/>
        </w:rPr>
        <w:t xml:space="preserve"> </w:t>
      </w:r>
      <w:r w:rsidRPr="004769C4">
        <w:rPr>
          <w:w w:val="105"/>
        </w:rPr>
        <w:t xml:space="preserve">revistas </w:t>
      </w:r>
      <w:r w:rsidRPr="004769C4">
        <w:t xml:space="preserve">científicas sean no solo vehículos de comunicación académica, sino también agentes activos de </w:t>
      </w:r>
      <w:r w:rsidRPr="004769C4">
        <w:rPr>
          <w:w w:val="105"/>
        </w:rPr>
        <w:t>transformación</w:t>
      </w:r>
      <w:r w:rsidRPr="004769C4">
        <w:rPr>
          <w:spacing w:val="-16"/>
          <w:w w:val="105"/>
        </w:rPr>
        <w:t xml:space="preserve"> </w:t>
      </w:r>
      <w:r w:rsidRPr="004769C4">
        <w:rPr>
          <w:w w:val="105"/>
        </w:rPr>
        <w:t>social</w:t>
      </w:r>
      <w:r w:rsidRPr="004769C4">
        <w:rPr>
          <w:spacing w:val="-16"/>
          <w:w w:val="105"/>
        </w:rPr>
        <w:t xml:space="preserve"> </w:t>
      </w:r>
      <w:r w:rsidRPr="004769C4">
        <w:rPr>
          <w:w w:val="105"/>
        </w:rPr>
        <w:t>y</w:t>
      </w:r>
      <w:r w:rsidRPr="004769C4">
        <w:rPr>
          <w:spacing w:val="-16"/>
          <w:w w:val="105"/>
        </w:rPr>
        <w:t xml:space="preserve"> </w:t>
      </w:r>
      <w:r w:rsidRPr="004769C4">
        <w:rPr>
          <w:w w:val="105"/>
        </w:rPr>
        <w:t>ambiental.</w:t>
      </w:r>
      <w:r w:rsidRPr="004769C4">
        <w:rPr>
          <w:spacing w:val="-15"/>
          <w:w w:val="105"/>
        </w:rPr>
        <w:t xml:space="preserve"> </w:t>
      </w:r>
      <w:r w:rsidRPr="004769C4">
        <w:rPr>
          <w:w w:val="105"/>
        </w:rPr>
        <w:t>Abordar</w:t>
      </w:r>
      <w:r w:rsidRPr="004769C4">
        <w:rPr>
          <w:spacing w:val="-16"/>
          <w:w w:val="105"/>
        </w:rPr>
        <w:t xml:space="preserve"> </w:t>
      </w:r>
      <w:r w:rsidRPr="004769C4">
        <w:rPr>
          <w:w w:val="105"/>
        </w:rPr>
        <w:t>estas</w:t>
      </w:r>
      <w:r w:rsidRPr="004769C4">
        <w:rPr>
          <w:spacing w:val="-16"/>
          <w:w w:val="105"/>
        </w:rPr>
        <w:t xml:space="preserve"> </w:t>
      </w:r>
      <w:r w:rsidRPr="004769C4">
        <w:rPr>
          <w:w w:val="105"/>
        </w:rPr>
        <w:t>líneas</w:t>
      </w:r>
      <w:r w:rsidRPr="004769C4">
        <w:rPr>
          <w:spacing w:val="-16"/>
          <w:w w:val="105"/>
        </w:rPr>
        <w:t xml:space="preserve"> </w:t>
      </w:r>
      <w:r w:rsidRPr="004769C4">
        <w:rPr>
          <w:w w:val="105"/>
        </w:rPr>
        <w:t>con</w:t>
      </w:r>
      <w:r w:rsidRPr="004769C4">
        <w:rPr>
          <w:spacing w:val="-15"/>
          <w:w w:val="105"/>
        </w:rPr>
        <w:t xml:space="preserve"> </w:t>
      </w:r>
      <w:r w:rsidRPr="004769C4">
        <w:rPr>
          <w:w w:val="105"/>
        </w:rPr>
        <w:t>rigor</w:t>
      </w:r>
      <w:r w:rsidRPr="004769C4">
        <w:rPr>
          <w:spacing w:val="-16"/>
          <w:w w:val="105"/>
        </w:rPr>
        <w:t xml:space="preserve"> </w:t>
      </w:r>
      <w:r w:rsidRPr="004769C4">
        <w:rPr>
          <w:w w:val="105"/>
        </w:rPr>
        <w:t>interdisciplinario</w:t>
      </w:r>
      <w:r w:rsidRPr="004769C4">
        <w:rPr>
          <w:spacing w:val="-16"/>
          <w:w w:val="105"/>
        </w:rPr>
        <w:t xml:space="preserve"> </w:t>
      </w:r>
      <w:r w:rsidRPr="004769C4">
        <w:rPr>
          <w:w w:val="105"/>
        </w:rPr>
        <w:t>permitirá</w:t>
      </w:r>
      <w:r w:rsidR="009B6F9C" w:rsidRPr="004769C4">
        <w:rPr>
          <w:w w:val="105"/>
        </w:rPr>
        <w:t xml:space="preserve"> </w:t>
      </w:r>
      <w:r w:rsidRPr="004769C4">
        <w:t>fortalecer la bibliodiversidad, consolidar la ciencia abierta y maximizar el impacto de la investigación en la sociedad.</w:t>
      </w:r>
    </w:p>
    <w:p w14:paraId="5F03F120" w14:textId="77777777" w:rsidR="002963A7" w:rsidRPr="004769C4" w:rsidRDefault="002963A7" w:rsidP="00A57279">
      <w:pPr>
        <w:pStyle w:val="Textoindependiente"/>
        <w:spacing w:before="72" w:line="360" w:lineRule="auto"/>
        <w:jc w:val="both"/>
      </w:pPr>
    </w:p>
    <w:p w14:paraId="15F09EBB" w14:textId="77777777" w:rsidR="003E7E59" w:rsidRPr="004769C4" w:rsidRDefault="00000000" w:rsidP="00A57279">
      <w:pPr>
        <w:pStyle w:val="Ttulo1"/>
        <w:tabs>
          <w:tab w:val="left" w:pos="419"/>
        </w:tabs>
        <w:spacing w:line="360" w:lineRule="auto"/>
        <w:jc w:val="center"/>
        <w:rPr>
          <w:rFonts w:ascii="Times New Roman" w:hAnsi="Times New Roman" w:cs="Times New Roman"/>
        </w:rPr>
      </w:pPr>
      <w:bookmarkStart w:id="24" w:name="10._Estudios_de_casos_de_revistas_mexica"/>
      <w:bookmarkEnd w:id="24"/>
      <w:r w:rsidRPr="004769C4">
        <w:rPr>
          <w:rFonts w:ascii="Times New Roman" w:hAnsi="Times New Roman" w:cs="Times New Roman"/>
        </w:rPr>
        <w:lastRenderedPageBreak/>
        <w:t>Estudios</w:t>
      </w:r>
      <w:r w:rsidRPr="004769C4">
        <w:rPr>
          <w:rFonts w:ascii="Times New Roman" w:hAnsi="Times New Roman" w:cs="Times New Roman"/>
          <w:spacing w:val="-4"/>
        </w:rPr>
        <w:t xml:space="preserve"> </w:t>
      </w:r>
      <w:r w:rsidRPr="004769C4">
        <w:rPr>
          <w:rFonts w:ascii="Times New Roman" w:hAnsi="Times New Roman" w:cs="Times New Roman"/>
        </w:rPr>
        <w:t>de</w:t>
      </w:r>
      <w:r w:rsidRPr="004769C4">
        <w:rPr>
          <w:rFonts w:ascii="Times New Roman" w:hAnsi="Times New Roman" w:cs="Times New Roman"/>
          <w:spacing w:val="-4"/>
        </w:rPr>
        <w:t xml:space="preserve"> </w:t>
      </w:r>
      <w:r w:rsidRPr="004769C4">
        <w:rPr>
          <w:rFonts w:ascii="Times New Roman" w:hAnsi="Times New Roman" w:cs="Times New Roman"/>
        </w:rPr>
        <w:t>casos</w:t>
      </w:r>
      <w:r w:rsidRPr="004769C4">
        <w:rPr>
          <w:rFonts w:ascii="Times New Roman" w:hAnsi="Times New Roman" w:cs="Times New Roman"/>
          <w:spacing w:val="-3"/>
        </w:rPr>
        <w:t xml:space="preserve"> </w:t>
      </w:r>
      <w:r w:rsidRPr="004769C4">
        <w:rPr>
          <w:rFonts w:ascii="Times New Roman" w:hAnsi="Times New Roman" w:cs="Times New Roman"/>
        </w:rPr>
        <w:t>de</w:t>
      </w:r>
      <w:r w:rsidRPr="004769C4">
        <w:rPr>
          <w:rFonts w:ascii="Times New Roman" w:hAnsi="Times New Roman" w:cs="Times New Roman"/>
          <w:spacing w:val="-4"/>
        </w:rPr>
        <w:t xml:space="preserve"> </w:t>
      </w:r>
      <w:r w:rsidRPr="004769C4">
        <w:rPr>
          <w:rFonts w:ascii="Times New Roman" w:hAnsi="Times New Roman" w:cs="Times New Roman"/>
        </w:rPr>
        <w:t>revistas</w:t>
      </w:r>
      <w:r w:rsidRPr="004769C4">
        <w:rPr>
          <w:rFonts w:ascii="Times New Roman" w:hAnsi="Times New Roman" w:cs="Times New Roman"/>
          <w:spacing w:val="-3"/>
        </w:rPr>
        <w:t xml:space="preserve"> </w:t>
      </w:r>
      <w:r w:rsidRPr="004769C4">
        <w:rPr>
          <w:rFonts w:ascii="Times New Roman" w:hAnsi="Times New Roman" w:cs="Times New Roman"/>
          <w:spacing w:val="-2"/>
        </w:rPr>
        <w:t>mexicanas</w:t>
      </w:r>
    </w:p>
    <w:p w14:paraId="4B061CF0" w14:textId="7C9ACDB1" w:rsidR="003E7E59" w:rsidRPr="004769C4" w:rsidRDefault="00000000" w:rsidP="00A57279">
      <w:pPr>
        <w:pStyle w:val="Textoindependiente"/>
        <w:spacing w:before="167" w:line="360" w:lineRule="auto"/>
        <w:jc w:val="both"/>
      </w:pPr>
      <w:r w:rsidRPr="004769C4">
        <w:t xml:space="preserve">Para comprender de manera concreta cómo las revistas mexicanas se adaptan a los desafíos de </w:t>
      </w:r>
      <w:r w:rsidRPr="004769C4">
        <w:rPr>
          <w:w w:val="105"/>
        </w:rPr>
        <w:t>sostenibilidad</w:t>
      </w:r>
      <w:r w:rsidRPr="004769C4">
        <w:rPr>
          <w:spacing w:val="-16"/>
          <w:w w:val="105"/>
        </w:rPr>
        <w:t xml:space="preserve"> </w:t>
      </w:r>
      <w:r w:rsidRPr="004769C4">
        <w:rPr>
          <w:w w:val="105"/>
        </w:rPr>
        <w:t>y</w:t>
      </w:r>
      <w:r w:rsidRPr="004769C4">
        <w:rPr>
          <w:spacing w:val="-16"/>
          <w:w w:val="105"/>
        </w:rPr>
        <w:t xml:space="preserve"> </w:t>
      </w:r>
      <w:r w:rsidRPr="004769C4">
        <w:rPr>
          <w:w w:val="105"/>
        </w:rPr>
        <w:t>acceso</w:t>
      </w:r>
      <w:r w:rsidRPr="004769C4">
        <w:rPr>
          <w:spacing w:val="-16"/>
          <w:w w:val="105"/>
        </w:rPr>
        <w:t xml:space="preserve"> </w:t>
      </w:r>
      <w:r w:rsidRPr="004769C4">
        <w:rPr>
          <w:w w:val="105"/>
        </w:rPr>
        <w:t>abierto,</w:t>
      </w:r>
      <w:r w:rsidRPr="004769C4">
        <w:rPr>
          <w:spacing w:val="-15"/>
          <w:w w:val="105"/>
        </w:rPr>
        <w:t xml:space="preserve"> </w:t>
      </w:r>
      <w:r w:rsidRPr="004769C4">
        <w:rPr>
          <w:w w:val="105"/>
        </w:rPr>
        <w:t>resulta</w:t>
      </w:r>
      <w:r w:rsidRPr="004769C4">
        <w:rPr>
          <w:spacing w:val="-16"/>
          <w:w w:val="105"/>
        </w:rPr>
        <w:t xml:space="preserve"> </w:t>
      </w:r>
      <w:r w:rsidRPr="004769C4">
        <w:rPr>
          <w:w w:val="105"/>
        </w:rPr>
        <w:t>útil</w:t>
      </w:r>
      <w:r w:rsidRPr="004769C4">
        <w:rPr>
          <w:spacing w:val="-16"/>
          <w:w w:val="105"/>
        </w:rPr>
        <w:t xml:space="preserve"> </w:t>
      </w:r>
      <w:r w:rsidRPr="004769C4">
        <w:rPr>
          <w:w w:val="105"/>
        </w:rPr>
        <w:t>analizar</w:t>
      </w:r>
      <w:r w:rsidRPr="004769C4">
        <w:rPr>
          <w:spacing w:val="-16"/>
          <w:w w:val="105"/>
        </w:rPr>
        <w:t xml:space="preserve"> </w:t>
      </w:r>
      <w:r w:rsidRPr="004769C4">
        <w:rPr>
          <w:w w:val="105"/>
        </w:rPr>
        <w:t>algunos</w:t>
      </w:r>
      <w:r w:rsidRPr="004769C4">
        <w:rPr>
          <w:spacing w:val="-15"/>
          <w:w w:val="105"/>
        </w:rPr>
        <w:t xml:space="preserve"> </w:t>
      </w:r>
      <w:r w:rsidRPr="004769C4">
        <w:rPr>
          <w:w w:val="105"/>
        </w:rPr>
        <w:t>casos</w:t>
      </w:r>
      <w:r w:rsidRPr="004769C4">
        <w:rPr>
          <w:spacing w:val="-16"/>
          <w:w w:val="105"/>
        </w:rPr>
        <w:t xml:space="preserve"> </w:t>
      </w:r>
      <w:r w:rsidRPr="004769C4">
        <w:rPr>
          <w:w w:val="105"/>
        </w:rPr>
        <w:t>emblemáticos.</w:t>
      </w:r>
      <w:r w:rsidRPr="004769C4">
        <w:rPr>
          <w:spacing w:val="-16"/>
          <w:w w:val="105"/>
        </w:rPr>
        <w:t xml:space="preserve"> </w:t>
      </w:r>
      <w:r w:rsidRPr="004769C4">
        <w:rPr>
          <w:w w:val="105"/>
        </w:rPr>
        <w:t xml:space="preserve">A </w:t>
      </w:r>
      <w:r w:rsidR="007B6EA0" w:rsidRPr="004769C4">
        <w:rPr>
          <w:w w:val="105"/>
        </w:rPr>
        <w:t>continuación,</w:t>
      </w:r>
      <w:r w:rsidRPr="004769C4">
        <w:rPr>
          <w:spacing w:val="-5"/>
          <w:w w:val="105"/>
        </w:rPr>
        <w:t xml:space="preserve"> </w:t>
      </w:r>
      <w:r w:rsidRPr="004769C4">
        <w:rPr>
          <w:w w:val="105"/>
        </w:rPr>
        <w:t>se</w:t>
      </w:r>
      <w:r w:rsidRPr="004769C4">
        <w:rPr>
          <w:spacing w:val="-5"/>
          <w:w w:val="105"/>
        </w:rPr>
        <w:t xml:space="preserve"> </w:t>
      </w:r>
      <w:r w:rsidRPr="004769C4">
        <w:rPr>
          <w:w w:val="105"/>
        </w:rPr>
        <w:t>presentan</w:t>
      </w:r>
      <w:r w:rsidRPr="004769C4">
        <w:rPr>
          <w:spacing w:val="-5"/>
          <w:w w:val="105"/>
        </w:rPr>
        <w:t xml:space="preserve"> </w:t>
      </w:r>
      <w:r w:rsidRPr="004769C4">
        <w:rPr>
          <w:w w:val="105"/>
        </w:rPr>
        <w:t>cinco</w:t>
      </w:r>
      <w:r w:rsidRPr="004769C4">
        <w:rPr>
          <w:spacing w:val="-5"/>
          <w:w w:val="105"/>
        </w:rPr>
        <w:t xml:space="preserve"> </w:t>
      </w:r>
      <w:r w:rsidRPr="004769C4">
        <w:rPr>
          <w:w w:val="105"/>
        </w:rPr>
        <w:t>revistas</w:t>
      </w:r>
      <w:r w:rsidRPr="004769C4">
        <w:rPr>
          <w:spacing w:val="-5"/>
          <w:w w:val="105"/>
        </w:rPr>
        <w:t xml:space="preserve"> </w:t>
      </w:r>
      <w:r w:rsidRPr="004769C4">
        <w:rPr>
          <w:w w:val="105"/>
        </w:rPr>
        <w:t>que</w:t>
      </w:r>
      <w:r w:rsidRPr="004769C4">
        <w:rPr>
          <w:spacing w:val="-5"/>
          <w:w w:val="105"/>
        </w:rPr>
        <w:t xml:space="preserve"> </w:t>
      </w:r>
      <w:r w:rsidRPr="004769C4">
        <w:rPr>
          <w:w w:val="105"/>
        </w:rPr>
        <w:t>ilustran</w:t>
      </w:r>
      <w:r w:rsidRPr="004769C4">
        <w:rPr>
          <w:spacing w:val="-5"/>
          <w:w w:val="105"/>
        </w:rPr>
        <w:t xml:space="preserve"> </w:t>
      </w:r>
      <w:r w:rsidRPr="004769C4">
        <w:rPr>
          <w:w w:val="105"/>
        </w:rPr>
        <w:t>distintas</w:t>
      </w:r>
      <w:r w:rsidRPr="004769C4">
        <w:rPr>
          <w:spacing w:val="-5"/>
          <w:w w:val="105"/>
        </w:rPr>
        <w:t xml:space="preserve"> </w:t>
      </w:r>
      <w:r w:rsidRPr="004769C4">
        <w:rPr>
          <w:w w:val="105"/>
        </w:rPr>
        <w:t>trayectorias,</w:t>
      </w:r>
      <w:r w:rsidRPr="004769C4">
        <w:rPr>
          <w:spacing w:val="-5"/>
          <w:w w:val="105"/>
        </w:rPr>
        <w:t xml:space="preserve"> </w:t>
      </w:r>
      <w:r w:rsidRPr="004769C4">
        <w:rPr>
          <w:w w:val="105"/>
        </w:rPr>
        <w:t>modelos</w:t>
      </w:r>
      <w:r w:rsidRPr="004769C4">
        <w:rPr>
          <w:spacing w:val="-5"/>
          <w:w w:val="105"/>
        </w:rPr>
        <w:t xml:space="preserve"> </w:t>
      </w:r>
      <w:r w:rsidRPr="004769C4">
        <w:rPr>
          <w:w w:val="105"/>
        </w:rPr>
        <w:t>de financiamiento</w:t>
      </w:r>
      <w:r w:rsidRPr="004769C4">
        <w:rPr>
          <w:spacing w:val="-7"/>
          <w:w w:val="105"/>
        </w:rPr>
        <w:t xml:space="preserve"> </w:t>
      </w:r>
      <w:r w:rsidRPr="004769C4">
        <w:rPr>
          <w:w w:val="105"/>
        </w:rPr>
        <w:t>y</w:t>
      </w:r>
      <w:r w:rsidRPr="004769C4">
        <w:rPr>
          <w:spacing w:val="-7"/>
          <w:w w:val="105"/>
        </w:rPr>
        <w:t xml:space="preserve"> </w:t>
      </w:r>
      <w:r w:rsidRPr="004769C4">
        <w:rPr>
          <w:w w:val="105"/>
        </w:rPr>
        <w:t>niveles</w:t>
      </w:r>
      <w:r w:rsidRPr="004769C4">
        <w:rPr>
          <w:spacing w:val="-7"/>
          <w:w w:val="105"/>
        </w:rPr>
        <w:t xml:space="preserve"> </w:t>
      </w:r>
      <w:r w:rsidRPr="004769C4">
        <w:rPr>
          <w:w w:val="105"/>
        </w:rPr>
        <w:t>de</w:t>
      </w:r>
      <w:r w:rsidRPr="004769C4">
        <w:rPr>
          <w:spacing w:val="-7"/>
          <w:w w:val="105"/>
        </w:rPr>
        <w:t xml:space="preserve"> </w:t>
      </w:r>
      <w:r w:rsidRPr="004769C4">
        <w:rPr>
          <w:w w:val="105"/>
        </w:rPr>
        <w:t>impacto</w:t>
      </w:r>
      <w:r w:rsidRPr="004769C4">
        <w:rPr>
          <w:spacing w:val="-7"/>
          <w:w w:val="105"/>
        </w:rPr>
        <w:t xml:space="preserve"> </w:t>
      </w:r>
      <w:r w:rsidRPr="004769C4">
        <w:rPr>
          <w:w w:val="105"/>
        </w:rPr>
        <w:t>social.</w:t>
      </w:r>
    </w:p>
    <w:p w14:paraId="55031CA8" w14:textId="77777777" w:rsidR="00857EBC" w:rsidRPr="004769C4" w:rsidRDefault="00857EBC" w:rsidP="00A57279">
      <w:pPr>
        <w:pStyle w:val="Textoindependiente"/>
        <w:spacing w:before="226" w:line="360" w:lineRule="auto"/>
        <w:ind w:right="35"/>
        <w:jc w:val="both"/>
      </w:pPr>
    </w:p>
    <w:p w14:paraId="5BF74B1C" w14:textId="77777777" w:rsidR="00857EBC" w:rsidRPr="004769C4" w:rsidRDefault="00857EBC" w:rsidP="00857EBC">
      <w:pPr>
        <w:pStyle w:val="Textoindependiente"/>
        <w:spacing w:before="167"/>
        <w:ind w:right="4"/>
        <w:jc w:val="center"/>
        <w:rPr>
          <w:b/>
          <w:bCs/>
        </w:rPr>
      </w:pPr>
      <w:r w:rsidRPr="004769C4">
        <w:rPr>
          <w:b/>
          <w:bCs/>
        </w:rPr>
        <w:t xml:space="preserve">Tabla 4. </w:t>
      </w:r>
      <w:r w:rsidRPr="004769C4">
        <w:t>Estudios de casos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6"/>
        <w:gridCol w:w="1923"/>
        <w:gridCol w:w="1627"/>
        <w:gridCol w:w="2259"/>
        <w:gridCol w:w="2175"/>
      </w:tblGrid>
      <w:tr w:rsidR="00857EBC" w:rsidRPr="004769C4" w14:paraId="3A4274D3" w14:textId="77777777" w:rsidTr="00C17BAB">
        <w:trPr>
          <w:tblHeader/>
          <w:tblCellSpacing w:w="15" w:type="dxa"/>
        </w:trPr>
        <w:tc>
          <w:tcPr>
            <w:tcW w:w="0" w:type="auto"/>
            <w:vAlign w:val="center"/>
            <w:hideMark/>
          </w:tcPr>
          <w:p w14:paraId="39094EFC" w14:textId="77777777" w:rsidR="00857EBC" w:rsidRPr="004769C4" w:rsidRDefault="00857EBC" w:rsidP="00C17BAB">
            <w:pPr>
              <w:widowControl/>
              <w:suppressAutoHyphens w:val="0"/>
              <w:jc w:val="center"/>
              <w:rPr>
                <w:b/>
                <w:bCs/>
                <w:sz w:val="24"/>
                <w:szCs w:val="24"/>
                <w:lang w:val="es-MX" w:eastAsia="es-MX"/>
              </w:rPr>
            </w:pPr>
            <w:r w:rsidRPr="004769C4">
              <w:rPr>
                <w:b/>
                <w:bCs/>
                <w:sz w:val="24"/>
                <w:szCs w:val="24"/>
                <w:lang w:val="es-MX" w:eastAsia="es-MX"/>
              </w:rPr>
              <w:t>Revista</w:t>
            </w:r>
          </w:p>
        </w:tc>
        <w:tc>
          <w:tcPr>
            <w:tcW w:w="0" w:type="auto"/>
            <w:vAlign w:val="center"/>
            <w:hideMark/>
          </w:tcPr>
          <w:p w14:paraId="3527DCE9" w14:textId="77777777" w:rsidR="00857EBC" w:rsidRPr="004769C4" w:rsidRDefault="00857EBC" w:rsidP="00C17BAB">
            <w:pPr>
              <w:widowControl/>
              <w:suppressAutoHyphens w:val="0"/>
              <w:jc w:val="center"/>
              <w:rPr>
                <w:b/>
                <w:bCs/>
                <w:sz w:val="24"/>
                <w:szCs w:val="24"/>
                <w:lang w:val="es-MX" w:eastAsia="es-MX"/>
              </w:rPr>
            </w:pPr>
            <w:r w:rsidRPr="004769C4">
              <w:rPr>
                <w:b/>
                <w:bCs/>
                <w:sz w:val="24"/>
                <w:szCs w:val="24"/>
                <w:lang w:val="es-MX" w:eastAsia="es-MX"/>
              </w:rPr>
              <w:t>Área temática</w:t>
            </w:r>
          </w:p>
        </w:tc>
        <w:tc>
          <w:tcPr>
            <w:tcW w:w="0" w:type="auto"/>
            <w:vAlign w:val="center"/>
            <w:hideMark/>
          </w:tcPr>
          <w:p w14:paraId="5552956F" w14:textId="77777777" w:rsidR="00857EBC" w:rsidRPr="004769C4" w:rsidRDefault="00857EBC" w:rsidP="00C17BAB">
            <w:pPr>
              <w:widowControl/>
              <w:suppressAutoHyphens w:val="0"/>
              <w:jc w:val="center"/>
              <w:rPr>
                <w:b/>
                <w:bCs/>
                <w:sz w:val="24"/>
                <w:szCs w:val="24"/>
                <w:lang w:val="es-MX" w:eastAsia="es-MX"/>
              </w:rPr>
            </w:pPr>
            <w:r w:rsidRPr="004769C4">
              <w:rPr>
                <w:b/>
                <w:bCs/>
                <w:sz w:val="24"/>
                <w:szCs w:val="24"/>
                <w:lang w:val="es-MX" w:eastAsia="es-MX"/>
              </w:rPr>
              <w:t>Modelo de acceso</w:t>
            </w:r>
          </w:p>
        </w:tc>
        <w:tc>
          <w:tcPr>
            <w:tcW w:w="0" w:type="auto"/>
            <w:vAlign w:val="center"/>
            <w:hideMark/>
          </w:tcPr>
          <w:p w14:paraId="5C3BA567" w14:textId="77777777" w:rsidR="00857EBC" w:rsidRPr="004769C4" w:rsidRDefault="00857EBC" w:rsidP="00C17BAB">
            <w:pPr>
              <w:widowControl/>
              <w:suppressAutoHyphens w:val="0"/>
              <w:jc w:val="center"/>
              <w:rPr>
                <w:b/>
                <w:bCs/>
                <w:sz w:val="24"/>
                <w:szCs w:val="24"/>
                <w:lang w:val="es-MX" w:eastAsia="es-MX"/>
              </w:rPr>
            </w:pPr>
            <w:r w:rsidRPr="004769C4">
              <w:rPr>
                <w:b/>
                <w:bCs/>
                <w:sz w:val="24"/>
                <w:szCs w:val="24"/>
                <w:lang w:val="es-MX" w:eastAsia="es-MX"/>
              </w:rPr>
              <w:t>Principales logros</w:t>
            </w:r>
          </w:p>
        </w:tc>
        <w:tc>
          <w:tcPr>
            <w:tcW w:w="0" w:type="auto"/>
            <w:vAlign w:val="center"/>
            <w:hideMark/>
          </w:tcPr>
          <w:p w14:paraId="774557B3" w14:textId="77777777" w:rsidR="00857EBC" w:rsidRPr="004769C4" w:rsidRDefault="00857EBC" w:rsidP="00C17BAB">
            <w:pPr>
              <w:widowControl/>
              <w:suppressAutoHyphens w:val="0"/>
              <w:jc w:val="center"/>
              <w:rPr>
                <w:b/>
                <w:bCs/>
                <w:sz w:val="24"/>
                <w:szCs w:val="24"/>
                <w:lang w:val="es-MX" w:eastAsia="es-MX"/>
              </w:rPr>
            </w:pPr>
            <w:r w:rsidRPr="004769C4">
              <w:rPr>
                <w:b/>
                <w:bCs/>
                <w:sz w:val="24"/>
                <w:szCs w:val="24"/>
                <w:lang w:val="es-MX" w:eastAsia="es-MX"/>
              </w:rPr>
              <w:t>Retos actuales</w:t>
            </w:r>
          </w:p>
        </w:tc>
      </w:tr>
      <w:tr w:rsidR="00857EBC" w:rsidRPr="004769C4" w14:paraId="24557666" w14:textId="77777777" w:rsidTr="00C17BAB">
        <w:trPr>
          <w:tblCellSpacing w:w="15" w:type="dxa"/>
        </w:trPr>
        <w:tc>
          <w:tcPr>
            <w:tcW w:w="0" w:type="auto"/>
            <w:vAlign w:val="center"/>
            <w:hideMark/>
          </w:tcPr>
          <w:p w14:paraId="228893CD" w14:textId="77777777" w:rsidR="00857EBC" w:rsidRPr="004769C4" w:rsidRDefault="00857EBC" w:rsidP="00C17BAB">
            <w:pPr>
              <w:widowControl/>
              <w:suppressAutoHyphens w:val="0"/>
              <w:rPr>
                <w:sz w:val="24"/>
                <w:szCs w:val="24"/>
                <w:lang w:val="es-MX" w:eastAsia="es-MX"/>
              </w:rPr>
            </w:pPr>
            <w:r w:rsidRPr="004769C4">
              <w:rPr>
                <w:b/>
                <w:bCs/>
                <w:sz w:val="24"/>
                <w:szCs w:val="24"/>
                <w:lang w:val="es-MX" w:eastAsia="es-MX"/>
              </w:rPr>
              <w:t>Salud Pública de México</w:t>
            </w:r>
          </w:p>
        </w:tc>
        <w:tc>
          <w:tcPr>
            <w:tcW w:w="0" w:type="auto"/>
            <w:vAlign w:val="center"/>
            <w:hideMark/>
          </w:tcPr>
          <w:p w14:paraId="6C9AEE72"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Salud pública y epidemiología</w:t>
            </w:r>
          </w:p>
        </w:tc>
        <w:tc>
          <w:tcPr>
            <w:tcW w:w="0" w:type="auto"/>
            <w:vAlign w:val="center"/>
            <w:hideMark/>
          </w:tcPr>
          <w:p w14:paraId="0EBA767D"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Acceso abierto sin APC (</w:t>
            </w:r>
            <w:proofErr w:type="spellStart"/>
            <w:r w:rsidRPr="004769C4">
              <w:rPr>
                <w:sz w:val="24"/>
                <w:szCs w:val="24"/>
                <w:lang w:val="es-MX" w:eastAsia="es-MX"/>
              </w:rPr>
              <w:t>diamond</w:t>
            </w:r>
            <w:proofErr w:type="spellEnd"/>
            <w:r w:rsidRPr="004769C4">
              <w:rPr>
                <w:sz w:val="24"/>
                <w:szCs w:val="24"/>
                <w:lang w:val="es-MX" w:eastAsia="es-MX"/>
              </w:rPr>
              <w:t>)</w:t>
            </w:r>
          </w:p>
        </w:tc>
        <w:tc>
          <w:tcPr>
            <w:tcW w:w="0" w:type="auto"/>
            <w:vAlign w:val="center"/>
            <w:hideMark/>
          </w:tcPr>
          <w:p w14:paraId="2260629E"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Líder regional en investigaciones sobre salud comunitaria; sus artículos han sido utilizados para diseñar políticas de prevención y campañas de vacunación.</w:t>
            </w:r>
          </w:p>
        </w:tc>
        <w:tc>
          <w:tcPr>
            <w:tcW w:w="0" w:type="auto"/>
            <w:vAlign w:val="center"/>
            <w:hideMark/>
          </w:tcPr>
          <w:p w14:paraId="66B40CA1"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Asegurar financiamiento estable para sostener la plataforma; ampliar la participación de investigadores de comunidades rurales.</w:t>
            </w:r>
          </w:p>
        </w:tc>
      </w:tr>
      <w:tr w:rsidR="00857EBC" w:rsidRPr="004769C4" w14:paraId="21EE48C3" w14:textId="77777777" w:rsidTr="00C17BAB">
        <w:trPr>
          <w:tblCellSpacing w:w="15" w:type="dxa"/>
        </w:trPr>
        <w:tc>
          <w:tcPr>
            <w:tcW w:w="0" w:type="auto"/>
            <w:vAlign w:val="center"/>
            <w:hideMark/>
          </w:tcPr>
          <w:p w14:paraId="7DABEED5" w14:textId="77777777" w:rsidR="00857EBC" w:rsidRPr="004769C4" w:rsidRDefault="00857EBC" w:rsidP="00C17BAB">
            <w:pPr>
              <w:widowControl/>
              <w:suppressAutoHyphens w:val="0"/>
              <w:rPr>
                <w:sz w:val="24"/>
                <w:szCs w:val="24"/>
                <w:lang w:val="es-MX" w:eastAsia="es-MX"/>
              </w:rPr>
            </w:pPr>
            <w:r w:rsidRPr="004769C4">
              <w:rPr>
                <w:b/>
                <w:bCs/>
                <w:sz w:val="24"/>
                <w:szCs w:val="24"/>
                <w:lang w:val="es-MX" w:eastAsia="es-MX"/>
              </w:rPr>
              <w:t>Revista Mexicana de Ciencias Geológicas</w:t>
            </w:r>
          </w:p>
        </w:tc>
        <w:tc>
          <w:tcPr>
            <w:tcW w:w="0" w:type="auto"/>
            <w:vAlign w:val="center"/>
            <w:hideMark/>
          </w:tcPr>
          <w:p w14:paraId="47F66208"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Geología y ciencias de la Tierra</w:t>
            </w:r>
          </w:p>
        </w:tc>
        <w:tc>
          <w:tcPr>
            <w:tcW w:w="0" w:type="auto"/>
            <w:vAlign w:val="center"/>
            <w:hideMark/>
          </w:tcPr>
          <w:p w14:paraId="521BA219"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Acceso abierto con cobro simbólico de APC para cubrir costos de edición</w:t>
            </w:r>
          </w:p>
        </w:tc>
        <w:tc>
          <w:tcPr>
            <w:tcW w:w="0" w:type="auto"/>
            <w:vAlign w:val="center"/>
            <w:hideMark/>
          </w:tcPr>
          <w:p w14:paraId="09268715"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Difusión de estudios sobre riesgos geológicos y recursos naturales; alto índice de citación internacional.</w:t>
            </w:r>
          </w:p>
        </w:tc>
        <w:tc>
          <w:tcPr>
            <w:tcW w:w="0" w:type="auto"/>
            <w:vAlign w:val="center"/>
            <w:hideMark/>
          </w:tcPr>
          <w:p w14:paraId="2618D69F"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Balancear el cobro de APC con la inclusión de autores de países en desarrollo; modernizar su plataforma tecnológica.</w:t>
            </w:r>
          </w:p>
        </w:tc>
      </w:tr>
      <w:tr w:rsidR="00857EBC" w:rsidRPr="004769C4" w14:paraId="30200C5B" w14:textId="77777777" w:rsidTr="00C17BAB">
        <w:trPr>
          <w:tblCellSpacing w:w="15" w:type="dxa"/>
        </w:trPr>
        <w:tc>
          <w:tcPr>
            <w:tcW w:w="0" w:type="auto"/>
            <w:vAlign w:val="center"/>
            <w:hideMark/>
          </w:tcPr>
          <w:p w14:paraId="4D6A20C1" w14:textId="77777777" w:rsidR="00857EBC" w:rsidRPr="004769C4" w:rsidRDefault="00857EBC" w:rsidP="00C17BAB">
            <w:pPr>
              <w:widowControl/>
              <w:suppressAutoHyphens w:val="0"/>
              <w:rPr>
                <w:sz w:val="24"/>
                <w:szCs w:val="24"/>
                <w:lang w:val="es-MX" w:eastAsia="es-MX"/>
              </w:rPr>
            </w:pPr>
            <w:proofErr w:type="spellStart"/>
            <w:r w:rsidRPr="004769C4">
              <w:rPr>
                <w:b/>
                <w:bCs/>
                <w:sz w:val="24"/>
                <w:szCs w:val="24"/>
                <w:lang w:val="es-MX" w:eastAsia="es-MX"/>
              </w:rPr>
              <w:t>Agrociencia</w:t>
            </w:r>
            <w:proofErr w:type="spellEnd"/>
          </w:p>
        </w:tc>
        <w:tc>
          <w:tcPr>
            <w:tcW w:w="0" w:type="auto"/>
            <w:vAlign w:val="center"/>
            <w:hideMark/>
          </w:tcPr>
          <w:p w14:paraId="7B7763A0"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Agricultura sostenible y recursos naturales</w:t>
            </w:r>
          </w:p>
        </w:tc>
        <w:tc>
          <w:tcPr>
            <w:tcW w:w="0" w:type="auto"/>
            <w:vAlign w:val="center"/>
            <w:hideMark/>
          </w:tcPr>
          <w:p w14:paraId="2E35F753"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 xml:space="preserve">Acceso abierto </w:t>
            </w:r>
            <w:proofErr w:type="spellStart"/>
            <w:r w:rsidRPr="004769C4">
              <w:rPr>
                <w:sz w:val="24"/>
                <w:szCs w:val="24"/>
                <w:lang w:val="es-MX" w:eastAsia="es-MX"/>
              </w:rPr>
              <w:t>diamond</w:t>
            </w:r>
            <w:proofErr w:type="spellEnd"/>
          </w:p>
        </w:tc>
        <w:tc>
          <w:tcPr>
            <w:tcW w:w="0" w:type="auto"/>
            <w:vAlign w:val="center"/>
            <w:hideMark/>
          </w:tcPr>
          <w:p w14:paraId="675DEAEA"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Documenta investigaciones sobre manejo de suelos, biodiversidad y gestión del agua, contribuyendo a la sostenibilidad rural.</w:t>
            </w:r>
          </w:p>
        </w:tc>
        <w:tc>
          <w:tcPr>
            <w:tcW w:w="0" w:type="auto"/>
            <w:vAlign w:val="center"/>
            <w:hideMark/>
          </w:tcPr>
          <w:p w14:paraId="190A02F4"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Incrementar la visibilidad internacional y desarrollar versiones en inglés para ampliar la audiencia.</w:t>
            </w:r>
          </w:p>
        </w:tc>
      </w:tr>
      <w:tr w:rsidR="00857EBC" w:rsidRPr="004769C4" w14:paraId="2467D686" w14:textId="77777777" w:rsidTr="00C17BAB">
        <w:trPr>
          <w:tblCellSpacing w:w="15" w:type="dxa"/>
        </w:trPr>
        <w:tc>
          <w:tcPr>
            <w:tcW w:w="0" w:type="auto"/>
            <w:vAlign w:val="center"/>
            <w:hideMark/>
          </w:tcPr>
          <w:p w14:paraId="5886BDFF" w14:textId="77777777" w:rsidR="00857EBC" w:rsidRPr="004769C4" w:rsidRDefault="00857EBC" w:rsidP="00C17BAB">
            <w:pPr>
              <w:widowControl/>
              <w:suppressAutoHyphens w:val="0"/>
              <w:rPr>
                <w:sz w:val="24"/>
                <w:szCs w:val="24"/>
                <w:lang w:val="es-MX" w:eastAsia="es-MX"/>
              </w:rPr>
            </w:pPr>
            <w:r w:rsidRPr="004769C4">
              <w:rPr>
                <w:b/>
                <w:bCs/>
                <w:sz w:val="24"/>
                <w:szCs w:val="24"/>
                <w:lang w:val="es-MX" w:eastAsia="es-MX"/>
              </w:rPr>
              <w:t>Ciencia UANL</w:t>
            </w:r>
          </w:p>
        </w:tc>
        <w:tc>
          <w:tcPr>
            <w:tcW w:w="0" w:type="auto"/>
            <w:vAlign w:val="center"/>
            <w:hideMark/>
          </w:tcPr>
          <w:p w14:paraId="4433CFA8"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Multidisciplinaria</w:t>
            </w:r>
          </w:p>
        </w:tc>
        <w:tc>
          <w:tcPr>
            <w:tcW w:w="0" w:type="auto"/>
            <w:vAlign w:val="center"/>
            <w:hideMark/>
          </w:tcPr>
          <w:p w14:paraId="12B228B7"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Acceso abierto con apoyo institucional de la Universidad Autónoma de Nuevo León</w:t>
            </w:r>
          </w:p>
        </w:tc>
        <w:tc>
          <w:tcPr>
            <w:tcW w:w="0" w:type="auto"/>
            <w:vAlign w:val="center"/>
            <w:hideMark/>
          </w:tcPr>
          <w:p w14:paraId="57D0AF4C"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Publica investigaciones en ingeniería, ciencias sociales y humanidades; promueve la participación de estudiantes y jóvenes investigadores.</w:t>
            </w:r>
          </w:p>
        </w:tc>
        <w:tc>
          <w:tcPr>
            <w:tcW w:w="0" w:type="auto"/>
            <w:vAlign w:val="center"/>
            <w:hideMark/>
          </w:tcPr>
          <w:p w14:paraId="7BE1E700"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Mejorar la indexación en bases internacionales; fortalecer la formación editorial.</w:t>
            </w:r>
          </w:p>
        </w:tc>
      </w:tr>
      <w:tr w:rsidR="00857EBC" w:rsidRPr="004769C4" w14:paraId="611E5899" w14:textId="77777777" w:rsidTr="00C17BAB">
        <w:trPr>
          <w:tblCellSpacing w:w="15" w:type="dxa"/>
        </w:trPr>
        <w:tc>
          <w:tcPr>
            <w:tcW w:w="0" w:type="auto"/>
            <w:vAlign w:val="center"/>
            <w:hideMark/>
          </w:tcPr>
          <w:p w14:paraId="3E9D9F55" w14:textId="77777777" w:rsidR="00857EBC" w:rsidRPr="004769C4" w:rsidRDefault="00857EBC" w:rsidP="00C17BAB">
            <w:pPr>
              <w:widowControl/>
              <w:suppressAutoHyphens w:val="0"/>
              <w:rPr>
                <w:sz w:val="24"/>
                <w:szCs w:val="24"/>
                <w:lang w:val="es-MX" w:eastAsia="es-MX"/>
              </w:rPr>
            </w:pPr>
            <w:r w:rsidRPr="004769C4">
              <w:rPr>
                <w:b/>
                <w:bCs/>
                <w:sz w:val="24"/>
                <w:szCs w:val="24"/>
                <w:lang w:val="es-MX" w:eastAsia="es-MX"/>
              </w:rPr>
              <w:t>Gaceta de Literatura de México (histórica)</w:t>
            </w:r>
          </w:p>
        </w:tc>
        <w:tc>
          <w:tcPr>
            <w:tcW w:w="0" w:type="auto"/>
            <w:vAlign w:val="center"/>
            <w:hideMark/>
          </w:tcPr>
          <w:p w14:paraId="3FF652C0"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Literatura y ciencia (siglo XVIII)</w:t>
            </w:r>
          </w:p>
        </w:tc>
        <w:tc>
          <w:tcPr>
            <w:tcW w:w="0" w:type="auto"/>
            <w:vAlign w:val="center"/>
            <w:hideMark/>
          </w:tcPr>
          <w:p w14:paraId="67D1658A"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Suscripción impresa (contexto histórico)</w:t>
            </w:r>
          </w:p>
        </w:tc>
        <w:tc>
          <w:tcPr>
            <w:tcW w:w="0" w:type="auto"/>
            <w:vAlign w:val="center"/>
            <w:hideMark/>
          </w:tcPr>
          <w:p w14:paraId="67315E82"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t xml:space="preserve">Fue la primera revista científica en México (1788), marcó el inicio de la tradición </w:t>
            </w:r>
            <w:r w:rsidRPr="004769C4">
              <w:rPr>
                <w:sz w:val="24"/>
                <w:szCs w:val="24"/>
                <w:lang w:val="es-MX" w:eastAsia="es-MX"/>
              </w:rPr>
              <w:lastRenderedPageBreak/>
              <w:t>editorial nacional.</w:t>
            </w:r>
          </w:p>
        </w:tc>
        <w:tc>
          <w:tcPr>
            <w:tcW w:w="0" w:type="auto"/>
            <w:vAlign w:val="center"/>
            <w:hideMark/>
          </w:tcPr>
          <w:p w14:paraId="6C039956" w14:textId="77777777" w:rsidR="00857EBC" w:rsidRPr="004769C4" w:rsidRDefault="00857EBC" w:rsidP="00C17BAB">
            <w:pPr>
              <w:widowControl/>
              <w:suppressAutoHyphens w:val="0"/>
              <w:rPr>
                <w:sz w:val="24"/>
                <w:szCs w:val="24"/>
                <w:lang w:val="es-MX" w:eastAsia="es-MX"/>
              </w:rPr>
            </w:pPr>
            <w:r w:rsidRPr="004769C4">
              <w:rPr>
                <w:sz w:val="24"/>
                <w:szCs w:val="24"/>
                <w:lang w:val="es-MX" w:eastAsia="es-MX"/>
              </w:rPr>
              <w:lastRenderedPageBreak/>
              <w:t xml:space="preserve">Conservación de su acervo; digitalización de ejemplares históricos para consulta </w:t>
            </w:r>
            <w:r w:rsidRPr="004769C4">
              <w:rPr>
                <w:sz w:val="24"/>
                <w:szCs w:val="24"/>
                <w:lang w:val="es-MX" w:eastAsia="es-MX"/>
              </w:rPr>
              <w:lastRenderedPageBreak/>
              <w:t>abierta.</w:t>
            </w:r>
          </w:p>
        </w:tc>
      </w:tr>
    </w:tbl>
    <w:p w14:paraId="6439D633" w14:textId="77777777" w:rsidR="00857EBC" w:rsidRPr="004769C4" w:rsidRDefault="00857EBC" w:rsidP="00857EBC">
      <w:pPr>
        <w:pStyle w:val="Textoindependiente"/>
        <w:spacing w:before="228"/>
        <w:ind w:right="4"/>
        <w:jc w:val="center"/>
        <w:rPr>
          <w:b/>
          <w:bCs/>
        </w:rPr>
      </w:pPr>
      <w:r w:rsidRPr="004769C4">
        <w:rPr>
          <w:b/>
          <w:bCs/>
        </w:rPr>
        <w:lastRenderedPageBreak/>
        <w:t xml:space="preserve">Fuente: </w:t>
      </w:r>
      <w:r w:rsidRPr="004769C4">
        <w:t>Elaboración propia</w:t>
      </w:r>
    </w:p>
    <w:p w14:paraId="78BBA2FB" w14:textId="77777777" w:rsidR="009B6F9C" w:rsidRPr="004769C4" w:rsidRDefault="009B6F9C" w:rsidP="00857EBC">
      <w:pPr>
        <w:pStyle w:val="Textoindependiente"/>
        <w:spacing w:before="167"/>
        <w:ind w:right="4"/>
        <w:jc w:val="both"/>
        <w:rPr>
          <w:w w:val="105"/>
        </w:rPr>
      </w:pPr>
    </w:p>
    <w:p w14:paraId="18CB1800" w14:textId="736F31F8" w:rsidR="003E7E59" w:rsidRPr="004769C4" w:rsidRDefault="00000000" w:rsidP="00A57279">
      <w:pPr>
        <w:pStyle w:val="Textoindependiente"/>
        <w:spacing w:before="226" w:line="360" w:lineRule="auto"/>
        <w:ind w:right="35"/>
        <w:jc w:val="both"/>
      </w:pPr>
      <w:r w:rsidRPr="004769C4">
        <w:t xml:space="preserve">Estas revistas evidencian la diversidad de modelos y enfoques en México. Mientras algunas han adoptado completamente el modelo </w:t>
      </w:r>
      <w:proofErr w:type="spellStart"/>
      <w:r w:rsidRPr="004769C4">
        <w:t>diamond</w:t>
      </w:r>
      <w:proofErr w:type="spellEnd"/>
      <w:r w:rsidRPr="004769C4">
        <w:t xml:space="preserve"> con financiamiento institucional, otras combinan fuentes de ingreso para cubrir los costos de edición. Un factor común es la conciencia del impacto social: las investigaciones publicadas influyen en políticas públicas, fortalecen la colaboración entre instituciones y contribuyen a la educación.</w:t>
      </w:r>
    </w:p>
    <w:p w14:paraId="65E219DD" w14:textId="77777777" w:rsidR="00AD5180" w:rsidRPr="004769C4" w:rsidRDefault="00AD5180" w:rsidP="00A57279">
      <w:pPr>
        <w:pStyle w:val="Textoindependiente"/>
        <w:spacing w:before="226" w:line="360" w:lineRule="auto"/>
        <w:ind w:right="35"/>
        <w:jc w:val="both"/>
      </w:pPr>
    </w:p>
    <w:p w14:paraId="4264894C" w14:textId="77777777" w:rsidR="003E7E59" w:rsidRPr="004769C4" w:rsidRDefault="00000000" w:rsidP="00A57279">
      <w:pPr>
        <w:pStyle w:val="Ttulo1"/>
        <w:tabs>
          <w:tab w:val="left" w:pos="419"/>
        </w:tabs>
        <w:spacing w:line="360" w:lineRule="auto"/>
        <w:jc w:val="center"/>
        <w:rPr>
          <w:rFonts w:ascii="Times New Roman" w:hAnsi="Times New Roman" w:cs="Times New Roman"/>
        </w:rPr>
      </w:pPr>
      <w:bookmarkStart w:id="25" w:name="11._Comparativa_internacional_de_polític"/>
      <w:bookmarkEnd w:id="25"/>
      <w:r w:rsidRPr="004769C4">
        <w:rPr>
          <w:rFonts w:ascii="Times New Roman" w:hAnsi="Times New Roman" w:cs="Times New Roman"/>
        </w:rPr>
        <w:t>Comparativa</w:t>
      </w:r>
      <w:r w:rsidRPr="004769C4">
        <w:rPr>
          <w:rFonts w:ascii="Times New Roman" w:hAnsi="Times New Roman" w:cs="Times New Roman"/>
          <w:spacing w:val="-8"/>
        </w:rPr>
        <w:t xml:space="preserve"> </w:t>
      </w:r>
      <w:r w:rsidRPr="004769C4">
        <w:rPr>
          <w:rFonts w:ascii="Times New Roman" w:hAnsi="Times New Roman" w:cs="Times New Roman"/>
        </w:rPr>
        <w:t>internacional</w:t>
      </w:r>
      <w:r w:rsidRPr="004769C4">
        <w:rPr>
          <w:rFonts w:ascii="Times New Roman" w:hAnsi="Times New Roman" w:cs="Times New Roman"/>
          <w:spacing w:val="-7"/>
        </w:rPr>
        <w:t xml:space="preserve"> </w:t>
      </w:r>
      <w:r w:rsidRPr="004769C4">
        <w:rPr>
          <w:rFonts w:ascii="Times New Roman" w:hAnsi="Times New Roman" w:cs="Times New Roman"/>
        </w:rPr>
        <w:t>de</w:t>
      </w:r>
      <w:r w:rsidRPr="004769C4">
        <w:rPr>
          <w:rFonts w:ascii="Times New Roman" w:hAnsi="Times New Roman" w:cs="Times New Roman"/>
          <w:spacing w:val="-6"/>
        </w:rPr>
        <w:t xml:space="preserve"> </w:t>
      </w:r>
      <w:r w:rsidRPr="004769C4">
        <w:rPr>
          <w:rFonts w:ascii="Times New Roman" w:hAnsi="Times New Roman" w:cs="Times New Roman"/>
        </w:rPr>
        <w:t>políticas</w:t>
      </w:r>
      <w:r w:rsidRPr="004769C4">
        <w:rPr>
          <w:rFonts w:ascii="Times New Roman" w:hAnsi="Times New Roman" w:cs="Times New Roman"/>
          <w:spacing w:val="-8"/>
        </w:rPr>
        <w:t xml:space="preserve"> </w:t>
      </w:r>
      <w:r w:rsidRPr="004769C4">
        <w:rPr>
          <w:rFonts w:ascii="Times New Roman" w:hAnsi="Times New Roman" w:cs="Times New Roman"/>
        </w:rPr>
        <w:t>de</w:t>
      </w:r>
      <w:r w:rsidRPr="004769C4">
        <w:rPr>
          <w:rFonts w:ascii="Times New Roman" w:hAnsi="Times New Roman" w:cs="Times New Roman"/>
          <w:spacing w:val="-7"/>
        </w:rPr>
        <w:t xml:space="preserve"> </w:t>
      </w:r>
      <w:r w:rsidRPr="004769C4">
        <w:rPr>
          <w:rFonts w:ascii="Times New Roman" w:hAnsi="Times New Roman" w:cs="Times New Roman"/>
        </w:rPr>
        <w:t>acceso</w:t>
      </w:r>
      <w:r w:rsidRPr="004769C4">
        <w:rPr>
          <w:rFonts w:ascii="Times New Roman" w:hAnsi="Times New Roman" w:cs="Times New Roman"/>
          <w:spacing w:val="-7"/>
        </w:rPr>
        <w:t xml:space="preserve"> </w:t>
      </w:r>
      <w:r w:rsidRPr="004769C4">
        <w:rPr>
          <w:rFonts w:ascii="Times New Roman" w:hAnsi="Times New Roman" w:cs="Times New Roman"/>
          <w:spacing w:val="-2"/>
        </w:rPr>
        <w:t>abierto</w:t>
      </w:r>
    </w:p>
    <w:p w14:paraId="25F40586" w14:textId="77777777" w:rsidR="003E7E59" w:rsidRPr="004769C4" w:rsidRDefault="00000000" w:rsidP="00A57279">
      <w:pPr>
        <w:pStyle w:val="Textoindependiente"/>
        <w:spacing w:before="167" w:line="360" w:lineRule="auto"/>
        <w:ind w:right="74"/>
        <w:jc w:val="both"/>
      </w:pPr>
      <w:r w:rsidRPr="004769C4">
        <w:t xml:space="preserve">La implementación de políticas de acceso abierto varía significativamente entre regiones. En Europa, la iniciativa </w:t>
      </w:r>
      <w:r w:rsidRPr="004769C4">
        <w:rPr>
          <w:b/>
        </w:rPr>
        <w:t xml:space="preserve">Plan S </w:t>
      </w:r>
      <w:r w:rsidRPr="004769C4">
        <w:t xml:space="preserve">impulsada por </w:t>
      </w:r>
      <w:proofErr w:type="spellStart"/>
      <w:r w:rsidRPr="004769C4">
        <w:rPr>
          <w:b/>
        </w:rPr>
        <w:t>cOAlition</w:t>
      </w:r>
      <w:proofErr w:type="spellEnd"/>
      <w:r w:rsidRPr="004769C4">
        <w:rPr>
          <w:b/>
        </w:rPr>
        <w:t xml:space="preserve"> S </w:t>
      </w:r>
      <w:r w:rsidRPr="004769C4">
        <w:t>exige que los resultados de la investigación financiada con fondos públicos sean publicados en revistas de acceso abierto o depositados</w:t>
      </w:r>
      <w:r w:rsidRPr="004769C4">
        <w:rPr>
          <w:spacing w:val="22"/>
        </w:rPr>
        <w:t xml:space="preserve"> </w:t>
      </w:r>
      <w:r w:rsidRPr="004769C4">
        <w:t>en</w:t>
      </w:r>
      <w:r w:rsidRPr="004769C4">
        <w:rPr>
          <w:spacing w:val="22"/>
        </w:rPr>
        <w:t xml:space="preserve"> </w:t>
      </w:r>
      <w:r w:rsidRPr="004769C4">
        <w:t>repositorios</w:t>
      </w:r>
      <w:r w:rsidRPr="004769C4">
        <w:rPr>
          <w:spacing w:val="22"/>
        </w:rPr>
        <w:t xml:space="preserve"> </w:t>
      </w:r>
      <w:r w:rsidRPr="004769C4">
        <w:t>sin</w:t>
      </w:r>
      <w:r w:rsidRPr="004769C4">
        <w:rPr>
          <w:spacing w:val="22"/>
        </w:rPr>
        <w:t xml:space="preserve"> </w:t>
      </w:r>
      <w:r w:rsidRPr="004769C4">
        <w:t>embargos.</w:t>
      </w:r>
      <w:r w:rsidRPr="004769C4">
        <w:rPr>
          <w:spacing w:val="22"/>
        </w:rPr>
        <w:t xml:space="preserve"> </w:t>
      </w:r>
      <w:r w:rsidRPr="004769C4">
        <w:t>Este</w:t>
      </w:r>
      <w:r w:rsidRPr="004769C4">
        <w:rPr>
          <w:spacing w:val="22"/>
        </w:rPr>
        <w:t xml:space="preserve"> </w:t>
      </w:r>
      <w:r w:rsidRPr="004769C4">
        <w:t>plan</w:t>
      </w:r>
      <w:r w:rsidRPr="004769C4">
        <w:rPr>
          <w:spacing w:val="22"/>
        </w:rPr>
        <w:t xml:space="preserve"> </w:t>
      </w:r>
      <w:r w:rsidRPr="004769C4">
        <w:t>ha</w:t>
      </w:r>
      <w:r w:rsidRPr="004769C4">
        <w:rPr>
          <w:spacing w:val="22"/>
        </w:rPr>
        <w:t xml:space="preserve"> </w:t>
      </w:r>
      <w:r w:rsidRPr="004769C4">
        <w:t>acelerado</w:t>
      </w:r>
      <w:r w:rsidRPr="004769C4">
        <w:rPr>
          <w:spacing w:val="22"/>
        </w:rPr>
        <w:t xml:space="preserve"> </w:t>
      </w:r>
      <w:r w:rsidRPr="004769C4">
        <w:t>la</w:t>
      </w:r>
      <w:r w:rsidRPr="004769C4">
        <w:rPr>
          <w:spacing w:val="22"/>
        </w:rPr>
        <w:t xml:space="preserve"> </w:t>
      </w:r>
      <w:r w:rsidRPr="004769C4">
        <w:t>transición</w:t>
      </w:r>
      <w:r w:rsidRPr="004769C4">
        <w:rPr>
          <w:spacing w:val="22"/>
        </w:rPr>
        <w:t xml:space="preserve"> </w:t>
      </w:r>
      <w:r w:rsidRPr="004769C4">
        <w:t>hacia</w:t>
      </w:r>
      <w:r w:rsidRPr="004769C4">
        <w:rPr>
          <w:spacing w:val="22"/>
        </w:rPr>
        <w:t xml:space="preserve"> </w:t>
      </w:r>
      <w:r w:rsidRPr="004769C4">
        <w:t xml:space="preserve">modelos oro y </w:t>
      </w:r>
      <w:proofErr w:type="spellStart"/>
      <w:r w:rsidRPr="004769C4">
        <w:t>diamond</w:t>
      </w:r>
      <w:proofErr w:type="spellEnd"/>
      <w:r w:rsidRPr="004769C4">
        <w:t>, pero también ha generado debates sobre el incremento de los APC y la</w:t>
      </w:r>
      <w:r w:rsidRPr="004769C4">
        <w:rPr>
          <w:spacing w:val="80"/>
        </w:rPr>
        <w:t xml:space="preserve"> </w:t>
      </w:r>
      <w:r w:rsidRPr="004769C4">
        <w:t xml:space="preserve">viabilidad para países con menos recursos. En América del Norte, agencias como los </w:t>
      </w:r>
      <w:proofErr w:type="spellStart"/>
      <w:r w:rsidRPr="004769C4">
        <w:rPr>
          <w:b/>
        </w:rPr>
        <w:t>National</w:t>
      </w:r>
      <w:proofErr w:type="spellEnd"/>
      <w:r w:rsidRPr="004769C4">
        <w:rPr>
          <w:b/>
        </w:rPr>
        <w:t xml:space="preserve"> </w:t>
      </w:r>
      <w:proofErr w:type="spellStart"/>
      <w:r w:rsidRPr="004769C4">
        <w:rPr>
          <w:b/>
        </w:rPr>
        <w:t>Institutes</w:t>
      </w:r>
      <w:proofErr w:type="spellEnd"/>
      <w:r w:rsidRPr="004769C4">
        <w:rPr>
          <w:b/>
        </w:rPr>
        <w:t xml:space="preserve"> </w:t>
      </w:r>
      <w:proofErr w:type="spellStart"/>
      <w:r w:rsidRPr="004769C4">
        <w:rPr>
          <w:b/>
        </w:rPr>
        <w:t>of</w:t>
      </w:r>
      <w:proofErr w:type="spellEnd"/>
      <w:r w:rsidRPr="004769C4">
        <w:rPr>
          <w:b/>
        </w:rPr>
        <w:t xml:space="preserve"> Health (NIH) </w:t>
      </w:r>
      <w:r w:rsidRPr="004769C4">
        <w:t>de Estados Unidos establecieron mandatos de depósito desde 2008, mientras</w:t>
      </w:r>
      <w:r w:rsidRPr="004769C4">
        <w:rPr>
          <w:spacing w:val="4"/>
        </w:rPr>
        <w:t xml:space="preserve"> </w:t>
      </w:r>
      <w:r w:rsidRPr="004769C4">
        <w:t>que</w:t>
      </w:r>
      <w:r w:rsidRPr="004769C4">
        <w:rPr>
          <w:spacing w:val="4"/>
        </w:rPr>
        <w:t xml:space="preserve"> </w:t>
      </w:r>
      <w:r w:rsidRPr="004769C4">
        <w:t>Canadá</w:t>
      </w:r>
      <w:r w:rsidRPr="004769C4">
        <w:rPr>
          <w:spacing w:val="4"/>
        </w:rPr>
        <w:t xml:space="preserve"> </w:t>
      </w:r>
      <w:r w:rsidRPr="004769C4">
        <w:t>promueve</w:t>
      </w:r>
      <w:r w:rsidRPr="004769C4">
        <w:rPr>
          <w:spacing w:val="5"/>
        </w:rPr>
        <w:t xml:space="preserve"> </w:t>
      </w:r>
      <w:r w:rsidRPr="004769C4">
        <w:t>la</w:t>
      </w:r>
      <w:r w:rsidRPr="004769C4">
        <w:rPr>
          <w:spacing w:val="4"/>
        </w:rPr>
        <w:t xml:space="preserve"> </w:t>
      </w:r>
      <w:r w:rsidRPr="004769C4">
        <w:t>ciencia</w:t>
      </w:r>
      <w:r w:rsidRPr="004769C4">
        <w:rPr>
          <w:spacing w:val="4"/>
        </w:rPr>
        <w:t xml:space="preserve"> </w:t>
      </w:r>
      <w:r w:rsidRPr="004769C4">
        <w:t>abierta</w:t>
      </w:r>
      <w:r w:rsidRPr="004769C4">
        <w:rPr>
          <w:spacing w:val="4"/>
        </w:rPr>
        <w:t xml:space="preserve"> </w:t>
      </w:r>
      <w:r w:rsidRPr="004769C4">
        <w:t>a</w:t>
      </w:r>
      <w:r w:rsidRPr="004769C4">
        <w:rPr>
          <w:spacing w:val="5"/>
        </w:rPr>
        <w:t xml:space="preserve"> </w:t>
      </w:r>
      <w:r w:rsidRPr="004769C4">
        <w:t>través</w:t>
      </w:r>
      <w:r w:rsidRPr="004769C4">
        <w:rPr>
          <w:spacing w:val="3"/>
        </w:rPr>
        <w:t xml:space="preserve"> </w:t>
      </w:r>
      <w:r w:rsidRPr="004769C4">
        <w:t>del</w:t>
      </w:r>
      <w:r w:rsidRPr="004769C4">
        <w:rPr>
          <w:spacing w:val="11"/>
        </w:rPr>
        <w:t xml:space="preserve"> </w:t>
      </w:r>
      <w:r w:rsidRPr="004769C4">
        <w:rPr>
          <w:b/>
        </w:rPr>
        <w:t>Tri-Agency</w:t>
      </w:r>
      <w:r w:rsidRPr="004769C4">
        <w:rPr>
          <w:b/>
          <w:spacing w:val="4"/>
        </w:rPr>
        <w:t xml:space="preserve"> </w:t>
      </w:r>
      <w:r w:rsidRPr="004769C4">
        <w:rPr>
          <w:b/>
        </w:rPr>
        <w:t>Open</w:t>
      </w:r>
      <w:r w:rsidRPr="004769C4">
        <w:rPr>
          <w:b/>
          <w:spacing w:val="4"/>
        </w:rPr>
        <w:t xml:space="preserve"> </w:t>
      </w:r>
      <w:r w:rsidRPr="004769C4">
        <w:rPr>
          <w:b/>
        </w:rPr>
        <w:t>Access</w:t>
      </w:r>
      <w:r w:rsidRPr="004769C4">
        <w:rPr>
          <w:b/>
          <w:spacing w:val="4"/>
        </w:rPr>
        <w:t xml:space="preserve"> </w:t>
      </w:r>
      <w:r w:rsidRPr="004769C4">
        <w:rPr>
          <w:b/>
          <w:spacing w:val="-2"/>
        </w:rPr>
        <w:t>Policy</w:t>
      </w:r>
      <w:r w:rsidRPr="004769C4">
        <w:rPr>
          <w:spacing w:val="-2"/>
        </w:rPr>
        <w:t>.</w:t>
      </w:r>
    </w:p>
    <w:p w14:paraId="1D84A226" w14:textId="26905B2B" w:rsidR="003E7E59" w:rsidRPr="004769C4" w:rsidRDefault="00000000" w:rsidP="00A57279">
      <w:pPr>
        <w:pStyle w:val="Textoindependiente"/>
        <w:spacing w:before="185" w:line="360" w:lineRule="auto"/>
        <w:ind w:right="39"/>
        <w:jc w:val="both"/>
      </w:pPr>
      <w:r w:rsidRPr="004769C4">
        <w:t xml:space="preserve">En Asia, países como China e India lideran la producción científica global, pero la adopción de acceso abierto es más limitada: en 2024 el porcentaje de artículos en modalidad oro fue de 29 % </w:t>
      </w:r>
      <w:r w:rsidRPr="004769C4">
        <w:rPr>
          <w:w w:val="95"/>
        </w:rPr>
        <w:t xml:space="preserve">y 22 % respectivamente. Sin embargo, han surgido iniciativas </w:t>
      </w:r>
      <w:r w:rsidRPr="004769C4">
        <w:t xml:space="preserve">para reducir la dependencia de editoriales comerciales y promover repositorios nacionales. En África, la </w:t>
      </w:r>
      <w:proofErr w:type="spellStart"/>
      <w:r w:rsidRPr="004769C4">
        <w:rPr>
          <w:b/>
        </w:rPr>
        <w:t>African</w:t>
      </w:r>
      <w:proofErr w:type="spellEnd"/>
      <w:r w:rsidRPr="004769C4">
        <w:rPr>
          <w:b/>
        </w:rPr>
        <w:t xml:space="preserve"> Open </w:t>
      </w:r>
      <w:proofErr w:type="spellStart"/>
      <w:r w:rsidRPr="004769C4">
        <w:rPr>
          <w:b/>
        </w:rPr>
        <w:t>Science</w:t>
      </w:r>
      <w:proofErr w:type="spellEnd"/>
      <w:r w:rsidRPr="004769C4">
        <w:rPr>
          <w:b/>
        </w:rPr>
        <w:t xml:space="preserve"> </w:t>
      </w:r>
      <w:proofErr w:type="spellStart"/>
      <w:r w:rsidRPr="004769C4">
        <w:rPr>
          <w:b/>
        </w:rPr>
        <w:t>Platform</w:t>
      </w:r>
      <w:proofErr w:type="spellEnd"/>
      <w:r w:rsidRPr="004769C4">
        <w:rPr>
          <w:b/>
        </w:rPr>
        <w:t xml:space="preserve"> </w:t>
      </w:r>
      <w:r w:rsidRPr="004769C4">
        <w:t xml:space="preserve">y proyectos como </w:t>
      </w:r>
      <w:r w:rsidRPr="004769C4">
        <w:rPr>
          <w:b/>
        </w:rPr>
        <w:t xml:space="preserve">AJOL </w:t>
      </w:r>
      <w:r w:rsidRPr="004769C4">
        <w:t>(</w:t>
      </w:r>
      <w:proofErr w:type="spellStart"/>
      <w:r w:rsidRPr="004769C4">
        <w:t>African</w:t>
      </w:r>
      <w:proofErr w:type="spellEnd"/>
      <w:r w:rsidRPr="004769C4">
        <w:t xml:space="preserve"> </w:t>
      </w:r>
      <w:proofErr w:type="spellStart"/>
      <w:r w:rsidRPr="004769C4">
        <w:t>Journals</w:t>
      </w:r>
      <w:proofErr w:type="spellEnd"/>
      <w:r w:rsidRPr="004769C4">
        <w:t xml:space="preserve"> Online) fomentan la visibilidad de las revistas locales y la colaboración regional. La tabla 4 resume algunas políticas destacadas en distintos países.</w:t>
      </w:r>
    </w:p>
    <w:p w14:paraId="62D3D0A9" w14:textId="77777777" w:rsidR="00AD5180" w:rsidRDefault="00AD5180" w:rsidP="00A57279">
      <w:pPr>
        <w:pStyle w:val="Textoindependiente"/>
        <w:spacing w:before="185" w:line="360" w:lineRule="auto"/>
        <w:ind w:right="39"/>
        <w:jc w:val="both"/>
      </w:pPr>
    </w:p>
    <w:p w14:paraId="2B682883" w14:textId="77777777" w:rsidR="004769C4" w:rsidRPr="004769C4" w:rsidRDefault="004769C4" w:rsidP="00A57279">
      <w:pPr>
        <w:pStyle w:val="Textoindependiente"/>
        <w:spacing w:before="185" w:line="360" w:lineRule="auto"/>
        <w:ind w:right="39"/>
        <w:jc w:val="both"/>
      </w:pPr>
    </w:p>
    <w:p w14:paraId="36D6ECB8" w14:textId="77777777" w:rsidR="00857EBC" w:rsidRPr="004769C4" w:rsidRDefault="00857EBC" w:rsidP="00857EBC">
      <w:pPr>
        <w:pStyle w:val="Ttulo1"/>
        <w:tabs>
          <w:tab w:val="left" w:pos="419"/>
        </w:tabs>
        <w:ind w:right="4"/>
        <w:jc w:val="center"/>
        <w:rPr>
          <w:rFonts w:ascii="Times New Roman" w:hAnsi="Times New Roman" w:cs="Times New Roman"/>
          <w:sz w:val="24"/>
          <w:szCs w:val="24"/>
        </w:rPr>
      </w:pPr>
      <w:r w:rsidRPr="004769C4">
        <w:rPr>
          <w:rFonts w:ascii="Times New Roman" w:hAnsi="Times New Roman" w:cs="Times New Roman"/>
          <w:sz w:val="24"/>
          <w:szCs w:val="24"/>
        </w:rPr>
        <w:lastRenderedPageBreak/>
        <w:t xml:space="preserve">Tabla 5. </w:t>
      </w:r>
      <w:r w:rsidRPr="004769C4">
        <w:rPr>
          <w:rFonts w:ascii="Times New Roman" w:hAnsi="Times New Roman" w:cs="Times New Roman"/>
          <w:b w:val="0"/>
          <w:bCs w:val="0"/>
          <w:sz w:val="24"/>
          <w:szCs w:val="24"/>
        </w:rPr>
        <w:t>Comparativa</w:t>
      </w:r>
      <w:r w:rsidRPr="004769C4">
        <w:rPr>
          <w:rFonts w:ascii="Times New Roman" w:hAnsi="Times New Roman" w:cs="Times New Roman"/>
          <w:b w:val="0"/>
          <w:bCs w:val="0"/>
          <w:spacing w:val="-8"/>
          <w:sz w:val="24"/>
          <w:szCs w:val="24"/>
        </w:rPr>
        <w:t xml:space="preserve"> </w:t>
      </w:r>
      <w:r w:rsidRPr="004769C4">
        <w:rPr>
          <w:rFonts w:ascii="Times New Roman" w:hAnsi="Times New Roman" w:cs="Times New Roman"/>
          <w:b w:val="0"/>
          <w:bCs w:val="0"/>
          <w:sz w:val="24"/>
          <w:szCs w:val="24"/>
        </w:rPr>
        <w:t>internacional</w:t>
      </w:r>
      <w:r w:rsidRPr="004769C4">
        <w:rPr>
          <w:rFonts w:ascii="Times New Roman" w:hAnsi="Times New Roman" w:cs="Times New Roman"/>
          <w:b w:val="0"/>
          <w:bCs w:val="0"/>
          <w:spacing w:val="-7"/>
          <w:sz w:val="24"/>
          <w:szCs w:val="24"/>
        </w:rPr>
        <w:t xml:space="preserve"> </w:t>
      </w:r>
      <w:r w:rsidRPr="004769C4">
        <w:rPr>
          <w:rFonts w:ascii="Times New Roman" w:hAnsi="Times New Roman" w:cs="Times New Roman"/>
          <w:b w:val="0"/>
          <w:bCs w:val="0"/>
          <w:sz w:val="24"/>
          <w:szCs w:val="24"/>
        </w:rPr>
        <w:t>de</w:t>
      </w:r>
      <w:r w:rsidRPr="004769C4">
        <w:rPr>
          <w:rFonts w:ascii="Times New Roman" w:hAnsi="Times New Roman" w:cs="Times New Roman"/>
          <w:b w:val="0"/>
          <w:bCs w:val="0"/>
          <w:spacing w:val="-6"/>
          <w:sz w:val="24"/>
          <w:szCs w:val="24"/>
        </w:rPr>
        <w:t xml:space="preserve"> </w:t>
      </w:r>
      <w:r w:rsidRPr="004769C4">
        <w:rPr>
          <w:rFonts w:ascii="Times New Roman" w:hAnsi="Times New Roman" w:cs="Times New Roman"/>
          <w:b w:val="0"/>
          <w:bCs w:val="0"/>
          <w:sz w:val="24"/>
          <w:szCs w:val="24"/>
        </w:rPr>
        <w:t>políticas</w:t>
      </w:r>
      <w:r w:rsidRPr="004769C4">
        <w:rPr>
          <w:rFonts w:ascii="Times New Roman" w:hAnsi="Times New Roman" w:cs="Times New Roman"/>
          <w:b w:val="0"/>
          <w:bCs w:val="0"/>
          <w:spacing w:val="-8"/>
          <w:sz w:val="24"/>
          <w:szCs w:val="24"/>
        </w:rPr>
        <w:t xml:space="preserve"> </w:t>
      </w:r>
      <w:r w:rsidRPr="004769C4">
        <w:rPr>
          <w:rFonts w:ascii="Times New Roman" w:hAnsi="Times New Roman" w:cs="Times New Roman"/>
          <w:b w:val="0"/>
          <w:bCs w:val="0"/>
          <w:sz w:val="24"/>
          <w:szCs w:val="24"/>
        </w:rPr>
        <w:t>de</w:t>
      </w:r>
      <w:r w:rsidRPr="004769C4">
        <w:rPr>
          <w:rFonts w:ascii="Times New Roman" w:hAnsi="Times New Roman" w:cs="Times New Roman"/>
          <w:b w:val="0"/>
          <w:bCs w:val="0"/>
          <w:spacing w:val="-7"/>
          <w:sz w:val="24"/>
          <w:szCs w:val="24"/>
        </w:rPr>
        <w:t xml:space="preserve"> </w:t>
      </w:r>
      <w:r w:rsidRPr="004769C4">
        <w:rPr>
          <w:rFonts w:ascii="Times New Roman" w:hAnsi="Times New Roman" w:cs="Times New Roman"/>
          <w:b w:val="0"/>
          <w:bCs w:val="0"/>
          <w:sz w:val="24"/>
          <w:szCs w:val="24"/>
        </w:rPr>
        <w:t>acceso</w:t>
      </w:r>
      <w:r w:rsidRPr="004769C4">
        <w:rPr>
          <w:rFonts w:ascii="Times New Roman" w:hAnsi="Times New Roman" w:cs="Times New Roman"/>
          <w:b w:val="0"/>
          <w:bCs w:val="0"/>
          <w:spacing w:val="-7"/>
          <w:sz w:val="24"/>
          <w:szCs w:val="24"/>
        </w:rPr>
        <w:t xml:space="preserve"> </w:t>
      </w:r>
      <w:r w:rsidRPr="004769C4">
        <w:rPr>
          <w:rFonts w:ascii="Times New Roman" w:hAnsi="Times New Roman" w:cs="Times New Roman"/>
          <w:b w:val="0"/>
          <w:bCs w:val="0"/>
          <w:spacing w:val="-2"/>
          <w:sz w:val="24"/>
          <w:szCs w:val="24"/>
        </w:rPr>
        <w:t>abierto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0"/>
        <w:gridCol w:w="2542"/>
        <w:gridCol w:w="2821"/>
        <w:gridCol w:w="2747"/>
      </w:tblGrid>
      <w:tr w:rsidR="00857EBC" w:rsidRPr="004769C4" w14:paraId="17A88DCA" w14:textId="77777777" w:rsidTr="00C17BAB">
        <w:trPr>
          <w:tblHeader/>
          <w:tblCellSpacing w:w="15" w:type="dxa"/>
        </w:trPr>
        <w:tc>
          <w:tcPr>
            <w:tcW w:w="0" w:type="auto"/>
            <w:vAlign w:val="center"/>
            <w:hideMark/>
          </w:tcPr>
          <w:p w14:paraId="4638C600"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Región/País</w:t>
            </w:r>
          </w:p>
        </w:tc>
        <w:tc>
          <w:tcPr>
            <w:tcW w:w="0" w:type="auto"/>
            <w:vAlign w:val="center"/>
            <w:hideMark/>
          </w:tcPr>
          <w:p w14:paraId="0B10B735"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Políticas y mandatos</w:t>
            </w:r>
          </w:p>
        </w:tc>
        <w:tc>
          <w:tcPr>
            <w:tcW w:w="0" w:type="auto"/>
            <w:vAlign w:val="center"/>
            <w:hideMark/>
          </w:tcPr>
          <w:p w14:paraId="1B51317D"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Participación en OA (2024)</w:t>
            </w:r>
          </w:p>
        </w:tc>
        <w:tc>
          <w:tcPr>
            <w:tcW w:w="0" w:type="auto"/>
            <w:vAlign w:val="center"/>
            <w:hideMark/>
          </w:tcPr>
          <w:p w14:paraId="14E45BF5" w14:textId="77777777" w:rsidR="00857EBC" w:rsidRPr="004769C4" w:rsidRDefault="00857EBC" w:rsidP="00C17BAB">
            <w:pPr>
              <w:widowControl/>
              <w:suppressAutoHyphens w:val="0"/>
              <w:ind w:right="4"/>
              <w:jc w:val="center"/>
              <w:rPr>
                <w:b/>
                <w:bCs/>
                <w:sz w:val="24"/>
                <w:szCs w:val="24"/>
                <w:lang w:val="es-MX" w:eastAsia="es-MX"/>
              </w:rPr>
            </w:pPr>
            <w:r w:rsidRPr="004769C4">
              <w:rPr>
                <w:b/>
                <w:bCs/>
                <w:sz w:val="24"/>
                <w:szCs w:val="24"/>
                <w:lang w:val="es-MX" w:eastAsia="es-MX"/>
              </w:rPr>
              <w:t>Observaciones</w:t>
            </w:r>
          </w:p>
        </w:tc>
      </w:tr>
      <w:tr w:rsidR="00857EBC" w:rsidRPr="004769C4" w14:paraId="6E659385" w14:textId="77777777" w:rsidTr="00C17BAB">
        <w:trPr>
          <w:tblCellSpacing w:w="15" w:type="dxa"/>
        </w:trPr>
        <w:tc>
          <w:tcPr>
            <w:tcW w:w="0" w:type="auto"/>
            <w:vAlign w:val="center"/>
            <w:hideMark/>
          </w:tcPr>
          <w:p w14:paraId="3854324F"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Unión Europea</w:t>
            </w:r>
          </w:p>
        </w:tc>
        <w:tc>
          <w:tcPr>
            <w:tcW w:w="0" w:type="auto"/>
            <w:vAlign w:val="center"/>
            <w:hideMark/>
          </w:tcPr>
          <w:p w14:paraId="111AD5D2"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Plan S, mandatos nacionales de acceso abierto, acuerdos transformativos</w:t>
            </w:r>
          </w:p>
        </w:tc>
        <w:tc>
          <w:tcPr>
            <w:tcW w:w="0" w:type="auto"/>
            <w:vAlign w:val="center"/>
            <w:hideMark/>
          </w:tcPr>
          <w:p w14:paraId="4D8999F4"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Gold OA ≥ 50 % en la mayoría de países; algunos superan el 70 %</w:t>
            </w:r>
          </w:p>
        </w:tc>
        <w:tc>
          <w:tcPr>
            <w:tcW w:w="0" w:type="auto"/>
            <w:vAlign w:val="center"/>
            <w:hideMark/>
          </w:tcPr>
          <w:p w14:paraId="32E3F61D"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Alto apoyo institucional y financiamiento para APC; preocupación por el costo para autores sin fondos.</w:t>
            </w:r>
          </w:p>
        </w:tc>
      </w:tr>
      <w:tr w:rsidR="00857EBC" w:rsidRPr="004769C4" w14:paraId="097017F4" w14:textId="77777777" w:rsidTr="00C17BAB">
        <w:trPr>
          <w:tblCellSpacing w:w="15" w:type="dxa"/>
        </w:trPr>
        <w:tc>
          <w:tcPr>
            <w:tcW w:w="0" w:type="auto"/>
            <w:vAlign w:val="center"/>
            <w:hideMark/>
          </w:tcPr>
          <w:p w14:paraId="49D93F1D"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Estados Unidos</w:t>
            </w:r>
          </w:p>
        </w:tc>
        <w:tc>
          <w:tcPr>
            <w:tcW w:w="0" w:type="auto"/>
            <w:vAlign w:val="center"/>
            <w:hideMark/>
          </w:tcPr>
          <w:p w14:paraId="2E5727A8"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Mandato de depósito (NIH); estrategias abiertas en NSF y otras agencias</w:t>
            </w:r>
          </w:p>
        </w:tc>
        <w:tc>
          <w:tcPr>
            <w:tcW w:w="0" w:type="auto"/>
            <w:vAlign w:val="center"/>
            <w:hideMark/>
          </w:tcPr>
          <w:p w14:paraId="609935FD"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11 % del total global de artículos OA; impulso a repositorios como PubMed Central</w:t>
            </w:r>
          </w:p>
        </w:tc>
        <w:tc>
          <w:tcPr>
            <w:tcW w:w="0" w:type="auto"/>
            <w:vAlign w:val="center"/>
            <w:hideMark/>
          </w:tcPr>
          <w:p w14:paraId="70B92291"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Gran cantidad de publicaciones en revistas híbridas; debate sobre derechos de autor.</w:t>
            </w:r>
          </w:p>
        </w:tc>
      </w:tr>
      <w:tr w:rsidR="00857EBC" w:rsidRPr="004769C4" w14:paraId="53C33C78" w14:textId="77777777" w:rsidTr="00C17BAB">
        <w:trPr>
          <w:tblCellSpacing w:w="15" w:type="dxa"/>
        </w:trPr>
        <w:tc>
          <w:tcPr>
            <w:tcW w:w="0" w:type="auto"/>
            <w:vAlign w:val="center"/>
            <w:hideMark/>
          </w:tcPr>
          <w:p w14:paraId="2C53A81C"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México</w:t>
            </w:r>
          </w:p>
        </w:tc>
        <w:tc>
          <w:tcPr>
            <w:tcW w:w="0" w:type="auto"/>
            <w:vAlign w:val="center"/>
            <w:hideMark/>
          </w:tcPr>
          <w:p w14:paraId="2065040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Ley de Ciencia y Tecnología (2014); integración al movimiento </w:t>
            </w:r>
            <w:proofErr w:type="spellStart"/>
            <w:r w:rsidRPr="004769C4">
              <w:rPr>
                <w:sz w:val="24"/>
                <w:szCs w:val="24"/>
                <w:lang w:val="es-MX" w:eastAsia="es-MX"/>
              </w:rPr>
              <w:t>diamond</w:t>
            </w:r>
            <w:proofErr w:type="spellEnd"/>
            <w:r w:rsidRPr="004769C4">
              <w:rPr>
                <w:sz w:val="24"/>
                <w:szCs w:val="24"/>
                <w:lang w:val="es-MX" w:eastAsia="es-MX"/>
              </w:rPr>
              <w:t>; repositorio nacional</w:t>
            </w:r>
          </w:p>
        </w:tc>
        <w:tc>
          <w:tcPr>
            <w:tcW w:w="0" w:type="auto"/>
            <w:vAlign w:val="center"/>
            <w:hideMark/>
          </w:tcPr>
          <w:p w14:paraId="5E59444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53 % de artículos en modalidad oro; más del 95 % de revistas latinoamericanas en DOAJ operan en </w:t>
            </w:r>
            <w:proofErr w:type="spellStart"/>
            <w:r w:rsidRPr="004769C4">
              <w:rPr>
                <w:sz w:val="24"/>
                <w:szCs w:val="24"/>
                <w:lang w:val="es-MX" w:eastAsia="es-MX"/>
              </w:rPr>
              <w:t>diamond</w:t>
            </w:r>
            <w:proofErr w:type="spellEnd"/>
          </w:p>
        </w:tc>
        <w:tc>
          <w:tcPr>
            <w:tcW w:w="0" w:type="auto"/>
            <w:vAlign w:val="center"/>
            <w:hideMark/>
          </w:tcPr>
          <w:p w14:paraId="219E5F85"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Liderazgo regional en </w:t>
            </w:r>
            <w:proofErr w:type="spellStart"/>
            <w:r w:rsidRPr="004769C4">
              <w:rPr>
                <w:sz w:val="24"/>
                <w:szCs w:val="24"/>
                <w:lang w:val="es-MX" w:eastAsia="es-MX"/>
              </w:rPr>
              <w:t>diamond</w:t>
            </w:r>
            <w:proofErr w:type="spellEnd"/>
            <w:r w:rsidRPr="004769C4">
              <w:rPr>
                <w:sz w:val="24"/>
                <w:szCs w:val="24"/>
                <w:lang w:val="es-MX" w:eastAsia="es-MX"/>
              </w:rPr>
              <w:t>; retos de financiamiento y modernización tecnológica.</w:t>
            </w:r>
          </w:p>
        </w:tc>
      </w:tr>
      <w:tr w:rsidR="00857EBC" w:rsidRPr="004769C4" w14:paraId="233EAF60" w14:textId="77777777" w:rsidTr="00C17BAB">
        <w:trPr>
          <w:tblCellSpacing w:w="15" w:type="dxa"/>
        </w:trPr>
        <w:tc>
          <w:tcPr>
            <w:tcW w:w="0" w:type="auto"/>
            <w:vAlign w:val="center"/>
            <w:hideMark/>
          </w:tcPr>
          <w:p w14:paraId="03F3A88E"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Brasil</w:t>
            </w:r>
          </w:p>
        </w:tc>
        <w:tc>
          <w:tcPr>
            <w:tcW w:w="0" w:type="auto"/>
            <w:vAlign w:val="center"/>
            <w:hideMark/>
          </w:tcPr>
          <w:p w14:paraId="359604B6"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Políticas de acceso abierto en CAPES y </w:t>
            </w:r>
            <w:proofErr w:type="spellStart"/>
            <w:r w:rsidRPr="004769C4">
              <w:rPr>
                <w:sz w:val="24"/>
                <w:szCs w:val="24"/>
                <w:lang w:val="es-MX" w:eastAsia="es-MX"/>
              </w:rPr>
              <w:t>CNPq</w:t>
            </w:r>
            <w:proofErr w:type="spellEnd"/>
            <w:r w:rsidRPr="004769C4">
              <w:rPr>
                <w:sz w:val="24"/>
                <w:szCs w:val="24"/>
                <w:lang w:val="es-MX" w:eastAsia="es-MX"/>
              </w:rPr>
              <w:t>; SciELO como plataforma regional</w:t>
            </w:r>
          </w:p>
        </w:tc>
        <w:tc>
          <w:tcPr>
            <w:tcW w:w="0" w:type="auto"/>
            <w:vAlign w:val="center"/>
            <w:hideMark/>
          </w:tcPr>
          <w:p w14:paraId="573F8BA3"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Amplia adopción de OA </w:t>
            </w:r>
            <w:proofErr w:type="spellStart"/>
            <w:r w:rsidRPr="004769C4">
              <w:rPr>
                <w:sz w:val="24"/>
                <w:szCs w:val="24"/>
                <w:lang w:val="es-MX" w:eastAsia="es-MX"/>
              </w:rPr>
              <w:t>diamond</w:t>
            </w:r>
            <w:proofErr w:type="spellEnd"/>
            <w:r w:rsidRPr="004769C4">
              <w:rPr>
                <w:sz w:val="24"/>
                <w:szCs w:val="24"/>
                <w:lang w:val="es-MX" w:eastAsia="es-MX"/>
              </w:rPr>
              <w:t xml:space="preserve"> y oro; algunos APC en revistas médicas</w:t>
            </w:r>
          </w:p>
        </w:tc>
        <w:tc>
          <w:tcPr>
            <w:tcW w:w="0" w:type="auto"/>
            <w:vAlign w:val="center"/>
            <w:hideMark/>
          </w:tcPr>
          <w:p w14:paraId="3BDCDE08"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SciELO ha profesionalizado la edición; surgen debates sobre sostenibilidad financiera.</w:t>
            </w:r>
          </w:p>
        </w:tc>
      </w:tr>
      <w:tr w:rsidR="00857EBC" w:rsidRPr="004769C4" w14:paraId="4C83FC8A" w14:textId="77777777" w:rsidTr="00C17BAB">
        <w:trPr>
          <w:tblCellSpacing w:w="15" w:type="dxa"/>
        </w:trPr>
        <w:tc>
          <w:tcPr>
            <w:tcW w:w="0" w:type="auto"/>
            <w:vAlign w:val="center"/>
            <w:hideMark/>
          </w:tcPr>
          <w:p w14:paraId="36DAC0E1"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China</w:t>
            </w:r>
          </w:p>
        </w:tc>
        <w:tc>
          <w:tcPr>
            <w:tcW w:w="0" w:type="auto"/>
            <w:vAlign w:val="center"/>
            <w:hideMark/>
          </w:tcPr>
          <w:p w14:paraId="01264AC3"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Incentivos a la publicación en revistas de alto impacto; desarrollo de repositorios</w:t>
            </w:r>
          </w:p>
        </w:tc>
        <w:tc>
          <w:tcPr>
            <w:tcW w:w="0" w:type="auto"/>
            <w:vAlign w:val="center"/>
            <w:hideMark/>
          </w:tcPr>
          <w:p w14:paraId="350ED835"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29 % de artículos en modalidad oro</w:t>
            </w:r>
          </w:p>
        </w:tc>
        <w:tc>
          <w:tcPr>
            <w:tcW w:w="0" w:type="auto"/>
            <w:vAlign w:val="center"/>
            <w:hideMark/>
          </w:tcPr>
          <w:p w14:paraId="15893A08"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Elevado volumen de publicaciones; prioridad a revistas comerciales internacionales.</w:t>
            </w:r>
          </w:p>
        </w:tc>
      </w:tr>
      <w:tr w:rsidR="00857EBC" w:rsidRPr="004769C4" w14:paraId="431518CF" w14:textId="77777777" w:rsidTr="00C17BAB">
        <w:trPr>
          <w:tblCellSpacing w:w="15" w:type="dxa"/>
        </w:trPr>
        <w:tc>
          <w:tcPr>
            <w:tcW w:w="0" w:type="auto"/>
            <w:vAlign w:val="center"/>
            <w:hideMark/>
          </w:tcPr>
          <w:p w14:paraId="7E7C2218"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India</w:t>
            </w:r>
          </w:p>
        </w:tc>
        <w:tc>
          <w:tcPr>
            <w:tcW w:w="0" w:type="auto"/>
            <w:vAlign w:val="center"/>
            <w:hideMark/>
          </w:tcPr>
          <w:p w14:paraId="7B34E0B6"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Políticas incipientes de ciencia abierta; repositorios como </w:t>
            </w:r>
            <w:proofErr w:type="spellStart"/>
            <w:r w:rsidRPr="004769C4">
              <w:rPr>
                <w:sz w:val="24"/>
                <w:szCs w:val="24"/>
                <w:lang w:val="es-MX" w:eastAsia="es-MX"/>
              </w:rPr>
              <w:t>Shodhganga</w:t>
            </w:r>
            <w:proofErr w:type="spellEnd"/>
          </w:p>
        </w:tc>
        <w:tc>
          <w:tcPr>
            <w:tcW w:w="0" w:type="auto"/>
            <w:vAlign w:val="center"/>
            <w:hideMark/>
          </w:tcPr>
          <w:p w14:paraId="369D98D5"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22 % de artículos en modalidad oro</w:t>
            </w:r>
          </w:p>
        </w:tc>
        <w:tc>
          <w:tcPr>
            <w:tcW w:w="0" w:type="auto"/>
            <w:vAlign w:val="center"/>
            <w:hideMark/>
          </w:tcPr>
          <w:p w14:paraId="56FD00D0"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Crecimiento acelerado de la producción científica; barreras económicas para APC.</w:t>
            </w:r>
          </w:p>
        </w:tc>
      </w:tr>
      <w:tr w:rsidR="00857EBC" w:rsidRPr="004769C4" w14:paraId="7A414A20" w14:textId="77777777" w:rsidTr="00C17BAB">
        <w:trPr>
          <w:tblCellSpacing w:w="15" w:type="dxa"/>
        </w:trPr>
        <w:tc>
          <w:tcPr>
            <w:tcW w:w="0" w:type="auto"/>
            <w:vAlign w:val="center"/>
            <w:hideMark/>
          </w:tcPr>
          <w:p w14:paraId="1B659099" w14:textId="77777777" w:rsidR="00857EBC" w:rsidRPr="004769C4" w:rsidRDefault="00857EBC" w:rsidP="00C17BAB">
            <w:pPr>
              <w:widowControl/>
              <w:suppressAutoHyphens w:val="0"/>
              <w:ind w:right="4"/>
              <w:rPr>
                <w:sz w:val="24"/>
                <w:szCs w:val="24"/>
                <w:lang w:val="es-MX" w:eastAsia="es-MX"/>
              </w:rPr>
            </w:pPr>
            <w:r w:rsidRPr="004769C4">
              <w:rPr>
                <w:rFonts w:eastAsia="Calibri"/>
                <w:b/>
                <w:bCs/>
                <w:sz w:val="24"/>
                <w:szCs w:val="24"/>
                <w:lang w:val="es-MX" w:eastAsia="es-MX"/>
              </w:rPr>
              <w:t>Sudáfrica</w:t>
            </w:r>
          </w:p>
        </w:tc>
        <w:tc>
          <w:tcPr>
            <w:tcW w:w="0" w:type="auto"/>
            <w:vAlign w:val="center"/>
            <w:hideMark/>
          </w:tcPr>
          <w:p w14:paraId="2268F76E"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Mandatos de OA en universidades; participación en Research4Life</w:t>
            </w:r>
          </w:p>
        </w:tc>
        <w:tc>
          <w:tcPr>
            <w:tcW w:w="0" w:type="auto"/>
            <w:vAlign w:val="center"/>
            <w:hideMark/>
          </w:tcPr>
          <w:p w14:paraId="2FE8F321"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70 % de artículos en modalidad oro</w:t>
            </w:r>
          </w:p>
        </w:tc>
        <w:tc>
          <w:tcPr>
            <w:tcW w:w="0" w:type="auto"/>
            <w:vAlign w:val="center"/>
            <w:hideMark/>
          </w:tcPr>
          <w:p w14:paraId="16C40D5C" w14:textId="77777777" w:rsidR="00857EBC" w:rsidRPr="004769C4" w:rsidRDefault="00857EBC" w:rsidP="00C17BAB">
            <w:pPr>
              <w:widowControl/>
              <w:suppressAutoHyphens w:val="0"/>
              <w:ind w:right="4"/>
              <w:rPr>
                <w:sz w:val="24"/>
                <w:szCs w:val="24"/>
                <w:lang w:val="es-MX" w:eastAsia="es-MX"/>
              </w:rPr>
            </w:pPr>
            <w:r w:rsidRPr="004769C4">
              <w:rPr>
                <w:sz w:val="24"/>
                <w:szCs w:val="24"/>
                <w:lang w:val="es-MX" w:eastAsia="es-MX"/>
              </w:rPr>
              <w:t xml:space="preserve">Liderazgo africano; se exploran modelos </w:t>
            </w:r>
            <w:proofErr w:type="spellStart"/>
            <w:r w:rsidRPr="004769C4">
              <w:rPr>
                <w:sz w:val="24"/>
                <w:szCs w:val="24"/>
                <w:lang w:val="es-MX" w:eastAsia="es-MX"/>
              </w:rPr>
              <w:t>diamond</w:t>
            </w:r>
            <w:proofErr w:type="spellEnd"/>
            <w:r w:rsidRPr="004769C4">
              <w:rPr>
                <w:sz w:val="24"/>
                <w:szCs w:val="24"/>
                <w:lang w:val="es-MX" w:eastAsia="es-MX"/>
              </w:rPr>
              <w:t xml:space="preserve"> para revistas comunitarias.</w:t>
            </w:r>
          </w:p>
        </w:tc>
      </w:tr>
    </w:tbl>
    <w:p w14:paraId="35C5A74F" w14:textId="77777777" w:rsidR="00857EBC" w:rsidRPr="004769C4" w:rsidRDefault="00857EBC" w:rsidP="00857EBC">
      <w:pPr>
        <w:pStyle w:val="Textoindependiente"/>
        <w:spacing w:before="228"/>
        <w:ind w:right="4"/>
        <w:jc w:val="center"/>
        <w:rPr>
          <w:b/>
          <w:bCs/>
        </w:rPr>
      </w:pPr>
      <w:r w:rsidRPr="004769C4">
        <w:rPr>
          <w:b/>
          <w:bCs/>
        </w:rPr>
        <w:t xml:space="preserve">Fuente: </w:t>
      </w:r>
      <w:r w:rsidRPr="004769C4">
        <w:t>Elaboración propia</w:t>
      </w:r>
    </w:p>
    <w:p w14:paraId="4FB0A83B" w14:textId="77777777" w:rsidR="00AD5180" w:rsidRPr="004769C4" w:rsidRDefault="00AD5180" w:rsidP="00A57279">
      <w:pPr>
        <w:pStyle w:val="Textoindependiente"/>
        <w:spacing w:before="185" w:line="360" w:lineRule="auto"/>
        <w:ind w:right="39"/>
        <w:jc w:val="both"/>
      </w:pPr>
    </w:p>
    <w:p w14:paraId="760500F8" w14:textId="77777777" w:rsidR="003E7E59" w:rsidRPr="004769C4" w:rsidRDefault="00000000" w:rsidP="00A57279">
      <w:pPr>
        <w:pStyle w:val="Textoindependiente"/>
        <w:spacing w:before="216" w:line="360" w:lineRule="auto"/>
        <w:ind w:right="108"/>
        <w:jc w:val="both"/>
        <w:rPr>
          <w:w w:val="105"/>
        </w:rPr>
      </w:pPr>
      <w:r w:rsidRPr="004769C4">
        <w:rPr>
          <w:w w:val="105"/>
        </w:rPr>
        <w:t>Esta</w:t>
      </w:r>
      <w:r w:rsidRPr="004769C4">
        <w:rPr>
          <w:spacing w:val="-14"/>
          <w:w w:val="105"/>
        </w:rPr>
        <w:t xml:space="preserve"> </w:t>
      </w:r>
      <w:r w:rsidRPr="004769C4">
        <w:rPr>
          <w:w w:val="105"/>
        </w:rPr>
        <w:t>comparación</w:t>
      </w:r>
      <w:r w:rsidRPr="004769C4">
        <w:rPr>
          <w:spacing w:val="-14"/>
          <w:w w:val="105"/>
        </w:rPr>
        <w:t xml:space="preserve"> </w:t>
      </w:r>
      <w:r w:rsidRPr="004769C4">
        <w:rPr>
          <w:w w:val="105"/>
        </w:rPr>
        <w:t>revela</w:t>
      </w:r>
      <w:r w:rsidRPr="004769C4">
        <w:rPr>
          <w:spacing w:val="-14"/>
          <w:w w:val="105"/>
        </w:rPr>
        <w:t xml:space="preserve"> </w:t>
      </w:r>
      <w:r w:rsidRPr="004769C4">
        <w:rPr>
          <w:w w:val="105"/>
        </w:rPr>
        <w:t>que</w:t>
      </w:r>
      <w:r w:rsidRPr="004769C4">
        <w:rPr>
          <w:spacing w:val="-14"/>
          <w:w w:val="105"/>
        </w:rPr>
        <w:t xml:space="preserve"> </w:t>
      </w:r>
      <w:r w:rsidRPr="004769C4">
        <w:rPr>
          <w:w w:val="105"/>
        </w:rPr>
        <w:t>la</w:t>
      </w:r>
      <w:r w:rsidRPr="004769C4">
        <w:rPr>
          <w:spacing w:val="-14"/>
          <w:w w:val="105"/>
        </w:rPr>
        <w:t xml:space="preserve"> </w:t>
      </w:r>
      <w:r w:rsidRPr="004769C4">
        <w:rPr>
          <w:w w:val="105"/>
        </w:rPr>
        <w:t>participación</w:t>
      </w:r>
      <w:r w:rsidRPr="004769C4">
        <w:rPr>
          <w:spacing w:val="-14"/>
          <w:w w:val="105"/>
        </w:rPr>
        <w:t xml:space="preserve"> </w:t>
      </w:r>
      <w:r w:rsidRPr="004769C4">
        <w:rPr>
          <w:w w:val="105"/>
        </w:rPr>
        <w:t>en</w:t>
      </w:r>
      <w:r w:rsidRPr="004769C4">
        <w:rPr>
          <w:spacing w:val="-14"/>
          <w:w w:val="105"/>
        </w:rPr>
        <w:t xml:space="preserve"> </w:t>
      </w:r>
      <w:r w:rsidRPr="004769C4">
        <w:rPr>
          <w:w w:val="105"/>
        </w:rPr>
        <w:t>acceso</w:t>
      </w:r>
      <w:r w:rsidRPr="004769C4">
        <w:rPr>
          <w:spacing w:val="-14"/>
          <w:w w:val="105"/>
        </w:rPr>
        <w:t xml:space="preserve"> </w:t>
      </w:r>
      <w:r w:rsidRPr="004769C4">
        <w:rPr>
          <w:w w:val="105"/>
        </w:rPr>
        <w:t>abierto</w:t>
      </w:r>
      <w:r w:rsidRPr="004769C4">
        <w:rPr>
          <w:spacing w:val="-14"/>
          <w:w w:val="105"/>
        </w:rPr>
        <w:t xml:space="preserve"> </w:t>
      </w:r>
      <w:r w:rsidRPr="004769C4">
        <w:rPr>
          <w:w w:val="105"/>
        </w:rPr>
        <w:t>está</w:t>
      </w:r>
      <w:r w:rsidRPr="004769C4">
        <w:rPr>
          <w:spacing w:val="-14"/>
          <w:w w:val="105"/>
        </w:rPr>
        <w:t xml:space="preserve"> </w:t>
      </w:r>
      <w:r w:rsidRPr="004769C4">
        <w:rPr>
          <w:w w:val="105"/>
        </w:rPr>
        <w:t>fuertemente</w:t>
      </w:r>
      <w:r w:rsidRPr="004769C4">
        <w:rPr>
          <w:spacing w:val="-14"/>
          <w:w w:val="105"/>
        </w:rPr>
        <w:t xml:space="preserve"> </w:t>
      </w:r>
      <w:r w:rsidRPr="004769C4">
        <w:rPr>
          <w:w w:val="105"/>
        </w:rPr>
        <w:t>influenciada por</w:t>
      </w:r>
      <w:r w:rsidRPr="004769C4">
        <w:rPr>
          <w:spacing w:val="-16"/>
          <w:w w:val="105"/>
        </w:rPr>
        <w:t xml:space="preserve"> </w:t>
      </w:r>
      <w:r w:rsidRPr="004769C4">
        <w:rPr>
          <w:w w:val="105"/>
        </w:rPr>
        <w:t>las</w:t>
      </w:r>
      <w:r w:rsidRPr="004769C4">
        <w:rPr>
          <w:spacing w:val="-16"/>
          <w:w w:val="105"/>
        </w:rPr>
        <w:t xml:space="preserve"> </w:t>
      </w:r>
      <w:r w:rsidRPr="004769C4">
        <w:rPr>
          <w:w w:val="105"/>
        </w:rPr>
        <w:t>políticas</w:t>
      </w:r>
      <w:r w:rsidRPr="004769C4">
        <w:rPr>
          <w:spacing w:val="-16"/>
          <w:w w:val="105"/>
        </w:rPr>
        <w:t xml:space="preserve"> </w:t>
      </w:r>
      <w:r w:rsidRPr="004769C4">
        <w:rPr>
          <w:w w:val="105"/>
        </w:rPr>
        <w:t>nacionales,</w:t>
      </w:r>
      <w:r w:rsidRPr="004769C4">
        <w:rPr>
          <w:spacing w:val="-15"/>
          <w:w w:val="105"/>
        </w:rPr>
        <w:t xml:space="preserve"> </w:t>
      </w:r>
      <w:r w:rsidRPr="004769C4">
        <w:rPr>
          <w:w w:val="105"/>
        </w:rPr>
        <w:t>el</w:t>
      </w:r>
      <w:r w:rsidRPr="004769C4">
        <w:rPr>
          <w:spacing w:val="-16"/>
          <w:w w:val="105"/>
        </w:rPr>
        <w:t xml:space="preserve"> </w:t>
      </w:r>
      <w:r w:rsidRPr="004769C4">
        <w:rPr>
          <w:w w:val="105"/>
        </w:rPr>
        <w:t>financiamiento</w:t>
      </w:r>
      <w:r w:rsidRPr="004769C4">
        <w:rPr>
          <w:spacing w:val="-16"/>
          <w:w w:val="105"/>
        </w:rPr>
        <w:t xml:space="preserve"> </w:t>
      </w:r>
      <w:r w:rsidRPr="004769C4">
        <w:rPr>
          <w:w w:val="105"/>
        </w:rPr>
        <w:t>disponible</w:t>
      </w:r>
      <w:r w:rsidRPr="004769C4">
        <w:rPr>
          <w:spacing w:val="-16"/>
          <w:w w:val="105"/>
        </w:rPr>
        <w:t xml:space="preserve"> </w:t>
      </w:r>
      <w:r w:rsidRPr="004769C4">
        <w:rPr>
          <w:w w:val="105"/>
        </w:rPr>
        <w:t>y</w:t>
      </w:r>
      <w:r w:rsidRPr="004769C4">
        <w:rPr>
          <w:spacing w:val="-15"/>
          <w:w w:val="105"/>
        </w:rPr>
        <w:t xml:space="preserve"> </w:t>
      </w:r>
      <w:r w:rsidRPr="004769C4">
        <w:rPr>
          <w:w w:val="105"/>
        </w:rPr>
        <w:t>las</w:t>
      </w:r>
      <w:r w:rsidRPr="004769C4">
        <w:rPr>
          <w:spacing w:val="-16"/>
          <w:w w:val="105"/>
        </w:rPr>
        <w:t xml:space="preserve"> </w:t>
      </w:r>
      <w:r w:rsidRPr="004769C4">
        <w:rPr>
          <w:w w:val="105"/>
        </w:rPr>
        <w:t>estrategias</w:t>
      </w:r>
      <w:r w:rsidRPr="004769C4">
        <w:rPr>
          <w:spacing w:val="-16"/>
          <w:w w:val="105"/>
        </w:rPr>
        <w:t xml:space="preserve"> </w:t>
      </w:r>
      <w:r w:rsidRPr="004769C4">
        <w:rPr>
          <w:w w:val="105"/>
        </w:rPr>
        <w:t>de</w:t>
      </w:r>
      <w:r w:rsidRPr="004769C4">
        <w:rPr>
          <w:spacing w:val="-16"/>
          <w:w w:val="105"/>
        </w:rPr>
        <w:t xml:space="preserve"> </w:t>
      </w:r>
      <w:r w:rsidRPr="004769C4">
        <w:rPr>
          <w:w w:val="105"/>
        </w:rPr>
        <w:t>las</w:t>
      </w:r>
      <w:r w:rsidRPr="004769C4">
        <w:rPr>
          <w:spacing w:val="-15"/>
          <w:w w:val="105"/>
        </w:rPr>
        <w:t xml:space="preserve"> </w:t>
      </w:r>
      <w:r w:rsidRPr="004769C4">
        <w:rPr>
          <w:w w:val="105"/>
        </w:rPr>
        <w:t xml:space="preserve">instituciones. </w:t>
      </w:r>
      <w:r w:rsidRPr="004769C4">
        <w:t>Los países con mandatos claros y apoyo económico tienden a alcanzar porcentajes más altos de OA,</w:t>
      </w:r>
      <w:r w:rsidRPr="004769C4">
        <w:rPr>
          <w:spacing w:val="-9"/>
        </w:rPr>
        <w:t xml:space="preserve"> </w:t>
      </w:r>
      <w:r w:rsidRPr="004769C4">
        <w:t>aunque</w:t>
      </w:r>
      <w:r w:rsidRPr="004769C4">
        <w:rPr>
          <w:spacing w:val="-9"/>
        </w:rPr>
        <w:t xml:space="preserve"> </w:t>
      </w:r>
      <w:r w:rsidRPr="004769C4">
        <w:t>enfrentan</w:t>
      </w:r>
      <w:r w:rsidRPr="004769C4">
        <w:rPr>
          <w:spacing w:val="-9"/>
        </w:rPr>
        <w:t xml:space="preserve"> </w:t>
      </w:r>
      <w:r w:rsidRPr="004769C4">
        <w:t>el</w:t>
      </w:r>
      <w:r w:rsidRPr="004769C4">
        <w:rPr>
          <w:spacing w:val="-9"/>
        </w:rPr>
        <w:t xml:space="preserve"> </w:t>
      </w:r>
      <w:r w:rsidRPr="004769C4">
        <w:t>desafío</w:t>
      </w:r>
      <w:r w:rsidRPr="004769C4">
        <w:rPr>
          <w:spacing w:val="-9"/>
        </w:rPr>
        <w:t xml:space="preserve"> </w:t>
      </w:r>
      <w:r w:rsidRPr="004769C4">
        <w:t>de</w:t>
      </w:r>
      <w:r w:rsidRPr="004769C4">
        <w:rPr>
          <w:spacing w:val="-9"/>
        </w:rPr>
        <w:t xml:space="preserve"> </w:t>
      </w:r>
      <w:r w:rsidRPr="004769C4">
        <w:t>equilibrar</w:t>
      </w:r>
      <w:r w:rsidRPr="004769C4">
        <w:rPr>
          <w:spacing w:val="-9"/>
        </w:rPr>
        <w:t xml:space="preserve"> </w:t>
      </w:r>
      <w:r w:rsidRPr="004769C4">
        <w:t>el</w:t>
      </w:r>
      <w:r w:rsidRPr="004769C4">
        <w:rPr>
          <w:spacing w:val="-9"/>
        </w:rPr>
        <w:t xml:space="preserve"> </w:t>
      </w:r>
      <w:r w:rsidRPr="004769C4">
        <w:t>pago</w:t>
      </w:r>
      <w:r w:rsidRPr="004769C4">
        <w:rPr>
          <w:spacing w:val="-9"/>
        </w:rPr>
        <w:t xml:space="preserve"> </w:t>
      </w:r>
      <w:r w:rsidRPr="004769C4">
        <w:t>de</w:t>
      </w:r>
      <w:r w:rsidRPr="004769C4">
        <w:rPr>
          <w:spacing w:val="-9"/>
        </w:rPr>
        <w:t xml:space="preserve"> </w:t>
      </w:r>
      <w:r w:rsidRPr="004769C4">
        <w:t>APC</w:t>
      </w:r>
      <w:r w:rsidRPr="004769C4">
        <w:rPr>
          <w:spacing w:val="-8"/>
        </w:rPr>
        <w:t xml:space="preserve"> </w:t>
      </w:r>
      <w:r w:rsidRPr="004769C4">
        <w:t>con</w:t>
      </w:r>
      <w:r w:rsidRPr="004769C4">
        <w:rPr>
          <w:spacing w:val="-9"/>
        </w:rPr>
        <w:t xml:space="preserve"> </w:t>
      </w:r>
      <w:r w:rsidRPr="004769C4">
        <w:t>la</w:t>
      </w:r>
      <w:r w:rsidRPr="004769C4">
        <w:rPr>
          <w:spacing w:val="-9"/>
        </w:rPr>
        <w:t xml:space="preserve"> </w:t>
      </w:r>
      <w:r w:rsidRPr="004769C4">
        <w:t>equidad.</w:t>
      </w:r>
      <w:r w:rsidRPr="004769C4">
        <w:rPr>
          <w:spacing w:val="-8"/>
        </w:rPr>
        <w:t xml:space="preserve"> </w:t>
      </w:r>
      <w:r w:rsidRPr="004769C4">
        <w:t>México</w:t>
      </w:r>
      <w:r w:rsidRPr="004769C4">
        <w:rPr>
          <w:spacing w:val="-9"/>
        </w:rPr>
        <w:t xml:space="preserve"> </w:t>
      </w:r>
      <w:r w:rsidRPr="004769C4">
        <w:t>y</w:t>
      </w:r>
      <w:r w:rsidRPr="004769C4">
        <w:rPr>
          <w:spacing w:val="-9"/>
        </w:rPr>
        <w:t xml:space="preserve"> </w:t>
      </w:r>
      <w:r w:rsidRPr="004769C4">
        <w:t xml:space="preserve">América </w:t>
      </w:r>
      <w:r w:rsidRPr="004769C4">
        <w:rPr>
          <w:w w:val="105"/>
        </w:rPr>
        <w:t>Latina</w:t>
      </w:r>
      <w:r w:rsidRPr="004769C4">
        <w:rPr>
          <w:spacing w:val="-9"/>
          <w:w w:val="105"/>
        </w:rPr>
        <w:t xml:space="preserve"> </w:t>
      </w:r>
      <w:r w:rsidRPr="004769C4">
        <w:rPr>
          <w:w w:val="105"/>
        </w:rPr>
        <w:t>se</w:t>
      </w:r>
      <w:r w:rsidRPr="004769C4">
        <w:rPr>
          <w:spacing w:val="-10"/>
          <w:w w:val="105"/>
        </w:rPr>
        <w:t xml:space="preserve"> </w:t>
      </w:r>
      <w:r w:rsidRPr="004769C4">
        <w:rPr>
          <w:w w:val="105"/>
        </w:rPr>
        <w:t>destacan</w:t>
      </w:r>
      <w:r w:rsidRPr="004769C4">
        <w:rPr>
          <w:spacing w:val="-9"/>
          <w:w w:val="105"/>
        </w:rPr>
        <w:t xml:space="preserve"> </w:t>
      </w:r>
      <w:r w:rsidRPr="004769C4">
        <w:rPr>
          <w:w w:val="105"/>
        </w:rPr>
        <w:t>por</w:t>
      </w:r>
      <w:r w:rsidRPr="004769C4">
        <w:rPr>
          <w:spacing w:val="-9"/>
          <w:w w:val="105"/>
        </w:rPr>
        <w:t xml:space="preserve"> </w:t>
      </w:r>
      <w:r w:rsidRPr="004769C4">
        <w:rPr>
          <w:w w:val="105"/>
        </w:rPr>
        <w:t>su</w:t>
      </w:r>
      <w:r w:rsidRPr="004769C4">
        <w:rPr>
          <w:spacing w:val="-9"/>
          <w:w w:val="105"/>
        </w:rPr>
        <w:t xml:space="preserve"> </w:t>
      </w:r>
      <w:r w:rsidRPr="004769C4">
        <w:rPr>
          <w:w w:val="105"/>
        </w:rPr>
        <w:t>apuesta</w:t>
      </w:r>
      <w:r w:rsidRPr="004769C4">
        <w:rPr>
          <w:spacing w:val="-9"/>
          <w:w w:val="105"/>
        </w:rPr>
        <w:t xml:space="preserve"> </w:t>
      </w:r>
      <w:r w:rsidRPr="004769C4">
        <w:rPr>
          <w:w w:val="105"/>
        </w:rPr>
        <w:t>por</w:t>
      </w:r>
      <w:r w:rsidRPr="004769C4">
        <w:rPr>
          <w:spacing w:val="-9"/>
          <w:w w:val="105"/>
        </w:rPr>
        <w:t xml:space="preserve"> </w:t>
      </w:r>
      <w:r w:rsidRPr="004769C4">
        <w:rPr>
          <w:w w:val="105"/>
        </w:rPr>
        <w:t>el</w:t>
      </w:r>
      <w:r w:rsidRPr="004769C4">
        <w:rPr>
          <w:spacing w:val="-9"/>
          <w:w w:val="105"/>
        </w:rPr>
        <w:t xml:space="preserve"> </w:t>
      </w:r>
      <w:r w:rsidRPr="004769C4">
        <w:rPr>
          <w:w w:val="105"/>
        </w:rPr>
        <w:t>modelo</w:t>
      </w:r>
      <w:r w:rsidRPr="004769C4">
        <w:rPr>
          <w:spacing w:val="-9"/>
          <w:w w:val="105"/>
        </w:rPr>
        <w:t xml:space="preserve"> </w:t>
      </w:r>
      <w:proofErr w:type="spellStart"/>
      <w:r w:rsidRPr="004769C4">
        <w:rPr>
          <w:w w:val="105"/>
        </w:rPr>
        <w:t>diamond</w:t>
      </w:r>
      <w:proofErr w:type="spellEnd"/>
      <w:r w:rsidRPr="004769C4">
        <w:rPr>
          <w:w w:val="105"/>
        </w:rPr>
        <w:t>,</w:t>
      </w:r>
      <w:r w:rsidRPr="004769C4">
        <w:rPr>
          <w:spacing w:val="-9"/>
          <w:w w:val="105"/>
        </w:rPr>
        <w:t xml:space="preserve"> </w:t>
      </w:r>
      <w:r w:rsidRPr="004769C4">
        <w:rPr>
          <w:w w:val="105"/>
        </w:rPr>
        <w:t>mientras</w:t>
      </w:r>
      <w:r w:rsidRPr="004769C4">
        <w:rPr>
          <w:spacing w:val="-9"/>
          <w:w w:val="105"/>
        </w:rPr>
        <w:t xml:space="preserve"> </w:t>
      </w:r>
      <w:r w:rsidRPr="004769C4">
        <w:rPr>
          <w:w w:val="105"/>
        </w:rPr>
        <w:t>que</w:t>
      </w:r>
      <w:r w:rsidRPr="004769C4">
        <w:rPr>
          <w:spacing w:val="-9"/>
          <w:w w:val="105"/>
        </w:rPr>
        <w:t xml:space="preserve"> </w:t>
      </w:r>
      <w:r w:rsidRPr="004769C4">
        <w:rPr>
          <w:w w:val="105"/>
        </w:rPr>
        <w:t>Europa</w:t>
      </w:r>
      <w:r w:rsidRPr="004769C4">
        <w:rPr>
          <w:spacing w:val="-9"/>
          <w:w w:val="105"/>
        </w:rPr>
        <w:t xml:space="preserve"> </w:t>
      </w:r>
      <w:r w:rsidRPr="004769C4">
        <w:rPr>
          <w:w w:val="105"/>
        </w:rPr>
        <w:t>experimenta con</w:t>
      </w:r>
      <w:r w:rsidRPr="004769C4">
        <w:rPr>
          <w:spacing w:val="-11"/>
          <w:w w:val="105"/>
        </w:rPr>
        <w:t xml:space="preserve"> </w:t>
      </w:r>
      <w:r w:rsidRPr="004769C4">
        <w:rPr>
          <w:w w:val="105"/>
        </w:rPr>
        <w:t>acuerdos</w:t>
      </w:r>
      <w:r w:rsidRPr="004769C4">
        <w:rPr>
          <w:spacing w:val="-11"/>
          <w:w w:val="105"/>
        </w:rPr>
        <w:t xml:space="preserve"> </w:t>
      </w:r>
      <w:r w:rsidRPr="004769C4">
        <w:rPr>
          <w:w w:val="105"/>
        </w:rPr>
        <w:t>transformativos</w:t>
      </w:r>
      <w:r w:rsidRPr="004769C4">
        <w:rPr>
          <w:spacing w:val="-11"/>
          <w:w w:val="105"/>
        </w:rPr>
        <w:t xml:space="preserve"> </w:t>
      </w:r>
      <w:r w:rsidRPr="004769C4">
        <w:rPr>
          <w:w w:val="105"/>
        </w:rPr>
        <w:t>y</w:t>
      </w:r>
      <w:r w:rsidRPr="004769C4">
        <w:rPr>
          <w:spacing w:val="-11"/>
          <w:w w:val="105"/>
        </w:rPr>
        <w:t xml:space="preserve"> </w:t>
      </w:r>
      <w:r w:rsidRPr="004769C4">
        <w:rPr>
          <w:w w:val="105"/>
        </w:rPr>
        <w:t>suscripción</w:t>
      </w:r>
      <w:r w:rsidRPr="004769C4">
        <w:rPr>
          <w:spacing w:val="-11"/>
          <w:w w:val="105"/>
        </w:rPr>
        <w:t xml:space="preserve"> </w:t>
      </w:r>
      <w:r w:rsidRPr="004769C4">
        <w:rPr>
          <w:w w:val="105"/>
        </w:rPr>
        <w:t>convertida</w:t>
      </w:r>
      <w:r w:rsidRPr="004769C4">
        <w:rPr>
          <w:spacing w:val="-11"/>
          <w:w w:val="105"/>
        </w:rPr>
        <w:t xml:space="preserve"> </w:t>
      </w:r>
      <w:r w:rsidRPr="004769C4">
        <w:rPr>
          <w:w w:val="105"/>
        </w:rPr>
        <w:t>en</w:t>
      </w:r>
      <w:r w:rsidRPr="004769C4">
        <w:rPr>
          <w:spacing w:val="-11"/>
          <w:w w:val="105"/>
        </w:rPr>
        <w:t xml:space="preserve"> </w:t>
      </w:r>
      <w:r w:rsidRPr="004769C4">
        <w:rPr>
          <w:w w:val="105"/>
        </w:rPr>
        <w:t>acceso</w:t>
      </w:r>
      <w:r w:rsidRPr="004769C4">
        <w:rPr>
          <w:spacing w:val="-11"/>
          <w:w w:val="105"/>
        </w:rPr>
        <w:t xml:space="preserve"> </w:t>
      </w:r>
      <w:r w:rsidRPr="004769C4">
        <w:rPr>
          <w:w w:val="105"/>
        </w:rPr>
        <w:t>abierto.</w:t>
      </w:r>
    </w:p>
    <w:p w14:paraId="7D76AC76" w14:textId="77777777" w:rsidR="00AD5180" w:rsidRPr="004769C4" w:rsidRDefault="00AD5180" w:rsidP="00A57279">
      <w:pPr>
        <w:pStyle w:val="Textoindependiente"/>
        <w:spacing w:before="216" w:line="360" w:lineRule="auto"/>
        <w:ind w:right="108"/>
        <w:jc w:val="both"/>
      </w:pPr>
    </w:p>
    <w:p w14:paraId="39032AAC" w14:textId="77777777" w:rsidR="003E7E59" w:rsidRPr="004769C4" w:rsidRDefault="00000000" w:rsidP="00A57279">
      <w:pPr>
        <w:pStyle w:val="Ttulo1"/>
        <w:tabs>
          <w:tab w:val="left" w:pos="419"/>
        </w:tabs>
        <w:spacing w:line="360" w:lineRule="auto"/>
        <w:jc w:val="center"/>
        <w:rPr>
          <w:rFonts w:ascii="Times New Roman" w:hAnsi="Times New Roman" w:cs="Times New Roman"/>
        </w:rPr>
      </w:pPr>
      <w:bookmarkStart w:id="26" w:name="12._Economía_de_la_publicación_científic"/>
      <w:bookmarkEnd w:id="26"/>
      <w:r w:rsidRPr="004769C4">
        <w:rPr>
          <w:rFonts w:ascii="Times New Roman" w:hAnsi="Times New Roman" w:cs="Times New Roman"/>
        </w:rPr>
        <w:lastRenderedPageBreak/>
        <w:t>Economía</w:t>
      </w:r>
      <w:r w:rsidRPr="004769C4">
        <w:rPr>
          <w:rFonts w:ascii="Times New Roman" w:hAnsi="Times New Roman" w:cs="Times New Roman"/>
          <w:spacing w:val="-5"/>
        </w:rPr>
        <w:t xml:space="preserve"> </w:t>
      </w:r>
      <w:r w:rsidRPr="004769C4">
        <w:rPr>
          <w:rFonts w:ascii="Times New Roman" w:hAnsi="Times New Roman" w:cs="Times New Roman"/>
        </w:rPr>
        <w:t>de</w:t>
      </w:r>
      <w:r w:rsidRPr="004769C4">
        <w:rPr>
          <w:rFonts w:ascii="Times New Roman" w:hAnsi="Times New Roman" w:cs="Times New Roman"/>
          <w:spacing w:val="-6"/>
        </w:rPr>
        <w:t xml:space="preserve"> </w:t>
      </w:r>
      <w:r w:rsidRPr="004769C4">
        <w:rPr>
          <w:rFonts w:ascii="Times New Roman" w:hAnsi="Times New Roman" w:cs="Times New Roman"/>
        </w:rPr>
        <w:t>la</w:t>
      </w:r>
      <w:r w:rsidRPr="004769C4">
        <w:rPr>
          <w:rFonts w:ascii="Times New Roman" w:hAnsi="Times New Roman" w:cs="Times New Roman"/>
          <w:spacing w:val="-6"/>
        </w:rPr>
        <w:t xml:space="preserve"> </w:t>
      </w:r>
      <w:r w:rsidRPr="004769C4">
        <w:rPr>
          <w:rFonts w:ascii="Times New Roman" w:hAnsi="Times New Roman" w:cs="Times New Roman"/>
        </w:rPr>
        <w:t>publicación</w:t>
      </w:r>
      <w:r w:rsidRPr="004769C4">
        <w:rPr>
          <w:rFonts w:ascii="Times New Roman" w:hAnsi="Times New Roman" w:cs="Times New Roman"/>
          <w:spacing w:val="-6"/>
        </w:rPr>
        <w:t xml:space="preserve"> </w:t>
      </w:r>
      <w:r w:rsidRPr="004769C4">
        <w:rPr>
          <w:rFonts w:ascii="Times New Roman" w:hAnsi="Times New Roman" w:cs="Times New Roman"/>
        </w:rPr>
        <w:t>científica</w:t>
      </w:r>
      <w:r w:rsidRPr="004769C4">
        <w:rPr>
          <w:rFonts w:ascii="Times New Roman" w:hAnsi="Times New Roman" w:cs="Times New Roman"/>
          <w:spacing w:val="-5"/>
        </w:rPr>
        <w:t xml:space="preserve"> </w:t>
      </w:r>
      <w:r w:rsidRPr="004769C4">
        <w:rPr>
          <w:rFonts w:ascii="Times New Roman" w:hAnsi="Times New Roman" w:cs="Times New Roman"/>
        </w:rPr>
        <w:t>y</w:t>
      </w:r>
      <w:r w:rsidRPr="004769C4">
        <w:rPr>
          <w:rFonts w:ascii="Times New Roman" w:hAnsi="Times New Roman" w:cs="Times New Roman"/>
          <w:spacing w:val="-5"/>
        </w:rPr>
        <w:t xml:space="preserve"> </w:t>
      </w:r>
      <w:r w:rsidRPr="004769C4">
        <w:rPr>
          <w:rFonts w:ascii="Times New Roman" w:hAnsi="Times New Roman" w:cs="Times New Roman"/>
        </w:rPr>
        <w:t>costos</w:t>
      </w:r>
      <w:r w:rsidRPr="004769C4">
        <w:rPr>
          <w:rFonts w:ascii="Times New Roman" w:hAnsi="Times New Roman" w:cs="Times New Roman"/>
          <w:spacing w:val="-6"/>
        </w:rPr>
        <w:t xml:space="preserve"> </w:t>
      </w:r>
      <w:r w:rsidRPr="004769C4">
        <w:rPr>
          <w:rFonts w:ascii="Times New Roman" w:hAnsi="Times New Roman" w:cs="Times New Roman"/>
        </w:rPr>
        <w:t>de</w:t>
      </w:r>
      <w:r w:rsidRPr="004769C4">
        <w:rPr>
          <w:rFonts w:ascii="Times New Roman" w:hAnsi="Times New Roman" w:cs="Times New Roman"/>
          <w:spacing w:val="-6"/>
        </w:rPr>
        <w:t xml:space="preserve"> </w:t>
      </w:r>
      <w:r w:rsidRPr="004769C4">
        <w:rPr>
          <w:rFonts w:ascii="Times New Roman" w:hAnsi="Times New Roman" w:cs="Times New Roman"/>
          <w:spacing w:val="-5"/>
        </w:rPr>
        <w:t>APC</w:t>
      </w:r>
    </w:p>
    <w:p w14:paraId="4988D6A2" w14:textId="77777777" w:rsidR="003E7E59" w:rsidRPr="004769C4" w:rsidRDefault="00000000" w:rsidP="00A57279">
      <w:pPr>
        <w:pStyle w:val="Textoindependiente"/>
        <w:spacing w:before="167" w:line="360" w:lineRule="auto"/>
        <w:ind w:right="370"/>
        <w:jc w:val="both"/>
      </w:pPr>
      <w:r w:rsidRPr="004769C4">
        <w:rPr>
          <w:w w:val="105"/>
        </w:rPr>
        <w:t>La</w:t>
      </w:r>
      <w:r w:rsidRPr="004769C4">
        <w:rPr>
          <w:spacing w:val="-15"/>
          <w:w w:val="105"/>
        </w:rPr>
        <w:t xml:space="preserve"> </w:t>
      </w:r>
      <w:r w:rsidRPr="004769C4">
        <w:rPr>
          <w:w w:val="105"/>
        </w:rPr>
        <w:t>economía</w:t>
      </w:r>
      <w:r w:rsidRPr="004769C4">
        <w:rPr>
          <w:spacing w:val="-15"/>
          <w:w w:val="105"/>
        </w:rPr>
        <w:t xml:space="preserve"> </w:t>
      </w:r>
      <w:r w:rsidRPr="004769C4">
        <w:rPr>
          <w:w w:val="105"/>
        </w:rPr>
        <w:t>de</w:t>
      </w:r>
      <w:r w:rsidRPr="004769C4">
        <w:rPr>
          <w:spacing w:val="-15"/>
          <w:w w:val="105"/>
        </w:rPr>
        <w:t xml:space="preserve"> </w:t>
      </w:r>
      <w:r w:rsidRPr="004769C4">
        <w:rPr>
          <w:w w:val="105"/>
        </w:rPr>
        <w:t>la</w:t>
      </w:r>
      <w:r w:rsidRPr="004769C4">
        <w:rPr>
          <w:spacing w:val="-15"/>
          <w:w w:val="105"/>
        </w:rPr>
        <w:t xml:space="preserve"> </w:t>
      </w:r>
      <w:r w:rsidRPr="004769C4">
        <w:rPr>
          <w:w w:val="105"/>
        </w:rPr>
        <w:t>publicación</w:t>
      </w:r>
      <w:r w:rsidRPr="004769C4">
        <w:rPr>
          <w:spacing w:val="-16"/>
          <w:w w:val="105"/>
        </w:rPr>
        <w:t xml:space="preserve"> </w:t>
      </w:r>
      <w:r w:rsidRPr="004769C4">
        <w:rPr>
          <w:w w:val="105"/>
        </w:rPr>
        <w:t>está</w:t>
      </w:r>
      <w:r w:rsidRPr="004769C4">
        <w:rPr>
          <w:spacing w:val="-15"/>
          <w:w w:val="105"/>
        </w:rPr>
        <w:t xml:space="preserve"> </w:t>
      </w:r>
      <w:r w:rsidRPr="004769C4">
        <w:rPr>
          <w:w w:val="105"/>
        </w:rPr>
        <w:t>en</w:t>
      </w:r>
      <w:r w:rsidRPr="004769C4">
        <w:rPr>
          <w:spacing w:val="-15"/>
          <w:w w:val="105"/>
        </w:rPr>
        <w:t xml:space="preserve"> </w:t>
      </w:r>
      <w:r w:rsidRPr="004769C4">
        <w:rPr>
          <w:w w:val="105"/>
        </w:rPr>
        <w:t>constante</w:t>
      </w:r>
      <w:r w:rsidRPr="004769C4">
        <w:rPr>
          <w:spacing w:val="-15"/>
          <w:w w:val="105"/>
        </w:rPr>
        <w:t xml:space="preserve"> </w:t>
      </w:r>
      <w:r w:rsidRPr="004769C4">
        <w:rPr>
          <w:w w:val="105"/>
        </w:rPr>
        <w:t>transformación.</w:t>
      </w:r>
      <w:r w:rsidRPr="004769C4">
        <w:rPr>
          <w:spacing w:val="-15"/>
          <w:w w:val="105"/>
        </w:rPr>
        <w:t xml:space="preserve"> </w:t>
      </w:r>
      <w:r w:rsidRPr="004769C4">
        <w:rPr>
          <w:w w:val="105"/>
        </w:rPr>
        <w:t>En</w:t>
      </w:r>
      <w:r w:rsidRPr="004769C4">
        <w:rPr>
          <w:spacing w:val="-16"/>
          <w:w w:val="105"/>
        </w:rPr>
        <w:t xml:space="preserve"> </w:t>
      </w:r>
      <w:r w:rsidRPr="004769C4">
        <w:rPr>
          <w:w w:val="105"/>
        </w:rPr>
        <w:t>un</w:t>
      </w:r>
      <w:r w:rsidRPr="004769C4">
        <w:rPr>
          <w:spacing w:val="-15"/>
          <w:w w:val="105"/>
        </w:rPr>
        <w:t xml:space="preserve"> </w:t>
      </w:r>
      <w:r w:rsidRPr="004769C4">
        <w:rPr>
          <w:w w:val="105"/>
        </w:rPr>
        <w:t>contexto</w:t>
      </w:r>
      <w:r w:rsidRPr="004769C4">
        <w:rPr>
          <w:spacing w:val="-15"/>
          <w:w w:val="105"/>
        </w:rPr>
        <w:t xml:space="preserve"> </w:t>
      </w:r>
      <w:r w:rsidRPr="004769C4">
        <w:rPr>
          <w:w w:val="105"/>
        </w:rPr>
        <w:t>global dominado</w:t>
      </w:r>
      <w:r w:rsidRPr="004769C4">
        <w:rPr>
          <w:spacing w:val="-15"/>
          <w:w w:val="105"/>
        </w:rPr>
        <w:t xml:space="preserve"> </w:t>
      </w:r>
      <w:r w:rsidRPr="004769C4">
        <w:rPr>
          <w:w w:val="105"/>
        </w:rPr>
        <w:t>por</w:t>
      </w:r>
      <w:r w:rsidRPr="004769C4">
        <w:rPr>
          <w:spacing w:val="-15"/>
          <w:w w:val="105"/>
        </w:rPr>
        <w:t xml:space="preserve"> </w:t>
      </w:r>
      <w:r w:rsidRPr="004769C4">
        <w:rPr>
          <w:w w:val="105"/>
        </w:rPr>
        <w:t>grandes</w:t>
      </w:r>
      <w:r w:rsidRPr="004769C4">
        <w:rPr>
          <w:spacing w:val="-15"/>
          <w:w w:val="105"/>
        </w:rPr>
        <w:t xml:space="preserve"> </w:t>
      </w:r>
      <w:r w:rsidRPr="004769C4">
        <w:rPr>
          <w:w w:val="105"/>
        </w:rPr>
        <w:t>editoriales</w:t>
      </w:r>
      <w:r w:rsidRPr="004769C4">
        <w:rPr>
          <w:spacing w:val="-15"/>
          <w:w w:val="105"/>
        </w:rPr>
        <w:t xml:space="preserve"> </w:t>
      </w:r>
      <w:r w:rsidRPr="004769C4">
        <w:rPr>
          <w:w w:val="105"/>
        </w:rPr>
        <w:t>comerciales,</w:t>
      </w:r>
      <w:r w:rsidRPr="004769C4">
        <w:rPr>
          <w:spacing w:val="-15"/>
          <w:w w:val="105"/>
        </w:rPr>
        <w:t xml:space="preserve"> </w:t>
      </w:r>
      <w:r w:rsidRPr="004769C4">
        <w:rPr>
          <w:w w:val="105"/>
        </w:rPr>
        <w:t>los</w:t>
      </w:r>
      <w:r w:rsidRPr="004769C4">
        <w:rPr>
          <w:spacing w:val="-15"/>
          <w:w w:val="105"/>
        </w:rPr>
        <w:t xml:space="preserve"> </w:t>
      </w:r>
      <w:r w:rsidRPr="004769C4">
        <w:rPr>
          <w:w w:val="105"/>
        </w:rPr>
        <w:t>costos</w:t>
      </w:r>
      <w:r w:rsidRPr="004769C4">
        <w:rPr>
          <w:spacing w:val="-15"/>
          <w:w w:val="105"/>
        </w:rPr>
        <w:t xml:space="preserve"> </w:t>
      </w:r>
      <w:r w:rsidRPr="004769C4">
        <w:rPr>
          <w:w w:val="105"/>
        </w:rPr>
        <w:t>de</w:t>
      </w:r>
      <w:r w:rsidRPr="004769C4">
        <w:rPr>
          <w:spacing w:val="-15"/>
          <w:w w:val="105"/>
        </w:rPr>
        <w:t xml:space="preserve"> </w:t>
      </w:r>
      <w:r w:rsidRPr="004769C4">
        <w:rPr>
          <w:w w:val="105"/>
        </w:rPr>
        <w:t>publicación</w:t>
      </w:r>
      <w:r w:rsidRPr="004769C4">
        <w:rPr>
          <w:spacing w:val="-16"/>
          <w:w w:val="105"/>
        </w:rPr>
        <w:t xml:space="preserve"> </w:t>
      </w:r>
      <w:r w:rsidRPr="004769C4">
        <w:rPr>
          <w:w w:val="105"/>
        </w:rPr>
        <w:t>pueden</w:t>
      </w:r>
      <w:r w:rsidRPr="004769C4">
        <w:rPr>
          <w:spacing w:val="-16"/>
          <w:w w:val="105"/>
        </w:rPr>
        <w:t xml:space="preserve"> </w:t>
      </w:r>
      <w:r w:rsidRPr="004769C4">
        <w:rPr>
          <w:w w:val="105"/>
        </w:rPr>
        <w:t xml:space="preserve">superar </w:t>
      </w:r>
      <w:r w:rsidRPr="004769C4">
        <w:t>los</w:t>
      </w:r>
      <w:r w:rsidRPr="004769C4">
        <w:rPr>
          <w:spacing w:val="-2"/>
        </w:rPr>
        <w:t xml:space="preserve"> </w:t>
      </w:r>
      <w:r w:rsidRPr="004769C4">
        <w:t>USD</w:t>
      </w:r>
      <w:r w:rsidRPr="004769C4">
        <w:rPr>
          <w:spacing w:val="-1"/>
        </w:rPr>
        <w:t xml:space="preserve"> </w:t>
      </w:r>
      <w:r w:rsidRPr="004769C4">
        <w:t>3</w:t>
      </w:r>
      <w:r w:rsidRPr="004769C4">
        <w:rPr>
          <w:spacing w:val="-2"/>
        </w:rPr>
        <w:t xml:space="preserve"> </w:t>
      </w:r>
      <w:r w:rsidRPr="004769C4">
        <w:t>000</w:t>
      </w:r>
      <w:r w:rsidRPr="004769C4">
        <w:rPr>
          <w:spacing w:val="-1"/>
        </w:rPr>
        <w:t xml:space="preserve"> </w:t>
      </w:r>
      <w:r w:rsidRPr="004769C4">
        <w:t>por</w:t>
      </w:r>
      <w:r w:rsidRPr="004769C4">
        <w:rPr>
          <w:spacing w:val="-1"/>
        </w:rPr>
        <w:t xml:space="preserve"> </w:t>
      </w:r>
      <w:r w:rsidRPr="004769C4">
        <w:t>artículo</w:t>
      </w:r>
      <w:r w:rsidRPr="004769C4">
        <w:rPr>
          <w:spacing w:val="-1"/>
        </w:rPr>
        <w:t xml:space="preserve"> </w:t>
      </w:r>
      <w:r w:rsidRPr="004769C4">
        <w:t>en</w:t>
      </w:r>
      <w:r w:rsidRPr="004769C4">
        <w:rPr>
          <w:spacing w:val="-1"/>
        </w:rPr>
        <w:t xml:space="preserve"> </w:t>
      </w:r>
      <w:r w:rsidRPr="004769C4">
        <w:t>revistas</w:t>
      </w:r>
      <w:r w:rsidRPr="004769C4">
        <w:rPr>
          <w:spacing w:val="-1"/>
        </w:rPr>
        <w:t xml:space="preserve"> </w:t>
      </w:r>
      <w:r w:rsidRPr="004769C4">
        <w:t>de</w:t>
      </w:r>
      <w:r w:rsidRPr="004769C4">
        <w:rPr>
          <w:spacing w:val="-1"/>
        </w:rPr>
        <w:t xml:space="preserve"> </w:t>
      </w:r>
      <w:r w:rsidRPr="004769C4">
        <w:t>alto</w:t>
      </w:r>
      <w:r w:rsidRPr="004769C4">
        <w:rPr>
          <w:spacing w:val="-1"/>
        </w:rPr>
        <w:t xml:space="preserve"> </w:t>
      </w:r>
      <w:r w:rsidRPr="004769C4">
        <w:t>impacto.</w:t>
      </w:r>
      <w:r w:rsidRPr="004769C4">
        <w:rPr>
          <w:spacing w:val="-1"/>
        </w:rPr>
        <w:t xml:space="preserve"> </w:t>
      </w:r>
      <w:r w:rsidRPr="004769C4">
        <w:t>Para</w:t>
      </w:r>
      <w:r w:rsidRPr="004769C4">
        <w:rPr>
          <w:spacing w:val="-1"/>
        </w:rPr>
        <w:t xml:space="preserve"> </w:t>
      </w:r>
      <w:r w:rsidRPr="004769C4">
        <w:t>autores</w:t>
      </w:r>
      <w:r w:rsidRPr="004769C4">
        <w:rPr>
          <w:spacing w:val="-1"/>
        </w:rPr>
        <w:t xml:space="preserve"> </w:t>
      </w:r>
      <w:r w:rsidRPr="004769C4">
        <w:t>de</w:t>
      </w:r>
      <w:r w:rsidRPr="004769C4">
        <w:rPr>
          <w:spacing w:val="-1"/>
        </w:rPr>
        <w:t xml:space="preserve"> </w:t>
      </w:r>
      <w:r w:rsidRPr="004769C4">
        <w:t>países</w:t>
      </w:r>
      <w:r w:rsidRPr="004769C4">
        <w:rPr>
          <w:spacing w:val="-1"/>
        </w:rPr>
        <w:t xml:space="preserve"> </w:t>
      </w:r>
      <w:r w:rsidRPr="004769C4">
        <w:t>en</w:t>
      </w:r>
      <w:r w:rsidRPr="004769C4">
        <w:rPr>
          <w:spacing w:val="-1"/>
        </w:rPr>
        <w:t xml:space="preserve"> </w:t>
      </w:r>
      <w:r w:rsidRPr="004769C4">
        <w:t>desarrollo,</w:t>
      </w:r>
    </w:p>
    <w:p w14:paraId="219EF000" w14:textId="77777777" w:rsidR="003E7E59" w:rsidRPr="004769C4" w:rsidRDefault="00000000" w:rsidP="00A57279">
      <w:pPr>
        <w:pStyle w:val="Textoindependiente"/>
        <w:spacing w:line="360" w:lineRule="auto"/>
        <w:ind w:right="242"/>
        <w:jc w:val="both"/>
      </w:pPr>
      <w:r w:rsidRPr="004769C4">
        <w:t>estas</w:t>
      </w:r>
      <w:r w:rsidRPr="004769C4">
        <w:rPr>
          <w:spacing w:val="-9"/>
        </w:rPr>
        <w:t xml:space="preserve"> </w:t>
      </w:r>
      <w:r w:rsidRPr="004769C4">
        <w:t>tarifas</w:t>
      </w:r>
      <w:r w:rsidRPr="004769C4">
        <w:rPr>
          <w:spacing w:val="-9"/>
        </w:rPr>
        <w:t xml:space="preserve"> </w:t>
      </w:r>
      <w:r w:rsidRPr="004769C4">
        <w:t>son</w:t>
      </w:r>
      <w:r w:rsidRPr="004769C4">
        <w:rPr>
          <w:spacing w:val="-10"/>
        </w:rPr>
        <w:t xml:space="preserve"> </w:t>
      </w:r>
      <w:r w:rsidRPr="004769C4">
        <w:t>insostenibles.</w:t>
      </w:r>
      <w:r w:rsidRPr="004769C4">
        <w:rPr>
          <w:spacing w:val="-9"/>
        </w:rPr>
        <w:t xml:space="preserve"> </w:t>
      </w:r>
      <w:r w:rsidRPr="004769C4">
        <w:t>La</w:t>
      </w:r>
      <w:r w:rsidRPr="004769C4">
        <w:rPr>
          <w:spacing w:val="-9"/>
        </w:rPr>
        <w:t xml:space="preserve"> </w:t>
      </w:r>
      <w:r w:rsidRPr="004769C4">
        <w:t>ya</w:t>
      </w:r>
      <w:r w:rsidRPr="004769C4">
        <w:rPr>
          <w:spacing w:val="-9"/>
        </w:rPr>
        <w:t xml:space="preserve"> </w:t>
      </w:r>
      <w:r w:rsidRPr="004769C4">
        <w:t>citada</w:t>
      </w:r>
      <w:r w:rsidRPr="004769C4">
        <w:rPr>
          <w:spacing w:val="-9"/>
        </w:rPr>
        <w:t xml:space="preserve"> </w:t>
      </w:r>
      <w:r w:rsidRPr="004769C4">
        <w:t>entrada</w:t>
      </w:r>
      <w:r w:rsidRPr="004769C4">
        <w:rPr>
          <w:spacing w:val="-9"/>
        </w:rPr>
        <w:t xml:space="preserve"> </w:t>
      </w:r>
      <w:r w:rsidRPr="004769C4">
        <w:t>del</w:t>
      </w:r>
      <w:r w:rsidRPr="004769C4">
        <w:rPr>
          <w:spacing w:val="-9"/>
        </w:rPr>
        <w:t xml:space="preserve"> </w:t>
      </w:r>
      <w:r w:rsidRPr="004769C4">
        <w:t>blog</w:t>
      </w:r>
      <w:r w:rsidRPr="004769C4">
        <w:rPr>
          <w:spacing w:val="-9"/>
        </w:rPr>
        <w:t xml:space="preserve"> </w:t>
      </w:r>
      <w:r w:rsidRPr="004769C4">
        <w:t>de</w:t>
      </w:r>
      <w:r w:rsidRPr="004769C4">
        <w:rPr>
          <w:spacing w:val="-9"/>
        </w:rPr>
        <w:t xml:space="preserve"> </w:t>
      </w:r>
      <w:r w:rsidRPr="004769C4">
        <w:t>DOAJ</w:t>
      </w:r>
      <w:r w:rsidRPr="004769C4">
        <w:rPr>
          <w:spacing w:val="-9"/>
        </w:rPr>
        <w:t xml:space="preserve"> </w:t>
      </w:r>
      <w:r w:rsidRPr="004769C4">
        <w:t>revela</w:t>
      </w:r>
      <w:r w:rsidRPr="004769C4">
        <w:rPr>
          <w:spacing w:val="-9"/>
        </w:rPr>
        <w:t xml:space="preserve"> </w:t>
      </w:r>
      <w:r w:rsidRPr="004769C4">
        <w:t>que</w:t>
      </w:r>
      <w:r w:rsidRPr="004769C4">
        <w:rPr>
          <w:spacing w:val="-9"/>
        </w:rPr>
        <w:t xml:space="preserve"> </w:t>
      </w:r>
      <w:r w:rsidRPr="004769C4">
        <w:t>solo</w:t>
      </w:r>
      <w:r w:rsidRPr="004769C4">
        <w:rPr>
          <w:spacing w:val="-9"/>
        </w:rPr>
        <w:t xml:space="preserve"> </w:t>
      </w:r>
      <w:r w:rsidRPr="004769C4">
        <w:t>166</w:t>
      </w:r>
      <w:r w:rsidRPr="004769C4">
        <w:rPr>
          <w:spacing w:val="-9"/>
        </w:rPr>
        <w:t xml:space="preserve"> </w:t>
      </w:r>
      <w:r w:rsidRPr="004769C4">
        <w:t>de</w:t>
      </w:r>
      <w:r w:rsidRPr="004769C4">
        <w:rPr>
          <w:spacing w:val="-9"/>
        </w:rPr>
        <w:t xml:space="preserve"> </w:t>
      </w:r>
      <w:r w:rsidRPr="004769C4">
        <w:t>las 3 337 revistas latinoamericanas registradas en 2025 cobran APC, con tarifas que oscilan entre</w:t>
      </w:r>
    </w:p>
    <w:p w14:paraId="696A0019" w14:textId="641B1778" w:rsidR="003E7E59" w:rsidRPr="004769C4" w:rsidRDefault="00000000" w:rsidP="00A57279">
      <w:pPr>
        <w:pStyle w:val="Textoindependiente"/>
        <w:spacing w:before="1" w:line="360" w:lineRule="auto"/>
        <w:jc w:val="both"/>
      </w:pPr>
      <w:r w:rsidRPr="004769C4">
        <w:rPr>
          <w:w w:val="90"/>
        </w:rPr>
        <w:t xml:space="preserve">USD 35 y USD 2 690. En Chile, únicamente 19 de las 136 revistas </w:t>
      </w:r>
      <w:r w:rsidRPr="004769C4">
        <w:rPr>
          <w:w w:val="95"/>
        </w:rPr>
        <w:t>indexadas</w:t>
      </w:r>
      <w:r w:rsidRPr="004769C4">
        <w:rPr>
          <w:spacing w:val="-3"/>
          <w:w w:val="95"/>
        </w:rPr>
        <w:t xml:space="preserve"> </w:t>
      </w:r>
      <w:r w:rsidRPr="004769C4">
        <w:rPr>
          <w:w w:val="95"/>
        </w:rPr>
        <w:t>en</w:t>
      </w:r>
      <w:r w:rsidRPr="004769C4">
        <w:rPr>
          <w:spacing w:val="-3"/>
          <w:w w:val="95"/>
        </w:rPr>
        <w:t xml:space="preserve"> </w:t>
      </w:r>
      <w:r w:rsidRPr="004769C4">
        <w:rPr>
          <w:w w:val="95"/>
        </w:rPr>
        <w:t>SciELO</w:t>
      </w:r>
      <w:r w:rsidRPr="004769C4">
        <w:rPr>
          <w:spacing w:val="-3"/>
          <w:w w:val="95"/>
        </w:rPr>
        <w:t xml:space="preserve"> </w:t>
      </w:r>
      <w:r w:rsidRPr="004769C4">
        <w:rPr>
          <w:w w:val="95"/>
        </w:rPr>
        <w:t>cobraban</w:t>
      </w:r>
      <w:r w:rsidRPr="004769C4">
        <w:rPr>
          <w:spacing w:val="-3"/>
          <w:w w:val="95"/>
        </w:rPr>
        <w:t xml:space="preserve"> </w:t>
      </w:r>
      <w:r w:rsidRPr="004769C4">
        <w:rPr>
          <w:w w:val="95"/>
        </w:rPr>
        <w:t>una</w:t>
      </w:r>
      <w:r w:rsidRPr="004769C4">
        <w:rPr>
          <w:spacing w:val="-3"/>
          <w:w w:val="95"/>
        </w:rPr>
        <w:t xml:space="preserve"> </w:t>
      </w:r>
      <w:r w:rsidRPr="004769C4">
        <w:rPr>
          <w:w w:val="95"/>
        </w:rPr>
        <w:t>cuota</w:t>
      </w:r>
      <w:r w:rsidRPr="004769C4">
        <w:rPr>
          <w:spacing w:val="-3"/>
          <w:w w:val="95"/>
        </w:rPr>
        <w:t xml:space="preserve"> </w:t>
      </w:r>
      <w:r w:rsidRPr="004769C4">
        <w:rPr>
          <w:w w:val="95"/>
        </w:rPr>
        <w:t>en</w:t>
      </w:r>
      <w:r w:rsidRPr="004769C4">
        <w:rPr>
          <w:spacing w:val="-3"/>
          <w:w w:val="95"/>
        </w:rPr>
        <w:t xml:space="preserve"> </w:t>
      </w:r>
      <w:r w:rsidRPr="004769C4">
        <w:rPr>
          <w:w w:val="95"/>
        </w:rPr>
        <w:t>2025</w:t>
      </w:r>
      <w:r w:rsidRPr="004769C4">
        <w:rPr>
          <w:spacing w:val="-2"/>
          <w:w w:val="95"/>
        </w:rPr>
        <w:t xml:space="preserve">. </w:t>
      </w:r>
      <w:r w:rsidRPr="004769C4">
        <w:rPr>
          <w:w w:val="95"/>
        </w:rPr>
        <w:t>Además,</w:t>
      </w:r>
      <w:r w:rsidRPr="004769C4">
        <w:rPr>
          <w:spacing w:val="-3"/>
          <w:w w:val="95"/>
        </w:rPr>
        <w:t xml:space="preserve"> </w:t>
      </w:r>
      <w:r w:rsidRPr="004769C4">
        <w:rPr>
          <w:w w:val="95"/>
        </w:rPr>
        <w:t xml:space="preserve">la </w:t>
      </w:r>
      <w:r w:rsidRPr="004769C4">
        <w:t xml:space="preserve">mayoría de las revistas con APC pertenecen a asociaciones científicas o profesionales y se </w:t>
      </w:r>
      <w:r w:rsidRPr="004769C4">
        <w:rPr>
          <w:w w:val="95"/>
        </w:rPr>
        <w:t xml:space="preserve">concentran en las áreas de medicina y ciencias </w:t>
      </w:r>
      <w:r w:rsidR="007B6EA0" w:rsidRPr="004769C4">
        <w:rPr>
          <w:w w:val="95"/>
        </w:rPr>
        <w:t>agrícolas</w:t>
      </w:r>
      <w:r w:rsidR="007B6EA0" w:rsidRPr="004769C4">
        <w:rPr>
          <w:rFonts w:eastAsia="SimSun"/>
          <w:spacing w:val="40"/>
        </w:rPr>
        <w:t>.</w:t>
      </w:r>
    </w:p>
    <w:p w14:paraId="22929F97" w14:textId="77777777" w:rsidR="003E7E59" w:rsidRPr="004769C4" w:rsidRDefault="00000000" w:rsidP="00A57279">
      <w:pPr>
        <w:pStyle w:val="Textoindependiente"/>
        <w:spacing w:before="169" w:line="360" w:lineRule="auto"/>
        <w:ind w:right="322"/>
        <w:jc w:val="both"/>
      </w:pPr>
      <w:r w:rsidRPr="004769C4">
        <w:t>La creciente transparencia de</w:t>
      </w:r>
      <w:r w:rsidRPr="004769C4">
        <w:rPr>
          <w:spacing w:val="-1"/>
        </w:rPr>
        <w:t xml:space="preserve"> </w:t>
      </w:r>
      <w:r w:rsidRPr="004769C4">
        <w:t>estas revistas respecto a</w:t>
      </w:r>
      <w:r w:rsidRPr="004769C4">
        <w:rPr>
          <w:spacing w:val="-1"/>
        </w:rPr>
        <w:t xml:space="preserve"> </w:t>
      </w:r>
      <w:r w:rsidRPr="004769C4">
        <w:t>los conceptos cubiertos por</w:t>
      </w:r>
      <w:r w:rsidRPr="004769C4">
        <w:rPr>
          <w:spacing w:val="-1"/>
        </w:rPr>
        <w:t xml:space="preserve"> </w:t>
      </w:r>
      <w:r w:rsidRPr="004769C4">
        <w:t xml:space="preserve">los APC — manejo editorial, traducción, mantenimiento web, asignación de DOI— permite comprender </w:t>
      </w:r>
      <w:r w:rsidRPr="004769C4">
        <w:rPr>
          <w:w w:val="105"/>
        </w:rPr>
        <w:t>que</w:t>
      </w:r>
      <w:r w:rsidRPr="004769C4">
        <w:rPr>
          <w:spacing w:val="-7"/>
          <w:w w:val="105"/>
        </w:rPr>
        <w:t xml:space="preserve"> </w:t>
      </w:r>
      <w:r w:rsidRPr="004769C4">
        <w:rPr>
          <w:w w:val="105"/>
        </w:rPr>
        <w:t>las</w:t>
      </w:r>
      <w:r w:rsidRPr="004769C4">
        <w:rPr>
          <w:spacing w:val="-7"/>
          <w:w w:val="105"/>
        </w:rPr>
        <w:t xml:space="preserve"> </w:t>
      </w:r>
      <w:r w:rsidRPr="004769C4">
        <w:rPr>
          <w:w w:val="105"/>
        </w:rPr>
        <w:t>cuotas</w:t>
      </w:r>
      <w:r w:rsidRPr="004769C4">
        <w:rPr>
          <w:spacing w:val="-7"/>
          <w:w w:val="105"/>
        </w:rPr>
        <w:t xml:space="preserve"> </w:t>
      </w:r>
      <w:r w:rsidRPr="004769C4">
        <w:rPr>
          <w:w w:val="105"/>
        </w:rPr>
        <w:t>suelen</w:t>
      </w:r>
      <w:r w:rsidRPr="004769C4">
        <w:rPr>
          <w:spacing w:val="-7"/>
          <w:w w:val="105"/>
        </w:rPr>
        <w:t xml:space="preserve"> </w:t>
      </w:r>
      <w:r w:rsidRPr="004769C4">
        <w:rPr>
          <w:w w:val="105"/>
        </w:rPr>
        <w:t>complementar,</w:t>
      </w:r>
      <w:r w:rsidRPr="004769C4">
        <w:rPr>
          <w:spacing w:val="-7"/>
          <w:w w:val="105"/>
        </w:rPr>
        <w:t xml:space="preserve"> </w:t>
      </w:r>
      <w:r w:rsidRPr="004769C4">
        <w:rPr>
          <w:w w:val="105"/>
        </w:rPr>
        <w:t>no</w:t>
      </w:r>
      <w:r w:rsidRPr="004769C4">
        <w:rPr>
          <w:spacing w:val="-7"/>
          <w:w w:val="105"/>
        </w:rPr>
        <w:t xml:space="preserve"> </w:t>
      </w:r>
      <w:r w:rsidRPr="004769C4">
        <w:rPr>
          <w:w w:val="105"/>
        </w:rPr>
        <w:t>reemplazar,</w:t>
      </w:r>
      <w:r w:rsidRPr="004769C4">
        <w:rPr>
          <w:spacing w:val="-7"/>
          <w:w w:val="105"/>
        </w:rPr>
        <w:t xml:space="preserve"> </w:t>
      </w:r>
      <w:r w:rsidRPr="004769C4">
        <w:rPr>
          <w:w w:val="105"/>
        </w:rPr>
        <w:t>el</w:t>
      </w:r>
      <w:r w:rsidRPr="004769C4">
        <w:rPr>
          <w:spacing w:val="-7"/>
          <w:w w:val="105"/>
        </w:rPr>
        <w:t xml:space="preserve"> </w:t>
      </w:r>
      <w:r w:rsidRPr="004769C4">
        <w:rPr>
          <w:w w:val="105"/>
        </w:rPr>
        <w:t>financiamiento</w:t>
      </w:r>
      <w:r w:rsidRPr="004769C4">
        <w:rPr>
          <w:spacing w:val="-7"/>
          <w:w w:val="105"/>
        </w:rPr>
        <w:t xml:space="preserve"> </w:t>
      </w:r>
      <w:r w:rsidRPr="004769C4">
        <w:rPr>
          <w:w w:val="105"/>
        </w:rPr>
        <w:t>institucional</w:t>
      </w:r>
      <w:r w:rsidRPr="004769C4">
        <w:rPr>
          <w:w w:val="95"/>
        </w:rPr>
        <w:t xml:space="preserve">. Sin embargo, existe el riesgo de que el aumento de las </w:t>
      </w:r>
      <w:r w:rsidRPr="004769C4">
        <w:t>publicaciones con APC signifique una mercantilización del ecosistema latinoamericano. Para prevenirlo</w:t>
      </w:r>
      <w:r w:rsidRPr="004769C4">
        <w:rPr>
          <w:spacing w:val="-1"/>
        </w:rPr>
        <w:t xml:space="preserve">, </w:t>
      </w:r>
      <w:r w:rsidRPr="004769C4">
        <w:t>organizaciones</w:t>
      </w:r>
      <w:r w:rsidRPr="004769C4">
        <w:rPr>
          <w:spacing w:val="-1"/>
        </w:rPr>
        <w:t xml:space="preserve"> </w:t>
      </w:r>
      <w:r w:rsidRPr="004769C4">
        <w:t>como</w:t>
      </w:r>
      <w:r w:rsidRPr="004769C4">
        <w:rPr>
          <w:spacing w:val="-1"/>
        </w:rPr>
        <w:t xml:space="preserve"> </w:t>
      </w:r>
      <w:proofErr w:type="spellStart"/>
      <w:r w:rsidRPr="004769C4">
        <w:t>Latindex</w:t>
      </w:r>
      <w:proofErr w:type="spellEnd"/>
      <w:r w:rsidRPr="004769C4">
        <w:rPr>
          <w:spacing w:val="-1"/>
        </w:rPr>
        <w:t xml:space="preserve"> </w:t>
      </w:r>
      <w:r w:rsidRPr="004769C4">
        <w:t>y</w:t>
      </w:r>
      <w:r w:rsidRPr="004769C4">
        <w:rPr>
          <w:spacing w:val="-1"/>
        </w:rPr>
        <w:t xml:space="preserve"> </w:t>
      </w:r>
      <w:proofErr w:type="spellStart"/>
      <w:r w:rsidRPr="004769C4">
        <w:t>AmeliCA</w:t>
      </w:r>
      <w:proofErr w:type="spellEnd"/>
      <w:r w:rsidRPr="004769C4">
        <w:rPr>
          <w:spacing w:val="-1"/>
        </w:rPr>
        <w:t xml:space="preserve"> </w:t>
      </w:r>
      <w:r w:rsidRPr="004769C4">
        <w:t>han</w:t>
      </w:r>
      <w:r w:rsidRPr="004769C4">
        <w:rPr>
          <w:spacing w:val="-1"/>
        </w:rPr>
        <w:t xml:space="preserve"> </w:t>
      </w:r>
      <w:r w:rsidRPr="004769C4">
        <w:t>comenzado</w:t>
      </w:r>
      <w:r w:rsidRPr="004769C4">
        <w:rPr>
          <w:spacing w:val="-1"/>
        </w:rPr>
        <w:t xml:space="preserve"> </w:t>
      </w:r>
      <w:r w:rsidRPr="004769C4">
        <w:t>a</w:t>
      </w:r>
      <w:r w:rsidRPr="004769C4">
        <w:rPr>
          <w:spacing w:val="-1"/>
        </w:rPr>
        <w:t xml:space="preserve"> </w:t>
      </w:r>
      <w:r w:rsidRPr="004769C4">
        <w:t>exigir</w:t>
      </w:r>
      <w:r w:rsidRPr="004769C4">
        <w:rPr>
          <w:spacing w:val="-1"/>
        </w:rPr>
        <w:t xml:space="preserve"> </w:t>
      </w:r>
      <w:r w:rsidRPr="004769C4">
        <w:t>que</w:t>
      </w:r>
      <w:r w:rsidRPr="004769C4">
        <w:rPr>
          <w:spacing w:val="-1"/>
        </w:rPr>
        <w:t xml:space="preserve"> </w:t>
      </w:r>
      <w:r w:rsidRPr="004769C4">
        <w:t>las</w:t>
      </w:r>
      <w:r w:rsidRPr="004769C4">
        <w:rPr>
          <w:spacing w:val="-1"/>
        </w:rPr>
        <w:t xml:space="preserve"> </w:t>
      </w:r>
      <w:r w:rsidRPr="004769C4">
        <w:t>revistas que cobran APC declaren de manera explícita sus costos y justifiquen su estructura financiera</w:t>
      </w:r>
      <w:r w:rsidRPr="004769C4">
        <w:rPr>
          <w:spacing w:val="-10"/>
          <w:w w:val="85"/>
        </w:rPr>
        <w:t>.</w:t>
      </w:r>
    </w:p>
    <w:p w14:paraId="6E013BE5" w14:textId="77777777" w:rsidR="003E7E59" w:rsidRPr="004769C4" w:rsidRDefault="00000000" w:rsidP="00A57279">
      <w:pPr>
        <w:pStyle w:val="Textoindependiente"/>
        <w:spacing w:before="153" w:line="360" w:lineRule="auto"/>
        <w:jc w:val="both"/>
      </w:pPr>
      <w:r w:rsidRPr="004769C4">
        <w:t>Desde una perspectiva comparativa, en</w:t>
      </w:r>
      <w:r w:rsidRPr="004769C4">
        <w:rPr>
          <w:spacing w:val="1"/>
        </w:rPr>
        <w:t xml:space="preserve"> </w:t>
      </w:r>
      <w:r w:rsidRPr="004769C4">
        <w:t>Norteamérica y Europa los APC</w:t>
      </w:r>
      <w:r w:rsidRPr="004769C4">
        <w:rPr>
          <w:spacing w:val="1"/>
        </w:rPr>
        <w:t xml:space="preserve"> </w:t>
      </w:r>
      <w:r w:rsidRPr="004769C4">
        <w:t xml:space="preserve">pueden superar </w:t>
      </w:r>
      <w:r w:rsidRPr="004769C4">
        <w:rPr>
          <w:spacing w:val="-5"/>
        </w:rPr>
        <w:t>los</w:t>
      </w:r>
    </w:p>
    <w:p w14:paraId="4063AA71" w14:textId="77777777" w:rsidR="003E7E59" w:rsidRPr="004769C4" w:rsidRDefault="00000000" w:rsidP="00A57279">
      <w:pPr>
        <w:pStyle w:val="Textoindependiente"/>
        <w:spacing w:line="360" w:lineRule="auto"/>
        <w:jc w:val="both"/>
        <w:rPr>
          <w:w w:val="105"/>
        </w:rPr>
      </w:pPr>
      <w:r w:rsidRPr="004769C4">
        <w:t>USD</w:t>
      </w:r>
      <w:r w:rsidRPr="004769C4">
        <w:rPr>
          <w:spacing w:val="-6"/>
        </w:rPr>
        <w:t xml:space="preserve"> </w:t>
      </w:r>
      <w:r w:rsidRPr="004769C4">
        <w:t>5</w:t>
      </w:r>
      <w:r w:rsidRPr="004769C4">
        <w:rPr>
          <w:spacing w:val="-6"/>
        </w:rPr>
        <w:t xml:space="preserve"> </w:t>
      </w:r>
      <w:r w:rsidRPr="004769C4">
        <w:t>000</w:t>
      </w:r>
      <w:r w:rsidRPr="004769C4">
        <w:rPr>
          <w:spacing w:val="-6"/>
        </w:rPr>
        <w:t xml:space="preserve"> </w:t>
      </w:r>
      <w:r w:rsidRPr="004769C4">
        <w:t>por</w:t>
      </w:r>
      <w:r w:rsidRPr="004769C4">
        <w:rPr>
          <w:spacing w:val="-6"/>
        </w:rPr>
        <w:t xml:space="preserve"> </w:t>
      </w:r>
      <w:r w:rsidRPr="004769C4">
        <w:t>artículo</w:t>
      </w:r>
      <w:r w:rsidRPr="004769C4">
        <w:rPr>
          <w:spacing w:val="-6"/>
        </w:rPr>
        <w:t xml:space="preserve"> </w:t>
      </w:r>
      <w:r w:rsidRPr="004769C4">
        <w:t>en</w:t>
      </w:r>
      <w:r w:rsidRPr="004769C4">
        <w:rPr>
          <w:spacing w:val="-6"/>
        </w:rPr>
        <w:t xml:space="preserve"> </w:t>
      </w:r>
      <w:r w:rsidRPr="004769C4">
        <w:t>editoriales</w:t>
      </w:r>
      <w:r w:rsidRPr="004769C4">
        <w:rPr>
          <w:spacing w:val="-6"/>
        </w:rPr>
        <w:t xml:space="preserve"> </w:t>
      </w:r>
      <w:r w:rsidRPr="004769C4">
        <w:t>comerciales,</w:t>
      </w:r>
      <w:r w:rsidRPr="004769C4">
        <w:rPr>
          <w:spacing w:val="-6"/>
        </w:rPr>
        <w:t xml:space="preserve"> </w:t>
      </w:r>
      <w:r w:rsidRPr="004769C4">
        <w:t>lo</w:t>
      </w:r>
      <w:r w:rsidRPr="004769C4">
        <w:rPr>
          <w:spacing w:val="-6"/>
        </w:rPr>
        <w:t xml:space="preserve"> </w:t>
      </w:r>
      <w:r w:rsidRPr="004769C4">
        <w:t>que</w:t>
      </w:r>
      <w:r w:rsidRPr="004769C4">
        <w:rPr>
          <w:spacing w:val="-6"/>
        </w:rPr>
        <w:t xml:space="preserve"> </w:t>
      </w:r>
      <w:r w:rsidRPr="004769C4">
        <w:t>ha</w:t>
      </w:r>
      <w:r w:rsidRPr="004769C4">
        <w:rPr>
          <w:spacing w:val="-6"/>
        </w:rPr>
        <w:t xml:space="preserve"> </w:t>
      </w:r>
      <w:r w:rsidRPr="004769C4">
        <w:t>dado</w:t>
      </w:r>
      <w:r w:rsidRPr="004769C4">
        <w:rPr>
          <w:spacing w:val="-6"/>
        </w:rPr>
        <w:t xml:space="preserve"> </w:t>
      </w:r>
      <w:r w:rsidRPr="004769C4">
        <w:t>origen</w:t>
      </w:r>
      <w:r w:rsidRPr="004769C4">
        <w:rPr>
          <w:spacing w:val="-6"/>
        </w:rPr>
        <w:t xml:space="preserve"> </w:t>
      </w:r>
      <w:r w:rsidRPr="004769C4">
        <w:t>al</w:t>
      </w:r>
      <w:r w:rsidRPr="004769C4">
        <w:rPr>
          <w:spacing w:val="-6"/>
        </w:rPr>
        <w:t xml:space="preserve"> </w:t>
      </w:r>
      <w:r w:rsidRPr="004769C4">
        <w:t xml:space="preserve">movimiento </w:t>
      </w:r>
      <w:r w:rsidRPr="004769C4">
        <w:rPr>
          <w:i/>
        </w:rPr>
        <w:t>Plan</w:t>
      </w:r>
      <w:r w:rsidRPr="004769C4">
        <w:rPr>
          <w:i/>
          <w:spacing w:val="-6"/>
        </w:rPr>
        <w:t xml:space="preserve"> </w:t>
      </w:r>
      <w:r w:rsidRPr="004769C4">
        <w:rPr>
          <w:i/>
        </w:rPr>
        <w:t>U</w:t>
      </w:r>
      <w:r w:rsidRPr="004769C4">
        <w:rPr>
          <w:i/>
          <w:spacing w:val="-7"/>
        </w:rPr>
        <w:t xml:space="preserve"> </w:t>
      </w:r>
      <w:r w:rsidRPr="004769C4">
        <w:t xml:space="preserve">y </w:t>
      </w:r>
      <w:r w:rsidRPr="004769C4">
        <w:rPr>
          <w:w w:val="105"/>
        </w:rPr>
        <w:t>a</w:t>
      </w:r>
      <w:r w:rsidRPr="004769C4">
        <w:rPr>
          <w:spacing w:val="-13"/>
          <w:w w:val="105"/>
        </w:rPr>
        <w:t xml:space="preserve"> </w:t>
      </w:r>
      <w:r w:rsidRPr="004769C4">
        <w:rPr>
          <w:w w:val="105"/>
        </w:rPr>
        <w:t>iniciativas</w:t>
      </w:r>
      <w:r w:rsidRPr="004769C4">
        <w:rPr>
          <w:spacing w:val="-13"/>
          <w:w w:val="105"/>
        </w:rPr>
        <w:t xml:space="preserve"> </w:t>
      </w:r>
      <w:r w:rsidRPr="004769C4">
        <w:rPr>
          <w:w w:val="105"/>
        </w:rPr>
        <w:t>como</w:t>
      </w:r>
      <w:r w:rsidRPr="004769C4">
        <w:rPr>
          <w:spacing w:val="-11"/>
          <w:w w:val="105"/>
        </w:rPr>
        <w:t xml:space="preserve"> </w:t>
      </w:r>
      <w:r w:rsidRPr="004769C4">
        <w:rPr>
          <w:b/>
          <w:w w:val="105"/>
        </w:rPr>
        <w:t>Subscribe</w:t>
      </w:r>
      <w:r w:rsidRPr="004769C4">
        <w:rPr>
          <w:b/>
          <w:spacing w:val="-13"/>
          <w:w w:val="105"/>
        </w:rPr>
        <w:t xml:space="preserve"> </w:t>
      </w:r>
      <w:proofErr w:type="spellStart"/>
      <w:r w:rsidRPr="004769C4">
        <w:rPr>
          <w:b/>
          <w:w w:val="105"/>
        </w:rPr>
        <w:t>to</w:t>
      </w:r>
      <w:proofErr w:type="spellEnd"/>
      <w:r w:rsidRPr="004769C4">
        <w:rPr>
          <w:b/>
          <w:spacing w:val="-13"/>
          <w:w w:val="105"/>
        </w:rPr>
        <w:t xml:space="preserve"> </w:t>
      </w:r>
      <w:r w:rsidRPr="004769C4">
        <w:rPr>
          <w:b/>
          <w:w w:val="105"/>
        </w:rPr>
        <w:t>Open</w:t>
      </w:r>
      <w:r w:rsidRPr="004769C4">
        <w:rPr>
          <w:w w:val="105"/>
        </w:rPr>
        <w:t>,</w:t>
      </w:r>
      <w:r w:rsidRPr="004769C4">
        <w:rPr>
          <w:spacing w:val="-13"/>
          <w:w w:val="105"/>
        </w:rPr>
        <w:t xml:space="preserve"> </w:t>
      </w:r>
      <w:r w:rsidRPr="004769C4">
        <w:rPr>
          <w:w w:val="105"/>
        </w:rPr>
        <w:t>que</w:t>
      </w:r>
      <w:r w:rsidRPr="004769C4">
        <w:rPr>
          <w:spacing w:val="-13"/>
          <w:w w:val="105"/>
        </w:rPr>
        <w:t xml:space="preserve"> </w:t>
      </w:r>
      <w:r w:rsidRPr="004769C4">
        <w:rPr>
          <w:w w:val="105"/>
        </w:rPr>
        <w:t>buscan</w:t>
      </w:r>
      <w:r w:rsidRPr="004769C4">
        <w:rPr>
          <w:spacing w:val="-13"/>
          <w:w w:val="105"/>
        </w:rPr>
        <w:t xml:space="preserve"> </w:t>
      </w:r>
      <w:r w:rsidRPr="004769C4">
        <w:rPr>
          <w:w w:val="105"/>
        </w:rPr>
        <w:t>transformar</w:t>
      </w:r>
      <w:r w:rsidRPr="004769C4">
        <w:rPr>
          <w:spacing w:val="-13"/>
          <w:w w:val="105"/>
        </w:rPr>
        <w:t xml:space="preserve"> </w:t>
      </w:r>
      <w:r w:rsidRPr="004769C4">
        <w:rPr>
          <w:w w:val="105"/>
        </w:rPr>
        <w:t>las</w:t>
      </w:r>
      <w:r w:rsidRPr="004769C4">
        <w:rPr>
          <w:spacing w:val="-13"/>
          <w:w w:val="105"/>
        </w:rPr>
        <w:t xml:space="preserve"> </w:t>
      </w:r>
      <w:r w:rsidRPr="004769C4">
        <w:rPr>
          <w:w w:val="105"/>
        </w:rPr>
        <w:t>suscripciones</w:t>
      </w:r>
      <w:r w:rsidRPr="004769C4">
        <w:rPr>
          <w:spacing w:val="-13"/>
          <w:w w:val="105"/>
        </w:rPr>
        <w:t xml:space="preserve"> </w:t>
      </w:r>
      <w:r w:rsidRPr="004769C4">
        <w:rPr>
          <w:w w:val="105"/>
        </w:rPr>
        <w:t>en</w:t>
      </w:r>
      <w:r w:rsidRPr="004769C4">
        <w:rPr>
          <w:spacing w:val="-13"/>
          <w:w w:val="105"/>
        </w:rPr>
        <w:t xml:space="preserve"> </w:t>
      </w:r>
      <w:r w:rsidRPr="004769C4">
        <w:rPr>
          <w:w w:val="105"/>
        </w:rPr>
        <w:t>apoyo</w:t>
      </w:r>
      <w:r w:rsidRPr="004769C4">
        <w:rPr>
          <w:spacing w:val="-13"/>
          <w:w w:val="105"/>
        </w:rPr>
        <w:t xml:space="preserve"> </w:t>
      </w:r>
      <w:r w:rsidRPr="004769C4">
        <w:rPr>
          <w:w w:val="105"/>
        </w:rPr>
        <w:t xml:space="preserve">al </w:t>
      </w:r>
      <w:r w:rsidRPr="004769C4">
        <w:t xml:space="preserve">acceso abierto colectivo. A nivel global, se requieren políticas que regulen las tarifas y fomenten </w:t>
      </w:r>
      <w:r w:rsidRPr="004769C4">
        <w:rPr>
          <w:w w:val="105"/>
        </w:rPr>
        <w:t>modelos</w:t>
      </w:r>
      <w:r w:rsidRPr="004769C4">
        <w:rPr>
          <w:spacing w:val="-15"/>
          <w:w w:val="105"/>
        </w:rPr>
        <w:t xml:space="preserve"> </w:t>
      </w:r>
      <w:r w:rsidRPr="004769C4">
        <w:rPr>
          <w:w w:val="105"/>
        </w:rPr>
        <w:t>de</w:t>
      </w:r>
      <w:r w:rsidRPr="004769C4">
        <w:rPr>
          <w:spacing w:val="-15"/>
          <w:w w:val="105"/>
        </w:rPr>
        <w:t xml:space="preserve"> </w:t>
      </w:r>
      <w:r w:rsidRPr="004769C4">
        <w:rPr>
          <w:w w:val="105"/>
        </w:rPr>
        <w:t>financiamiento</w:t>
      </w:r>
      <w:r w:rsidRPr="004769C4">
        <w:rPr>
          <w:spacing w:val="-15"/>
          <w:w w:val="105"/>
        </w:rPr>
        <w:t xml:space="preserve"> </w:t>
      </w:r>
      <w:r w:rsidRPr="004769C4">
        <w:rPr>
          <w:w w:val="105"/>
        </w:rPr>
        <w:t>alternativos,</w:t>
      </w:r>
      <w:r w:rsidRPr="004769C4">
        <w:rPr>
          <w:spacing w:val="-15"/>
          <w:w w:val="105"/>
        </w:rPr>
        <w:t xml:space="preserve"> </w:t>
      </w:r>
      <w:r w:rsidRPr="004769C4">
        <w:rPr>
          <w:w w:val="105"/>
        </w:rPr>
        <w:t>así</w:t>
      </w:r>
      <w:r w:rsidRPr="004769C4">
        <w:rPr>
          <w:spacing w:val="-15"/>
          <w:w w:val="105"/>
        </w:rPr>
        <w:t xml:space="preserve"> </w:t>
      </w:r>
      <w:r w:rsidRPr="004769C4">
        <w:rPr>
          <w:w w:val="105"/>
        </w:rPr>
        <w:t>como</w:t>
      </w:r>
      <w:r w:rsidRPr="004769C4">
        <w:rPr>
          <w:spacing w:val="-15"/>
          <w:w w:val="105"/>
        </w:rPr>
        <w:t xml:space="preserve"> </w:t>
      </w:r>
      <w:r w:rsidRPr="004769C4">
        <w:rPr>
          <w:w w:val="105"/>
        </w:rPr>
        <w:t>programas</w:t>
      </w:r>
      <w:r w:rsidRPr="004769C4">
        <w:rPr>
          <w:spacing w:val="-15"/>
          <w:w w:val="105"/>
        </w:rPr>
        <w:t xml:space="preserve"> </w:t>
      </w:r>
      <w:r w:rsidRPr="004769C4">
        <w:rPr>
          <w:w w:val="105"/>
        </w:rPr>
        <w:t>de</w:t>
      </w:r>
      <w:r w:rsidRPr="004769C4">
        <w:rPr>
          <w:spacing w:val="-15"/>
          <w:w w:val="105"/>
        </w:rPr>
        <w:t xml:space="preserve"> </w:t>
      </w:r>
      <w:r w:rsidRPr="004769C4">
        <w:rPr>
          <w:w w:val="105"/>
        </w:rPr>
        <w:t>exención</w:t>
      </w:r>
      <w:r w:rsidRPr="004769C4">
        <w:rPr>
          <w:spacing w:val="-15"/>
          <w:w w:val="105"/>
        </w:rPr>
        <w:t xml:space="preserve"> </w:t>
      </w:r>
      <w:r w:rsidRPr="004769C4">
        <w:rPr>
          <w:w w:val="105"/>
        </w:rPr>
        <w:t>y</w:t>
      </w:r>
      <w:r w:rsidRPr="004769C4">
        <w:rPr>
          <w:spacing w:val="-15"/>
          <w:w w:val="105"/>
        </w:rPr>
        <w:t xml:space="preserve"> </w:t>
      </w:r>
      <w:r w:rsidRPr="004769C4">
        <w:rPr>
          <w:w w:val="105"/>
        </w:rPr>
        <w:t>descuentos</w:t>
      </w:r>
      <w:r w:rsidRPr="004769C4">
        <w:rPr>
          <w:spacing w:val="-15"/>
          <w:w w:val="105"/>
        </w:rPr>
        <w:t xml:space="preserve"> </w:t>
      </w:r>
      <w:r w:rsidRPr="004769C4">
        <w:rPr>
          <w:w w:val="105"/>
        </w:rPr>
        <w:t>para autores</w:t>
      </w:r>
      <w:r w:rsidRPr="004769C4">
        <w:rPr>
          <w:spacing w:val="-1"/>
          <w:w w:val="105"/>
        </w:rPr>
        <w:t xml:space="preserve"> </w:t>
      </w:r>
      <w:r w:rsidRPr="004769C4">
        <w:rPr>
          <w:w w:val="105"/>
        </w:rPr>
        <w:t>de</w:t>
      </w:r>
      <w:r w:rsidRPr="004769C4">
        <w:rPr>
          <w:spacing w:val="-1"/>
          <w:w w:val="105"/>
        </w:rPr>
        <w:t xml:space="preserve"> </w:t>
      </w:r>
      <w:r w:rsidRPr="004769C4">
        <w:rPr>
          <w:w w:val="105"/>
        </w:rPr>
        <w:t>regiones</w:t>
      </w:r>
      <w:r w:rsidRPr="004769C4">
        <w:rPr>
          <w:spacing w:val="-1"/>
          <w:w w:val="105"/>
        </w:rPr>
        <w:t xml:space="preserve"> </w:t>
      </w:r>
      <w:r w:rsidRPr="004769C4">
        <w:rPr>
          <w:w w:val="105"/>
        </w:rPr>
        <w:t>de</w:t>
      </w:r>
      <w:r w:rsidRPr="004769C4">
        <w:rPr>
          <w:spacing w:val="-1"/>
          <w:w w:val="105"/>
        </w:rPr>
        <w:t xml:space="preserve"> </w:t>
      </w:r>
      <w:r w:rsidRPr="004769C4">
        <w:rPr>
          <w:w w:val="105"/>
        </w:rPr>
        <w:t>bajos</w:t>
      </w:r>
      <w:r w:rsidRPr="004769C4">
        <w:rPr>
          <w:spacing w:val="-1"/>
          <w:w w:val="105"/>
        </w:rPr>
        <w:t xml:space="preserve"> </w:t>
      </w:r>
      <w:r w:rsidRPr="004769C4">
        <w:rPr>
          <w:w w:val="105"/>
        </w:rPr>
        <w:t>ingresos.</w:t>
      </w:r>
    </w:p>
    <w:p w14:paraId="746F7945" w14:textId="77777777" w:rsidR="00AD5180" w:rsidRPr="004769C4" w:rsidRDefault="00AD5180" w:rsidP="00A57279">
      <w:pPr>
        <w:pStyle w:val="Textoindependiente"/>
        <w:spacing w:line="360" w:lineRule="auto"/>
        <w:jc w:val="both"/>
      </w:pPr>
    </w:p>
    <w:p w14:paraId="4A8E7A68" w14:textId="77777777" w:rsidR="003E7E59" w:rsidRPr="004769C4" w:rsidRDefault="00000000" w:rsidP="00A57279">
      <w:pPr>
        <w:pStyle w:val="Ttulo1"/>
        <w:tabs>
          <w:tab w:val="left" w:pos="419"/>
        </w:tabs>
        <w:spacing w:before="214" w:line="360" w:lineRule="auto"/>
        <w:jc w:val="center"/>
        <w:rPr>
          <w:rFonts w:ascii="Times New Roman" w:hAnsi="Times New Roman" w:cs="Times New Roman"/>
        </w:rPr>
      </w:pPr>
      <w:bookmarkStart w:id="27" w:name="13._Legislación_y_marcos_normativos_de_c"/>
      <w:bookmarkEnd w:id="27"/>
      <w:r w:rsidRPr="004769C4">
        <w:rPr>
          <w:rFonts w:ascii="Times New Roman" w:hAnsi="Times New Roman" w:cs="Times New Roman"/>
        </w:rPr>
        <w:t>Legislación</w:t>
      </w:r>
      <w:r w:rsidRPr="004769C4">
        <w:rPr>
          <w:rFonts w:ascii="Times New Roman" w:hAnsi="Times New Roman" w:cs="Times New Roman"/>
          <w:spacing w:val="-6"/>
        </w:rPr>
        <w:t xml:space="preserve"> </w:t>
      </w:r>
      <w:r w:rsidRPr="004769C4">
        <w:rPr>
          <w:rFonts w:ascii="Times New Roman" w:hAnsi="Times New Roman" w:cs="Times New Roman"/>
        </w:rPr>
        <w:t>y</w:t>
      </w:r>
      <w:r w:rsidRPr="004769C4">
        <w:rPr>
          <w:rFonts w:ascii="Times New Roman" w:hAnsi="Times New Roman" w:cs="Times New Roman"/>
          <w:spacing w:val="-6"/>
        </w:rPr>
        <w:t xml:space="preserve"> </w:t>
      </w:r>
      <w:r w:rsidRPr="004769C4">
        <w:rPr>
          <w:rFonts w:ascii="Times New Roman" w:hAnsi="Times New Roman" w:cs="Times New Roman"/>
        </w:rPr>
        <w:t>marcos</w:t>
      </w:r>
      <w:r w:rsidRPr="004769C4">
        <w:rPr>
          <w:rFonts w:ascii="Times New Roman" w:hAnsi="Times New Roman" w:cs="Times New Roman"/>
          <w:spacing w:val="-6"/>
        </w:rPr>
        <w:t xml:space="preserve"> </w:t>
      </w:r>
      <w:r w:rsidRPr="004769C4">
        <w:rPr>
          <w:rFonts w:ascii="Times New Roman" w:hAnsi="Times New Roman" w:cs="Times New Roman"/>
        </w:rPr>
        <w:t>normativos</w:t>
      </w:r>
      <w:r w:rsidRPr="004769C4">
        <w:rPr>
          <w:rFonts w:ascii="Times New Roman" w:hAnsi="Times New Roman" w:cs="Times New Roman"/>
          <w:spacing w:val="-7"/>
        </w:rPr>
        <w:t xml:space="preserve"> </w:t>
      </w:r>
      <w:r w:rsidRPr="004769C4">
        <w:rPr>
          <w:rFonts w:ascii="Times New Roman" w:hAnsi="Times New Roman" w:cs="Times New Roman"/>
        </w:rPr>
        <w:t>de</w:t>
      </w:r>
      <w:r w:rsidRPr="004769C4">
        <w:rPr>
          <w:rFonts w:ascii="Times New Roman" w:hAnsi="Times New Roman" w:cs="Times New Roman"/>
          <w:spacing w:val="-6"/>
        </w:rPr>
        <w:t xml:space="preserve"> </w:t>
      </w:r>
      <w:r w:rsidRPr="004769C4">
        <w:rPr>
          <w:rFonts w:ascii="Times New Roman" w:hAnsi="Times New Roman" w:cs="Times New Roman"/>
        </w:rPr>
        <w:t>ciencia</w:t>
      </w:r>
      <w:r w:rsidRPr="004769C4">
        <w:rPr>
          <w:rFonts w:ascii="Times New Roman" w:hAnsi="Times New Roman" w:cs="Times New Roman"/>
          <w:spacing w:val="-5"/>
        </w:rPr>
        <w:t xml:space="preserve"> </w:t>
      </w:r>
      <w:r w:rsidRPr="004769C4">
        <w:rPr>
          <w:rFonts w:ascii="Times New Roman" w:hAnsi="Times New Roman" w:cs="Times New Roman"/>
          <w:spacing w:val="-2"/>
        </w:rPr>
        <w:t>abierta</w:t>
      </w:r>
    </w:p>
    <w:p w14:paraId="6BE2EDF1" w14:textId="35463E01" w:rsidR="003E7E59" w:rsidRPr="004769C4" w:rsidRDefault="00000000" w:rsidP="002963A7">
      <w:pPr>
        <w:pStyle w:val="Textoindependiente"/>
        <w:spacing w:before="166" w:line="360" w:lineRule="auto"/>
        <w:ind w:right="147"/>
        <w:jc w:val="both"/>
      </w:pPr>
      <w:r w:rsidRPr="004769C4">
        <w:t>La adopción de leyes y recomendaciones internacionales es fundamental para institucionalizar</w:t>
      </w:r>
      <w:r w:rsidRPr="004769C4">
        <w:rPr>
          <w:spacing w:val="40"/>
        </w:rPr>
        <w:t xml:space="preserve"> </w:t>
      </w:r>
      <w:r w:rsidRPr="004769C4">
        <w:t>el</w:t>
      </w:r>
      <w:r w:rsidRPr="004769C4">
        <w:rPr>
          <w:spacing w:val="-3"/>
        </w:rPr>
        <w:t xml:space="preserve"> </w:t>
      </w:r>
      <w:r w:rsidRPr="004769C4">
        <w:t>acceso</w:t>
      </w:r>
      <w:r w:rsidRPr="004769C4">
        <w:rPr>
          <w:spacing w:val="-3"/>
        </w:rPr>
        <w:t xml:space="preserve"> </w:t>
      </w:r>
      <w:r w:rsidRPr="004769C4">
        <w:t>abierto.</w:t>
      </w:r>
      <w:r w:rsidRPr="004769C4">
        <w:rPr>
          <w:spacing w:val="-3"/>
        </w:rPr>
        <w:t xml:space="preserve"> </w:t>
      </w:r>
      <w:r w:rsidRPr="004769C4">
        <w:t>Además</w:t>
      </w:r>
      <w:r w:rsidRPr="004769C4">
        <w:rPr>
          <w:spacing w:val="-3"/>
        </w:rPr>
        <w:t xml:space="preserve"> </w:t>
      </w:r>
      <w:r w:rsidRPr="004769C4">
        <w:t>de</w:t>
      </w:r>
      <w:r w:rsidRPr="004769C4">
        <w:rPr>
          <w:spacing w:val="-3"/>
        </w:rPr>
        <w:t xml:space="preserve"> </w:t>
      </w:r>
      <w:r w:rsidRPr="004769C4">
        <w:t>la</w:t>
      </w:r>
      <w:r w:rsidRPr="004769C4">
        <w:rPr>
          <w:spacing w:val="-3"/>
        </w:rPr>
        <w:t xml:space="preserve"> </w:t>
      </w:r>
      <w:r w:rsidRPr="004769C4">
        <w:t>Ley</w:t>
      </w:r>
      <w:r w:rsidRPr="004769C4">
        <w:rPr>
          <w:spacing w:val="-3"/>
        </w:rPr>
        <w:t xml:space="preserve"> </w:t>
      </w:r>
      <w:r w:rsidRPr="004769C4">
        <w:t>de</w:t>
      </w:r>
      <w:r w:rsidRPr="004769C4">
        <w:rPr>
          <w:spacing w:val="-3"/>
        </w:rPr>
        <w:t xml:space="preserve"> </w:t>
      </w:r>
      <w:r w:rsidRPr="004769C4">
        <w:t>Ciencia</w:t>
      </w:r>
      <w:r w:rsidRPr="004769C4">
        <w:rPr>
          <w:spacing w:val="-3"/>
        </w:rPr>
        <w:t xml:space="preserve"> </w:t>
      </w:r>
      <w:r w:rsidRPr="004769C4">
        <w:t>y</w:t>
      </w:r>
      <w:r w:rsidRPr="004769C4">
        <w:rPr>
          <w:spacing w:val="-3"/>
        </w:rPr>
        <w:t xml:space="preserve"> </w:t>
      </w:r>
      <w:r w:rsidRPr="004769C4">
        <w:t>Tecnología</w:t>
      </w:r>
      <w:r w:rsidRPr="004769C4">
        <w:rPr>
          <w:spacing w:val="-3"/>
        </w:rPr>
        <w:t xml:space="preserve"> </w:t>
      </w:r>
      <w:r w:rsidRPr="004769C4">
        <w:t>mexicana</w:t>
      </w:r>
      <w:r w:rsidRPr="004769C4">
        <w:rPr>
          <w:spacing w:val="-3"/>
        </w:rPr>
        <w:t xml:space="preserve"> </w:t>
      </w:r>
      <w:r w:rsidRPr="004769C4">
        <w:t>(2014),</w:t>
      </w:r>
      <w:r w:rsidRPr="004769C4">
        <w:rPr>
          <w:spacing w:val="-3"/>
        </w:rPr>
        <w:t xml:space="preserve"> </w:t>
      </w:r>
      <w:r w:rsidRPr="004769C4">
        <w:t>que</w:t>
      </w:r>
      <w:r w:rsidRPr="004769C4">
        <w:rPr>
          <w:spacing w:val="-3"/>
        </w:rPr>
        <w:t xml:space="preserve"> </w:t>
      </w:r>
      <w:r w:rsidRPr="004769C4">
        <w:t>obliga</w:t>
      </w:r>
      <w:r w:rsidRPr="004769C4">
        <w:rPr>
          <w:spacing w:val="-3"/>
        </w:rPr>
        <w:t xml:space="preserve"> </w:t>
      </w:r>
      <w:r w:rsidRPr="004769C4">
        <w:t>a depositar en acceso abierto los resultados de la investigación financiada con recursos públicos</w:t>
      </w:r>
      <w:r w:rsidRPr="004769C4">
        <w:rPr>
          <w:w w:val="90"/>
        </w:rPr>
        <w:t>,</w:t>
      </w:r>
      <w:r w:rsidRPr="004769C4">
        <w:rPr>
          <w:spacing w:val="3"/>
        </w:rPr>
        <w:t xml:space="preserve"> </w:t>
      </w:r>
      <w:r w:rsidRPr="004769C4">
        <w:rPr>
          <w:w w:val="90"/>
        </w:rPr>
        <w:t>existen</w:t>
      </w:r>
      <w:r w:rsidRPr="004769C4">
        <w:rPr>
          <w:spacing w:val="3"/>
        </w:rPr>
        <w:t xml:space="preserve"> </w:t>
      </w:r>
      <w:r w:rsidRPr="004769C4">
        <w:rPr>
          <w:w w:val="90"/>
        </w:rPr>
        <w:t>otros</w:t>
      </w:r>
      <w:r w:rsidRPr="004769C4">
        <w:rPr>
          <w:spacing w:val="3"/>
        </w:rPr>
        <w:t xml:space="preserve"> </w:t>
      </w:r>
      <w:r w:rsidRPr="004769C4">
        <w:rPr>
          <w:w w:val="90"/>
        </w:rPr>
        <w:t>marcos</w:t>
      </w:r>
      <w:r w:rsidRPr="004769C4">
        <w:rPr>
          <w:spacing w:val="2"/>
        </w:rPr>
        <w:t xml:space="preserve"> </w:t>
      </w:r>
      <w:r w:rsidRPr="004769C4">
        <w:rPr>
          <w:spacing w:val="-2"/>
          <w:w w:val="90"/>
        </w:rPr>
        <w:t>relevantes:</w:t>
      </w:r>
    </w:p>
    <w:p w14:paraId="54DC59A9" w14:textId="4D06E6EB" w:rsidR="003E7E59" w:rsidRPr="004769C4" w:rsidRDefault="00000000" w:rsidP="00A57279">
      <w:pPr>
        <w:pStyle w:val="Prrafodelista"/>
        <w:numPr>
          <w:ilvl w:val="1"/>
          <w:numId w:val="2"/>
        </w:numPr>
        <w:tabs>
          <w:tab w:val="left" w:pos="721"/>
        </w:tabs>
        <w:spacing w:before="63" w:line="360" w:lineRule="auto"/>
        <w:ind w:left="721" w:right="351"/>
        <w:jc w:val="both"/>
        <w:rPr>
          <w:sz w:val="24"/>
        </w:rPr>
      </w:pPr>
      <w:r w:rsidRPr="004769C4">
        <w:rPr>
          <w:b/>
          <w:w w:val="105"/>
          <w:sz w:val="24"/>
        </w:rPr>
        <w:t>Recomendación</w:t>
      </w:r>
      <w:r w:rsidRPr="004769C4">
        <w:rPr>
          <w:b/>
          <w:spacing w:val="-16"/>
          <w:w w:val="105"/>
          <w:sz w:val="24"/>
        </w:rPr>
        <w:t xml:space="preserve"> </w:t>
      </w:r>
      <w:r w:rsidRPr="004769C4">
        <w:rPr>
          <w:b/>
          <w:w w:val="105"/>
          <w:sz w:val="24"/>
        </w:rPr>
        <w:t>UNESCO</w:t>
      </w:r>
      <w:r w:rsidRPr="004769C4">
        <w:rPr>
          <w:b/>
          <w:spacing w:val="-16"/>
          <w:w w:val="105"/>
          <w:sz w:val="24"/>
        </w:rPr>
        <w:t xml:space="preserve"> </w:t>
      </w:r>
      <w:r w:rsidRPr="004769C4">
        <w:rPr>
          <w:b/>
          <w:w w:val="105"/>
          <w:sz w:val="24"/>
        </w:rPr>
        <w:t>sobre</w:t>
      </w:r>
      <w:r w:rsidRPr="004769C4">
        <w:rPr>
          <w:b/>
          <w:spacing w:val="-16"/>
          <w:w w:val="105"/>
          <w:sz w:val="24"/>
        </w:rPr>
        <w:t xml:space="preserve"> </w:t>
      </w:r>
      <w:r w:rsidRPr="004769C4">
        <w:rPr>
          <w:b/>
          <w:w w:val="105"/>
          <w:sz w:val="24"/>
        </w:rPr>
        <w:t>ciencia</w:t>
      </w:r>
      <w:r w:rsidRPr="004769C4">
        <w:rPr>
          <w:b/>
          <w:spacing w:val="-15"/>
          <w:w w:val="105"/>
          <w:sz w:val="24"/>
        </w:rPr>
        <w:t xml:space="preserve"> </w:t>
      </w:r>
      <w:r w:rsidRPr="004769C4">
        <w:rPr>
          <w:b/>
          <w:w w:val="105"/>
          <w:sz w:val="24"/>
        </w:rPr>
        <w:t>abierta</w:t>
      </w:r>
      <w:r w:rsidRPr="004769C4">
        <w:rPr>
          <w:b/>
          <w:spacing w:val="-16"/>
          <w:w w:val="105"/>
          <w:sz w:val="24"/>
        </w:rPr>
        <w:t xml:space="preserve"> </w:t>
      </w:r>
      <w:r w:rsidRPr="004769C4">
        <w:rPr>
          <w:b/>
          <w:w w:val="105"/>
          <w:sz w:val="24"/>
        </w:rPr>
        <w:t>(2021)</w:t>
      </w:r>
      <w:r w:rsidRPr="004769C4">
        <w:rPr>
          <w:w w:val="105"/>
          <w:sz w:val="24"/>
        </w:rPr>
        <w:t>:</w:t>
      </w:r>
      <w:r w:rsidRPr="004769C4">
        <w:rPr>
          <w:spacing w:val="-16"/>
          <w:w w:val="105"/>
          <w:sz w:val="24"/>
        </w:rPr>
        <w:t xml:space="preserve"> </w:t>
      </w:r>
      <w:r w:rsidRPr="004769C4">
        <w:rPr>
          <w:w w:val="105"/>
          <w:sz w:val="24"/>
        </w:rPr>
        <w:t>llama</w:t>
      </w:r>
      <w:r w:rsidRPr="004769C4">
        <w:rPr>
          <w:spacing w:val="-16"/>
          <w:w w:val="105"/>
          <w:sz w:val="24"/>
        </w:rPr>
        <w:t xml:space="preserve"> </w:t>
      </w:r>
      <w:r w:rsidRPr="004769C4">
        <w:rPr>
          <w:w w:val="105"/>
          <w:sz w:val="24"/>
        </w:rPr>
        <w:t>a</w:t>
      </w:r>
      <w:r w:rsidRPr="004769C4">
        <w:rPr>
          <w:spacing w:val="-15"/>
          <w:w w:val="105"/>
          <w:sz w:val="24"/>
        </w:rPr>
        <w:t xml:space="preserve"> </w:t>
      </w:r>
      <w:r w:rsidRPr="004769C4">
        <w:rPr>
          <w:w w:val="105"/>
          <w:sz w:val="24"/>
        </w:rPr>
        <w:t>los</w:t>
      </w:r>
      <w:r w:rsidRPr="004769C4">
        <w:rPr>
          <w:spacing w:val="-16"/>
          <w:w w:val="105"/>
          <w:sz w:val="24"/>
        </w:rPr>
        <w:t xml:space="preserve"> </w:t>
      </w:r>
      <w:r w:rsidRPr="004769C4">
        <w:rPr>
          <w:w w:val="105"/>
          <w:sz w:val="24"/>
        </w:rPr>
        <w:t xml:space="preserve">Estados </w:t>
      </w:r>
      <w:r w:rsidRPr="004769C4">
        <w:rPr>
          <w:sz w:val="24"/>
          <w:szCs w:val="24"/>
        </w:rPr>
        <w:t>miembros a promover marcos legislativos y financieros para asegurar la apertura del</w:t>
      </w:r>
      <w:r w:rsidR="002963A7" w:rsidRPr="004769C4">
        <w:rPr>
          <w:sz w:val="24"/>
          <w:szCs w:val="24"/>
        </w:rPr>
        <w:t xml:space="preserve"> </w:t>
      </w:r>
      <w:r w:rsidRPr="004769C4">
        <w:rPr>
          <w:w w:val="95"/>
          <w:sz w:val="24"/>
          <w:szCs w:val="24"/>
        </w:rPr>
        <w:lastRenderedPageBreak/>
        <w:t>conocimiento</w:t>
      </w:r>
      <w:r w:rsidRPr="004769C4">
        <w:rPr>
          <w:spacing w:val="-1"/>
          <w:w w:val="95"/>
          <w:sz w:val="24"/>
          <w:szCs w:val="24"/>
        </w:rPr>
        <w:t xml:space="preserve">. </w:t>
      </w:r>
      <w:r w:rsidRPr="004769C4">
        <w:rPr>
          <w:sz w:val="24"/>
          <w:szCs w:val="24"/>
        </w:rPr>
        <w:t>Esta recomendación se basa en los principios de transparencia, inclusión y equidad, e insta a los países a crear infraestructuras y repositorios interoperables</w:t>
      </w:r>
      <w:r w:rsidRPr="004769C4">
        <w:rPr>
          <w:sz w:val="24"/>
        </w:rPr>
        <w:t>.</w:t>
      </w:r>
    </w:p>
    <w:p w14:paraId="24687ABE" w14:textId="77777777" w:rsidR="003E7E59" w:rsidRPr="004769C4" w:rsidRDefault="00000000" w:rsidP="00A57279">
      <w:pPr>
        <w:pStyle w:val="Prrafodelista"/>
        <w:numPr>
          <w:ilvl w:val="1"/>
          <w:numId w:val="2"/>
        </w:numPr>
        <w:tabs>
          <w:tab w:val="left" w:pos="721"/>
        </w:tabs>
        <w:spacing w:before="39" w:line="360" w:lineRule="auto"/>
        <w:ind w:left="721" w:right="109"/>
        <w:jc w:val="both"/>
        <w:rPr>
          <w:sz w:val="24"/>
        </w:rPr>
      </w:pPr>
      <w:r w:rsidRPr="004769C4">
        <w:rPr>
          <w:b/>
          <w:sz w:val="24"/>
        </w:rPr>
        <w:t>Plan S (Europa, 2018)</w:t>
      </w:r>
      <w:r w:rsidRPr="004769C4">
        <w:rPr>
          <w:sz w:val="24"/>
        </w:rPr>
        <w:t xml:space="preserve">: impulsado por </w:t>
      </w:r>
      <w:proofErr w:type="spellStart"/>
      <w:r w:rsidRPr="004769C4">
        <w:rPr>
          <w:sz w:val="24"/>
        </w:rPr>
        <w:t>cOAlition</w:t>
      </w:r>
      <w:proofErr w:type="spellEnd"/>
      <w:r w:rsidRPr="004769C4">
        <w:rPr>
          <w:sz w:val="24"/>
        </w:rPr>
        <w:t xml:space="preserve"> S, requiere que la investigación financiada por 24 agencias europeas sea publicada en revistas o plataformas de acceso abierto y prohíbe embargos. Su implementación ha acelerado acuerdos transformativos con grandes editoriales, aunque ha sido criticada por aumentar la dependencia de APC.</w:t>
      </w:r>
    </w:p>
    <w:p w14:paraId="57399666" w14:textId="77777777" w:rsidR="003E7E59" w:rsidRPr="004769C4" w:rsidRDefault="00000000" w:rsidP="00A57279">
      <w:pPr>
        <w:pStyle w:val="Prrafodelista"/>
        <w:numPr>
          <w:ilvl w:val="1"/>
          <w:numId w:val="2"/>
        </w:numPr>
        <w:tabs>
          <w:tab w:val="left" w:pos="721"/>
        </w:tabs>
        <w:spacing w:line="360" w:lineRule="auto"/>
        <w:ind w:left="721" w:right="492"/>
        <w:jc w:val="both"/>
        <w:rPr>
          <w:sz w:val="24"/>
        </w:rPr>
      </w:pPr>
      <w:r w:rsidRPr="004769C4">
        <w:rPr>
          <w:b/>
          <w:sz w:val="24"/>
        </w:rPr>
        <w:t xml:space="preserve">Ley de Acceso Abierto Argentina (2013) </w:t>
      </w:r>
      <w:r w:rsidRPr="004769C4">
        <w:rPr>
          <w:sz w:val="24"/>
        </w:rPr>
        <w:t xml:space="preserve">y </w:t>
      </w:r>
      <w:r w:rsidRPr="004769C4">
        <w:rPr>
          <w:b/>
          <w:sz w:val="24"/>
        </w:rPr>
        <w:t>Ley de Acceso Abierto Perú (2019)</w:t>
      </w:r>
      <w:r w:rsidRPr="004769C4">
        <w:rPr>
          <w:sz w:val="24"/>
        </w:rPr>
        <w:t xml:space="preserve">: establecen mandatos para repositorios nacionales y fomentan la publicación en OA. </w:t>
      </w:r>
      <w:r w:rsidRPr="004769C4">
        <w:rPr>
          <w:w w:val="105"/>
          <w:sz w:val="24"/>
        </w:rPr>
        <w:t>Ambas</w:t>
      </w:r>
      <w:r w:rsidRPr="004769C4">
        <w:rPr>
          <w:spacing w:val="-10"/>
          <w:w w:val="105"/>
          <w:sz w:val="24"/>
        </w:rPr>
        <w:t xml:space="preserve"> </w:t>
      </w:r>
      <w:r w:rsidRPr="004769C4">
        <w:rPr>
          <w:w w:val="105"/>
          <w:sz w:val="24"/>
        </w:rPr>
        <w:t>leyes</w:t>
      </w:r>
      <w:r w:rsidRPr="004769C4">
        <w:rPr>
          <w:spacing w:val="-11"/>
          <w:w w:val="105"/>
          <w:sz w:val="24"/>
        </w:rPr>
        <w:t xml:space="preserve"> </w:t>
      </w:r>
      <w:r w:rsidRPr="004769C4">
        <w:rPr>
          <w:w w:val="105"/>
          <w:sz w:val="24"/>
        </w:rPr>
        <w:t>se</w:t>
      </w:r>
      <w:r w:rsidRPr="004769C4">
        <w:rPr>
          <w:spacing w:val="-11"/>
          <w:w w:val="105"/>
          <w:sz w:val="24"/>
        </w:rPr>
        <w:t xml:space="preserve"> </w:t>
      </w:r>
      <w:r w:rsidRPr="004769C4">
        <w:rPr>
          <w:w w:val="105"/>
          <w:sz w:val="24"/>
        </w:rPr>
        <w:t>inspiraron</w:t>
      </w:r>
      <w:r w:rsidRPr="004769C4">
        <w:rPr>
          <w:spacing w:val="-10"/>
          <w:w w:val="105"/>
          <w:sz w:val="24"/>
        </w:rPr>
        <w:t xml:space="preserve"> </w:t>
      </w:r>
      <w:r w:rsidRPr="004769C4">
        <w:rPr>
          <w:w w:val="105"/>
          <w:sz w:val="24"/>
        </w:rPr>
        <w:t>en</w:t>
      </w:r>
      <w:r w:rsidRPr="004769C4">
        <w:rPr>
          <w:spacing w:val="-10"/>
          <w:w w:val="105"/>
          <w:sz w:val="24"/>
        </w:rPr>
        <w:t xml:space="preserve"> </w:t>
      </w:r>
      <w:r w:rsidRPr="004769C4">
        <w:rPr>
          <w:w w:val="105"/>
          <w:sz w:val="24"/>
        </w:rPr>
        <w:t>la</w:t>
      </w:r>
      <w:r w:rsidRPr="004769C4">
        <w:rPr>
          <w:spacing w:val="-10"/>
          <w:w w:val="105"/>
          <w:sz w:val="24"/>
        </w:rPr>
        <w:t xml:space="preserve"> </w:t>
      </w:r>
      <w:r w:rsidRPr="004769C4">
        <w:rPr>
          <w:w w:val="105"/>
          <w:sz w:val="24"/>
        </w:rPr>
        <w:t>experiencia</w:t>
      </w:r>
      <w:r w:rsidRPr="004769C4">
        <w:rPr>
          <w:spacing w:val="-10"/>
          <w:w w:val="105"/>
          <w:sz w:val="24"/>
        </w:rPr>
        <w:t xml:space="preserve"> </w:t>
      </w:r>
      <w:r w:rsidRPr="004769C4">
        <w:rPr>
          <w:w w:val="105"/>
          <w:sz w:val="24"/>
        </w:rPr>
        <w:t>mexicana</w:t>
      </w:r>
      <w:r w:rsidRPr="004769C4">
        <w:rPr>
          <w:spacing w:val="-10"/>
          <w:w w:val="105"/>
          <w:sz w:val="24"/>
        </w:rPr>
        <w:t xml:space="preserve"> </w:t>
      </w:r>
      <w:r w:rsidRPr="004769C4">
        <w:rPr>
          <w:w w:val="105"/>
          <w:sz w:val="24"/>
        </w:rPr>
        <w:t>y</w:t>
      </w:r>
      <w:r w:rsidRPr="004769C4">
        <w:rPr>
          <w:spacing w:val="-10"/>
          <w:w w:val="105"/>
          <w:sz w:val="24"/>
        </w:rPr>
        <w:t xml:space="preserve"> </w:t>
      </w:r>
      <w:r w:rsidRPr="004769C4">
        <w:rPr>
          <w:w w:val="105"/>
          <w:sz w:val="24"/>
        </w:rPr>
        <w:t>muestran</w:t>
      </w:r>
      <w:r w:rsidRPr="004769C4">
        <w:rPr>
          <w:spacing w:val="-11"/>
          <w:w w:val="105"/>
          <w:sz w:val="24"/>
        </w:rPr>
        <w:t xml:space="preserve"> </w:t>
      </w:r>
      <w:r w:rsidRPr="004769C4">
        <w:rPr>
          <w:w w:val="105"/>
          <w:sz w:val="24"/>
        </w:rPr>
        <w:t>la</w:t>
      </w:r>
      <w:r w:rsidRPr="004769C4">
        <w:rPr>
          <w:spacing w:val="-10"/>
          <w:w w:val="105"/>
          <w:sz w:val="24"/>
        </w:rPr>
        <w:t xml:space="preserve"> </w:t>
      </w:r>
      <w:r w:rsidRPr="004769C4">
        <w:rPr>
          <w:w w:val="105"/>
          <w:sz w:val="24"/>
        </w:rPr>
        <w:t>difusión</w:t>
      </w:r>
      <w:r w:rsidRPr="004769C4">
        <w:rPr>
          <w:spacing w:val="-10"/>
          <w:w w:val="105"/>
          <w:sz w:val="24"/>
        </w:rPr>
        <w:t xml:space="preserve"> </w:t>
      </w:r>
      <w:r w:rsidRPr="004769C4">
        <w:rPr>
          <w:w w:val="105"/>
          <w:sz w:val="24"/>
        </w:rPr>
        <w:t>de políticas en la región.</w:t>
      </w:r>
    </w:p>
    <w:p w14:paraId="574BBCEA" w14:textId="77777777" w:rsidR="003E7E59" w:rsidRPr="004769C4" w:rsidRDefault="00000000" w:rsidP="00A57279">
      <w:pPr>
        <w:pStyle w:val="Prrafodelista"/>
        <w:numPr>
          <w:ilvl w:val="1"/>
          <w:numId w:val="2"/>
        </w:numPr>
        <w:tabs>
          <w:tab w:val="left" w:pos="721"/>
        </w:tabs>
        <w:spacing w:line="360" w:lineRule="auto"/>
        <w:ind w:left="721" w:right="440"/>
        <w:jc w:val="both"/>
        <w:rPr>
          <w:sz w:val="24"/>
        </w:rPr>
      </w:pPr>
      <w:r w:rsidRPr="004769C4">
        <w:rPr>
          <w:b/>
          <w:sz w:val="24"/>
        </w:rPr>
        <w:t>Directiva de Acceso Abierto de Sudáfrica (2020)</w:t>
      </w:r>
      <w:r w:rsidRPr="004769C4">
        <w:rPr>
          <w:sz w:val="24"/>
        </w:rPr>
        <w:t>: obliga a que toda investigación financiada por fondos públicos sea depositada en repositorios abiertos en un plazo máximo de un año.</w:t>
      </w:r>
    </w:p>
    <w:p w14:paraId="0F9B5280" w14:textId="77777777" w:rsidR="003E7E59" w:rsidRPr="004769C4" w:rsidRDefault="00000000" w:rsidP="00A57279">
      <w:pPr>
        <w:pStyle w:val="Textoindependiente"/>
        <w:spacing w:before="180" w:line="360" w:lineRule="auto"/>
        <w:ind w:right="87"/>
        <w:jc w:val="both"/>
      </w:pPr>
      <w:r w:rsidRPr="004769C4">
        <w:t>Estos</w:t>
      </w:r>
      <w:r w:rsidRPr="004769C4">
        <w:rPr>
          <w:spacing w:val="-4"/>
        </w:rPr>
        <w:t xml:space="preserve"> </w:t>
      </w:r>
      <w:r w:rsidRPr="004769C4">
        <w:t>marcos</w:t>
      </w:r>
      <w:r w:rsidRPr="004769C4">
        <w:rPr>
          <w:spacing w:val="-4"/>
        </w:rPr>
        <w:t xml:space="preserve"> </w:t>
      </w:r>
      <w:r w:rsidRPr="004769C4">
        <w:t>legislativos</w:t>
      </w:r>
      <w:r w:rsidRPr="004769C4">
        <w:rPr>
          <w:spacing w:val="-4"/>
        </w:rPr>
        <w:t xml:space="preserve"> </w:t>
      </w:r>
      <w:r w:rsidRPr="004769C4">
        <w:t>coexisten</w:t>
      </w:r>
      <w:r w:rsidRPr="004769C4">
        <w:rPr>
          <w:spacing w:val="-5"/>
        </w:rPr>
        <w:t xml:space="preserve"> </w:t>
      </w:r>
      <w:r w:rsidRPr="004769C4">
        <w:t>con</w:t>
      </w:r>
      <w:r w:rsidRPr="004769C4">
        <w:rPr>
          <w:spacing w:val="-5"/>
        </w:rPr>
        <w:t xml:space="preserve"> </w:t>
      </w:r>
      <w:r w:rsidRPr="004769C4">
        <w:t>políticas</w:t>
      </w:r>
      <w:r w:rsidRPr="004769C4">
        <w:rPr>
          <w:spacing w:val="-4"/>
        </w:rPr>
        <w:t xml:space="preserve"> </w:t>
      </w:r>
      <w:r w:rsidRPr="004769C4">
        <w:t>institucionales.</w:t>
      </w:r>
      <w:r w:rsidRPr="004769C4">
        <w:rPr>
          <w:spacing w:val="-2"/>
        </w:rPr>
        <w:t xml:space="preserve"> </w:t>
      </w:r>
      <w:r w:rsidRPr="004769C4">
        <w:t>Universidades</w:t>
      </w:r>
      <w:r w:rsidRPr="004769C4">
        <w:rPr>
          <w:spacing w:val="-4"/>
        </w:rPr>
        <w:t xml:space="preserve"> </w:t>
      </w:r>
      <w:r w:rsidRPr="004769C4">
        <w:t>como</w:t>
      </w:r>
      <w:r w:rsidRPr="004769C4">
        <w:rPr>
          <w:spacing w:val="-4"/>
        </w:rPr>
        <w:t xml:space="preserve"> </w:t>
      </w:r>
      <w:r w:rsidRPr="004769C4">
        <w:t>la</w:t>
      </w:r>
      <w:r w:rsidRPr="004769C4">
        <w:rPr>
          <w:spacing w:val="-4"/>
        </w:rPr>
        <w:t xml:space="preserve"> </w:t>
      </w:r>
      <w:r w:rsidRPr="004769C4">
        <w:t xml:space="preserve">UNAM, la Universidad de Sao Paulo y la Universidad de </w:t>
      </w:r>
      <w:proofErr w:type="spellStart"/>
      <w:r w:rsidRPr="004769C4">
        <w:t>Capetown</w:t>
      </w:r>
      <w:proofErr w:type="spellEnd"/>
      <w:r w:rsidRPr="004769C4">
        <w:t xml:space="preserve"> han adoptado directrices internas</w:t>
      </w:r>
      <w:r w:rsidRPr="004769C4">
        <w:rPr>
          <w:spacing w:val="40"/>
        </w:rPr>
        <w:t xml:space="preserve"> </w:t>
      </w:r>
      <w:r w:rsidRPr="004769C4">
        <w:t>que priorizan el acceso abierto y prohíben acuerdos de publicación exclusivos. La armonización de leyes y políticas institucionales es un desafío, ya que requiere coordinar intereses de</w:t>
      </w:r>
      <w:r w:rsidRPr="004769C4">
        <w:rPr>
          <w:spacing w:val="80"/>
          <w:w w:val="150"/>
        </w:rPr>
        <w:t xml:space="preserve"> </w:t>
      </w:r>
      <w:r w:rsidRPr="004769C4">
        <w:t>agencias de financiación, editores, investigadores y bibliotecas.</w:t>
      </w:r>
    </w:p>
    <w:p w14:paraId="795C95D4" w14:textId="77777777" w:rsidR="002963A7" w:rsidRPr="004769C4" w:rsidRDefault="002963A7" w:rsidP="00A57279">
      <w:pPr>
        <w:pStyle w:val="Textoindependiente"/>
        <w:spacing w:before="180" w:line="360" w:lineRule="auto"/>
        <w:ind w:right="87"/>
        <w:jc w:val="both"/>
      </w:pPr>
    </w:p>
    <w:p w14:paraId="54B8A4C8" w14:textId="77777777" w:rsidR="003E7E59" w:rsidRPr="004769C4" w:rsidRDefault="00000000" w:rsidP="002963A7">
      <w:pPr>
        <w:pStyle w:val="Ttulo1"/>
        <w:tabs>
          <w:tab w:val="left" w:pos="419"/>
        </w:tabs>
        <w:spacing w:before="214" w:line="360" w:lineRule="auto"/>
        <w:jc w:val="center"/>
        <w:rPr>
          <w:rFonts w:ascii="Times New Roman" w:hAnsi="Times New Roman" w:cs="Times New Roman"/>
        </w:rPr>
      </w:pPr>
      <w:bookmarkStart w:id="28" w:name="14._Perspectivas_futuras_y_recomendacion"/>
      <w:bookmarkEnd w:id="28"/>
      <w:r w:rsidRPr="004769C4">
        <w:rPr>
          <w:rFonts w:ascii="Times New Roman" w:hAnsi="Times New Roman" w:cs="Times New Roman"/>
        </w:rPr>
        <w:t>Perspectivas</w:t>
      </w:r>
      <w:r w:rsidRPr="004769C4">
        <w:rPr>
          <w:rFonts w:ascii="Times New Roman" w:hAnsi="Times New Roman" w:cs="Times New Roman"/>
          <w:spacing w:val="-8"/>
        </w:rPr>
        <w:t xml:space="preserve"> </w:t>
      </w:r>
      <w:r w:rsidRPr="004769C4">
        <w:rPr>
          <w:rFonts w:ascii="Times New Roman" w:hAnsi="Times New Roman" w:cs="Times New Roman"/>
        </w:rPr>
        <w:t>futuras</w:t>
      </w:r>
      <w:r w:rsidRPr="004769C4">
        <w:rPr>
          <w:rFonts w:ascii="Times New Roman" w:hAnsi="Times New Roman" w:cs="Times New Roman"/>
          <w:spacing w:val="-7"/>
        </w:rPr>
        <w:t xml:space="preserve"> </w:t>
      </w:r>
      <w:r w:rsidRPr="004769C4">
        <w:rPr>
          <w:rFonts w:ascii="Times New Roman" w:hAnsi="Times New Roman" w:cs="Times New Roman"/>
        </w:rPr>
        <w:t>y</w:t>
      </w:r>
      <w:r w:rsidRPr="004769C4">
        <w:rPr>
          <w:rFonts w:ascii="Times New Roman" w:hAnsi="Times New Roman" w:cs="Times New Roman"/>
          <w:spacing w:val="-9"/>
        </w:rPr>
        <w:t xml:space="preserve"> </w:t>
      </w:r>
      <w:r w:rsidRPr="004769C4">
        <w:rPr>
          <w:rFonts w:ascii="Times New Roman" w:hAnsi="Times New Roman" w:cs="Times New Roman"/>
          <w:spacing w:val="-2"/>
        </w:rPr>
        <w:t>recomendaciones</w:t>
      </w:r>
    </w:p>
    <w:p w14:paraId="4A9673E8" w14:textId="16E37CEA" w:rsidR="003E7E59" w:rsidRPr="004769C4" w:rsidRDefault="00000000" w:rsidP="00A57279">
      <w:pPr>
        <w:pStyle w:val="Textoindependiente"/>
        <w:spacing w:before="167" w:line="360" w:lineRule="auto"/>
        <w:jc w:val="both"/>
      </w:pPr>
      <w:r w:rsidRPr="004769C4">
        <w:t xml:space="preserve">El futuro de las revistas científicas dependerá de la capacidad de los distintos actores para colaborar en torno a modelos sostenibles. A </w:t>
      </w:r>
      <w:r w:rsidR="007B6EA0" w:rsidRPr="004769C4">
        <w:t>continuación,</w:t>
      </w:r>
      <w:r w:rsidRPr="004769C4">
        <w:t xml:space="preserve"> se presentan recomendaciones orientadas a fortalecer la sostenibilidad económica, social y ambiental de las publicaciones:</w:t>
      </w:r>
    </w:p>
    <w:p w14:paraId="08E970AA" w14:textId="77777777" w:rsidR="003E7E59" w:rsidRPr="004769C4" w:rsidRDefault="00000000" w:rsidP="00A57279">
      <w:pPr>
        <w:pStyle w:val="Prrafodelista"/>
        <w:numPr>
          <w:ilvl w:val="0"/>
          <w:numId w:val="1"/>
        </w:numPr>
        <w:tabs>
          <w:tab w:val="left" w:pos="721"/>
        </w:tabs>
        <w:spacing w:before="180" w:line="360" w:lineRule="auto"/>
        <w:ind w:left="721" w:right="33"/>
        <w:jc w:val="both"/>
        <w:rPr>
          <w:sz w:val="24"/>
        </w:rPr>
      </w:pPr>
      <w:r w:rsidRPr="004769C4">
        <w:rPr>
          <w:b/>
          <w:w w:val="105"/>
          <w:sz w:val="24"/>
        </w:rPr>
        <w:t xml:space="preserve">Diversificar las fuentes de financiamiento. </w:t>
      </w:r>
      <w:r w:rsidRPr="004769C4">
        <w:rPr>
          <w:w w:val="105"/>
          <w:sz w:val="24"/>
        </w:rPr>
        <w:t>Las universidades, agencias gubernamentales</w:t>
      </w:r>
      <w:r w:rsidRPr="004769C4">
        <w:rPr>
          <w:spacing w:val="-10"/>
          <w:w w:val="105"/>
          <w:sz w:val="24"/>
        </w:rPr>
        <w:t xml:space="preserve"> </w:t>
      </w:r>
      <w:r w:rsidRPr="004769C4">
        <w:rPr>
          <w:w w:val="105"/>
          <w:sz w:val="24"/>
        </w:rPr>
        <w:t>y</w:t>
      </w:r>
      <w:r w:rsidRPr="004769C4">
        <w:rPr>
          <w:spacing w:val="-10"/>
          <w:w w:val="105"/>
          <w:sz w:val="24"/>
        </w:rPr>
        <w:t xml:space="preserve"> </w:t>
      </w:r>
      <w:r w:rsidRPr="004769C4">
        <w:rPr>
          <w:w w:val="105"/>
          <w:sz w:val="24"/>
        </w:rPr>
        <w:t>organismos</w:t>
      </w:r>
      <w:r w:rsidRPr="004769C4">
        <w:rPr>
          <w:spacing w:val="-10"/>
          <w:w w:val="105"/>
          <w:sz w:val="24"/>
        </w:rPr>
        <w:t xml:space="preserve"> </w:t>
      </w:r>
      <w:r w:rsidRPr="004769C4">
        <w:rPr>
          <w:w w:val="105"/>
          <w:sz w:val="24"/>
        </w:rPr>
        <w:t>internacionales</w:t>
      </w:r>
      <w:r w:rsidRPr="004769C4">
        <w:rPr>
          <w:spacing w:val="-10"/>
          <w:w w:val="105"/>
          <w:sz w:val="24"/>
        </w:rPr>
        <w:t xml:space="preserve"> </w:t>
      </w:r>
      <w:r w:rsidRPr="004769C4">
        <w:rPr>
          <w:w w:val="105"/>
          <w:sz w:val="24"/>
        </w:rPr>
        <w:t>deben</w:t>
      </w:r>
      <w:r w:rsidRPr="004769C4">
        <w:rPr>
          <w:spacing w:val="-10"/>
          <w:w w:val="105"/>
          <w:sz w:val="24"/>
        </w:rPr>
        <w:t xml:space="preserve"> </w:t>
      </w:r>
      <w:r w:rsidRPr="004769C4">
        <w:rPr>
          <w:w w:val="105"/>
          <w:sz w:val="24"/>
        </w:rPr>
        <w:t>crear</w:t>
      </w:r>
      <w:r w:rsidRPr="004769C4">
        <w:rPr>
          <w:spacing w:val="-10"/>
          <w:w w:val="105"/>
          <w:sz w:val="24"/>
        </w:rPr>
        <w:t xml:space="preserve"> </w:t>
      </w:r>
      <w:r w:rsidRPr="004769C4">
        <w:rPr>
          <w:w w:val="105"/>
          <w:sz w:val="24"/>
        </w:rPr>
        <w:t>fondos</w:t>
      </w:r>
      <w:r w:rsidRPr="004769C4">
        <w:rPr>
          <w:spacing w:val="-10"/>
          <w:w w:val="105"/>
          <w:sz w:val="24"/>
        </w:rPr>
        <w:t xml:space="preserve"> </w:t>
      </w:r>
      <w:r w:rsidRPr="004769C4">
        <w:rPr>
          <w:w w:val="105"/>
          <w:sz w:val="24"/>
        </w:rPr>
        <w:t>específicos</w:t>
      </w:r>
      <w:r w:rsidRPr="004769C4">
        <w:rPr>
          <w:spacing w:val="-10"/>
          <w:w w:val="105"/>
          <w:sz w:val="24"/>
        </w:rPr>
        <w:t xml:space="preserve"> </w:t>
      </w:r>
      <w:r w:rsidRPr="004769C4">
        <w:rPr>
          <w:w w:val="105"/>
          <w:sz w:val="24"/>
        </w:rPr>
        <w:t>para apoyar</w:t>
      </w:r>
      <w:r w:rsidRPr="004769C4">
        <w:rPr>
          <w:spacing w:val="-16"/>
          <w:w w:val="105"/>
          <w:sz w:val="24"/>
        </w:rPr>
        <w:t xml:space="preserve"> </w:t>
      </w:r>
      <w:r w:rsidRPr="004769C4">
        <w:rPr>
          <w:w w:val="105"/>
          <w:sz w:val="24"/>
        </w:rPr>
        <w:t>revistas</w:t>
      </w:r>
      <w:r w:rsidRPr="004769C4">
        <w:rPr>
          <w:spacing w:val="-16"/>
          <w:w w:val="105"/>
          <w:sz w:val="24"/>
        </w:rPr>
        <w:t xml:space="preserve"> </w:t>
      </w:r>
      <w:proofErr w:type="spellStart"/>
      <w:r w:rsidRPr="004769C4">
        <w:rPr>
          <w:w w:val="105"/>
          <w:sz w:val="24"/>
        </w:rPr>
        <w:t>diamond</w:t>
      </w:r>
      <w:proofErr w:type="spellEnd"/>
      <w:r w:rsidRPr="004769C4">
        <w:rPr>
          <w:spacing w:val="-16"/>
          <w:w w:val="105"/>
          <w:sz w:val="24"/>
        </w:rPr>
        <w:t xml:space="preserve"> </w:t>
      </w:r>
      <w:r w:rsidRPr="004769C4">
        <w:rPr>
          <w:w w:val="105"/>
          <w:sz w:val="24"/>
        </w:rPr>
        <w:t>y</w:t>
      </w:r>
      <w:r w:rsidRPr="004769C4">
        <w:rPr>
          <w:spacing w:val="-15"/>
          <w:w w:val="105"/>
          <w:sz w:val="24"/>
        </w:rPr>
        <w:t xml:space="preserve"> </w:t>
      </w:r>
      <w:r w:rsidRPr="004769C4">
        <w:rPr>
          <w:w w:val="105"/>
          <w:sz w:val="24"/>
        </w:rPr>
        <w:t>cubrir</w:t>
      </w:r>
      <w:r w:rsidRPr="004769C4">
        <w:rPr>
          <w:spacing w:val="-16"/>
          <w:w w:val="105"/>
          <w:sz w:val="24"/>
        </w:rPr>
        <w:t xml:space="preserve"> </w:t>
      </w:r>
      <w:r w:rsidRPr="004769C4">
        <w:rPr>
          <w:w w:val="105"/>
          <w:sz w:val="24"/>
        </w:rPr>
        <w:t>costos</w:t>
      </w:r>
      <w:r w:rsidRPr="004769C4">
        <w:rPr>
          <w:spacing w:val="-16"/>
          <w:w w:val="105"/>
          <w:sz w:val="24"/>
        </w:rPr>
        <w:t xml:space="preserve"> </w:t>
      </w:r>
      <w:r w:rsidRPr="004769C4">
        <w:rPr>
          <w:w w:val="105"/>
          <w:sz w:val="24"/>
        </w:rPr>
        <w:t>de</w:t>
      </w:r>
      <w:r w:rsidRPr="004769C4">
        <w:rPr>
          <w:spacing w:val="-16"/>
          <w:w w:val="105"/>
          <w:sz w:val="24"/>
        </w:rPr>
        <w:t xml:space="preserve"> </w:t>
      </w:r>
      <w:r w:rsidRPr="004769C4">
        <w:rPr>
          <w:w w:val="105"/>
          <w:sz w:val="24"/>
        </w:rPr>
        <w:t>edición.</w:t>
      </w:r>
      <w:r w:rsidRPr="004769C4">
        <w:rPr>
          <w:spacing w:val="-15"/>
          <w:w w:val="105"/>
          <w:sz w:val="24"/>
        </w:rPr>
        <w:t xml:space="preserve"> </w:t>
      </w:r>
      <w:r w:rsidRPr="004769C4">
        <w:rPr>
          <w:w w:val="105"/>
          <w:sz w:val="24"/>
        </w:rPr>
        <w:t>Se</w:t>
      </w:r>
      <w:r w:rsidRPr="004769C4">
        <w:rPr>
          <w:spacing w:val="-16"/>
          <w:w w:val="105"/>
          <w:sz w:val="24"/>
        </w:rPr>
        <w:t xml:space="preserve"> </w:t>
      </w:r>
      <w:r w:rsidRPr="004769C4">
        <w:rPr>
          <w:w w:val="105"/>
          <w:sz w:val="24"/>
        </w:rPr>
        <w:t>recomienda</w:t>
      </w:r>
      <w:r w:rsidRPr="004769C4">
        <w:rPr>
          <w:spacing w:val="-16"/>
          <w:w w:val="105"/>
          <w:sz w:val="24"/>
        </w:rPr>
        <w:t xml:space="preserve"> </w:t>
      </w:r>
      <w:r w:rsidRPr="004769C4">
        <w:rPr>
          <w:w w:val="105"/>
          <w:sz w:val="24"/>
        </w:rPr>
        <w:t>explorar</w:t>
      </w:r>
      <w:r w:rsidRPr="004769C4">
        <w:rPr>
          <w:spacing w:val="-16"/>
          <w:w w:val="105"/>
          <w:sz w:val="24"/>
        </w:rPr>
        <w:t xml:space="preserve"> </w:t>
      </w:r>
      <w:r w:rsidRPr="004769C4">
        <w:rPr>
          <w:w w:val="105"/>
          <w:sz w:val="24"/>
        </w:rPr>
        <w:t xml:space="preserve">programas </w:t>
      </w:r>
      <w:r w:rsidRPr="004769C4">
        <w:rPr>
          <w:sz w:val="24"/>
        </w:rPr>
        <w:t xml:space="preserve">de financiación mixta que combinen subsidios, acuerdos transformativos y aportaciones </w:t>
      </w:r>
      <w:r w:rsidRPr="004769C4">
        <w:rPr>
          <w:w w:val="105"/>
          <w:sz w:val="24"/>
        </w:rPr>
        <w:t>voluntarias de bibliotecas.</w:t>
      </w:r>
    </w:p>
    <w:p w14:paraId="7E93D404" w14:textId="77777777" w:rsidR="003E7E59" w:rsidRPr="004769C4" w:rsidRDefault="00000000" w:rsidP="00A57279">
      <w:pPr>
        <w:pStyle w:val="Prrafodelista"/>
        <w:numPr>
          <w:ilvl w:val="0"/>
          <w:numId w:val="1"/>
        </w:numPr>
        <w:tabs>
          <w:tab w:val="left" w:pos="721"/>
        </w:tabs>
        <w:spacing w:line="360" w:lineRule="auto"/>
        <w:ind w:left="721" w:right="853"/>
        <w:jc w:val="both"/>
        <w:rPr>
          <w:sz w:val="24"/>
        </w:rPr>
      </w:pPr>
      <w:r w:rsidRPr="004769C4">
        <w:rPr>
          <w:b/>
          <w:sz w:val="24"/>
        </w:rPr>
        <w:t xml:space="preserve">Promover la transparencia en los costos. </w:t>
      </w:r>
      <w:r w:rsidRPr="004769C4">
        <w:rPr>
          <w:sz w:val="24"/>
        </w:rPr>
        <w:t xml:space="preserve">Las revistas que cobren APC deben </w:t>
      </w:r>
      <w:r w:rsidRPr="004769C4">
        <w:rPr>
          <w:w w:val="105"/>
          <w:sz w:val="24"/>
        </w:rPr>
        <w:lastRenderedPageBreak/>
        <w:t>publicar</w:t>
      </w:r>
      <w:r w:rsidRPr="004769C4">
        <w:rPr>
          <w:spacing w:val="-12"/>
          <w:w w:val="105"/>
          <w:sz w:val="24"/>
        </w:rPr>
        <w:t xml:space="preserve"> </w:t>
      </w:r>
      <w:r w:rsidRPr="004769C4">
        <w:rPr>
          <w:w w:val="105"/>
          <w:sz w:val="24"/>
        </w:rPr>
        <w:t>un</w:t>
      </w:r>
      <w:r w:rsidRPr="004769C4">
        <w:rPr>
          <w:spacing w:val="-12"/>
          <w:w w:val="105"/>
          <w:sz w:val="24"/>
        </w:rPr>
        <w:t xml:space="preserve"> </w:t>
      </w:r>
      <w:r w:rsidRPr="004769C4">
        <w:rPr>
          <w:w w:val="105"/>
          <w:sz w:val="24"/>
        </w:rPr>
        <w:t>desglose</w:t>
      </w:r>
      <w:r w:rsidRPr="004769C4">
        <w:rPr>
          <w:spacing w:val="-12"/>
          <w:w w:val="105"/>
          <w:sz w:val="24"/>
        </w:rPr>
        <w:t xml:space="preserve"> </w:t>
      </w:r>
      <w:r w:rsidRPr="004769C4">
        <w:rPr>
          <w:w w:val="105"/>
          <w:sz w:val="24"/>
        </w:rPr>
        <w:t>detallado</w:t>
      </w:r>
      <w:r w:rsidRPr="004769C4">
        <w:rPr>
          <w:spacing w:val="-12"/>
          <w:w w:val="105"/>
          <w:sz w:val="24"/>
        </w:rPr>
        <w:t xml:space="preserve"> </w:t>
      </w:r>
      <w:r w:rsidRPr="004769C4">
        <w:rPr>
          <w:w w:val="105"/>
          <w:sz w:val="24"/>
        </w:rPr>
        <w:t>de</w:t>
      </w:r>
      <w:r w:rsidRPr="004769C4">
        <w:rPr>
          <w:spacing w:val="-12"/>
          <w:w w:val="105"/>
          <w:sz w:val="24"/>
        </w:rPr>
        <w:t xml:space="preserve"> </w:t>
      </w:r>
      <w:r w:rsidRPr="004769C4">
        <w:rPr>
          <w:w w:val="105"/>
          <w:sz w:val="24"/>
        </w:rPr>
        <w:t>las</w:t>
      </w:r>
      <w:r w:rsidRPr="004769C4">
        <w:rPr>
          <w:spacing w:val="-12"/>
          <w:w w:val="105"/>
          <w:sz w:val="24"/>
        </w:rPr>
        <w:t xml:space="preserve"> </w:t>
      </w:r>
      <w:r w:rsidRPr="004769C4">
        <w:rPr>
          <w:w w:val="105"/>
          <w:sz w:val="24"/>
        </w:rPr>
        <w:t>tarifas</w:t>
      </w:r>
      <w:r w:rsidRPr="004769C4">
        <w:rPr>
          <w:spacing w:val="-12"/>
          <w:w w:val="105"/>
          <w:sz w:val="24"/>
        </w:rPr>
        <w:t xml:space="preserve"> </w:t>
      </w:r>
      <w:r w:rsidRPr="004769C4">
        <w:rPr>
          <w:w w:val="105"/>
          <w:sz w:val="24"/>
        </w:rPr>
        <w:t>y</w:t>
      </w:r>
      <w:r w:rsidRPr="004769C4">
        <w:rPr>
          <w:spacing w:val="-12"/>
          <w:w w:val="105"/>
          <w:sz w:val="24"/>
        </w:rPr>
        <w:t xml:space="preserve"> </w:t>
      </w:r>
      <w:r w:rsidRPr="004769C4">
        <w:rPr>
          <w:w w:val="105"/>
          <w:sz w:val="24"/>
        </w:rPr>
        <w:t>justificar</w:t>
      </w:r>
      <w:r w:rsidRPr="004769C4">
        <w:rPr>
          <w:spacing w:val="-12"/>
          <w:w w:val="105"/>
          <w:sz w:val="24"/>
        </w:rPr>
        <w:t xml:space="preserve"> </w:t>
      </w:r>
      <w:r w:rsidRPr="004769C4">
        <w:rPr>
          <w:w w:val="105"/>
          <w:sz w:val="24"/>
        </w:rPr>
        <w:t>su</w:t>
      </w:r>
      <w:r w:rsidRPr="004769C4">
        <w:rPr>
          <w:spacing w:val="-12"/>
          <w:w w:val="105"/>
          <w:sz w:val="24"/>
        </w:rPr>
        <w:t xml:space="preserve"> </w:t>
      </w:r>
      <w:r w:rsidRPr="004769C4">
        <w:rPr>
          <w:w w:val="105"/>
          <w:sz w:val="24"/>
        </w:rPr>
        <w:t>estructura</w:t>
      </w:r>
      <w:r w:rsidRPr="004769C4">
        <w:rPr>
          <w:spacing w:val="-12"/>
          <w:w w:val="105"/>
          <w:sz w:val="24"/>
        </w:rPr>
        <w:t xml:space="preserve"> </w:t>
      </w:r>
      <w:r w:rsidRPr="004769C4">
        <w:rPr>
          <w:w w:val="105"/>
          <w:sz w:val="24"/>
        </w:rPr>
        <w:t>de</w:t>
      </w:r>
      <w:r w:rsidRPr="004769C4">
        <w:rPr>
          <w:spacing w:val="-12"/>
          <w:w w:val="105"/>
          <w:sz w:val="24"/>
        </w:rPr>
        <w:t xml:space="preserve"> </w:t>
      </w:r>
      <w:r w:rsidRPr="004769C4">
        <w:rPr>
          <w:w w:val="105"/>
          <w:sz w:val="24"/>
        </w:rPr>
        <w:t>costos</w:t>
      </w:r>
      <w:r w:rsidRPr="004769C4">
        <w:rPr>
          <w:spacing w:val="-5"/>
          <w:w w:val="95"/>
        </w:rPr>
        <w:t xml:space="preserve">. </w:t>
      </w:r>
      <w:r w:rsidRPr="004769C4">
        <w:rPr>
          <w:w w:val="95"/>
        </w:rPr>
        <w:t>Esto</w:t>
      </w:r>
      <w:r w:rsidRPr="004769C4">
        <w:rPr>
          <w:spacing w:val="-10"/>
          <w:w w:val="95"/>
        </w:rPr>
        <w:t xml:space="preserve"> </w:t>
      </w:r>
      <w:r w:rsidRPr="004769C4">
        <w:rPr>
          <w:w w:val="95"/>
        </w:rPr>
        <w:t>permitirá</w:t>
      </w:r>
      <w:r w:rsidRPr="004769C4">
        <w:rPr>
          <w:spacing w:val="-10"/>
          <w:w w:val="95"/>
        </w:rPr>
        <w:t xml:space="preserve"> </w:t>
      </w:r>
      <w:r w:rsidRPr="004769C4">
        <w:rPr>
          <w:w w:val="95"/>
        </w:rPr>
        <w:t>a</w:t>
      </w:r>
      <w:r w:rsidRPr="004769C4">
        <w:rPr>
          <w:spacing w:val="-10"/>
          <w:w w:val="95"/>
        </w:rPr>
        <w:t xml:space="preserve"> </w:t>
      </w:r>
      <w:r w:rsidRPr="004769C4">
        <w:rPr>
          <w:w w:val="95"/>
        </w:rPr>
        <w:t>los</w:t>
      </w:r>
      <w:r w:rsidRPr="004769C4">
        <w:rPr>
          <w:spacing w:val="-10"/>
          <w:w w:val="95"/>
        </w:rPr>
        <w:t xml:space="preserve"> </w:t>
      </w:r>
      <w:r w:rsidRPr="004769C4">
        <w:rPr>
          <w:w w:val="95"/>
        </w:rPr>
        <w:t>autores</w:t>
      </w:r>
      <w:r w:rsidRPr="004769C4">
        <w:rPr>
          <w:spacing w:val="-10"/>
          <w:w w:val="95"/>
        </w:rPr>
        <w:t xml:space="preserve"> </w:t>
      </w:r>
      <w:r w:rsidRPr="004769C4">
        <w:rPr>
          <w:w w:val="95"/>
        </w:rPr>
        <w:t>tomar</w:t>
      </w:r>
      <w:r w:rsidRPr="004769C4">
        <w:rPr>
          <w:spacing w:val="-10"/>
          <w:w w:val="95"/>
        </w:rPr>
        <w:t xml:space="preserve"> </w:t>
      </w:r>
      <w:r w:rsidRPr="004769C4">
        <w:rPr>
          <w:w w:val="95"/>
        </w:rPr>
        <w:t xml:space="preserve">decisiones </w:t>
      </w:r>
      <w:r w:rsidRPr="004769C4">
        <w:t>informadas y evitar prácticas abusivas.</w:t>
      </w:r>
    </w:p>
    <w:p w14:paraId="08398861" w14:textId="77777777" w:rsidR="003E7E59" w:rsidRPr="004769C4" w:rsidRDefault="00000000" w:rsidP="00A57279">
      <w:pPr>
        <w:pStyle w:val="Prrafodelista"/>
        <w:numPr>
          <w:ilvl w:val="0"/>
          <w:numId w:val="1"/>
        </w:numPr>
        <w:tabs>
          <w:tab w:val="left" w:pos="721"/>
        </w:tabs>
        <w:spacing w:before="33" w:line="360" w:lineRule="auto"/>
        <w:ind w:left="721" w:right="815"/>
        <w:jc w:val="both"/>
        <w:rPr>
          <w:sz w:val="24"/>
        </w:rPr>
      </w:pPr>
      <w:r w:rsidRPr="004769C4">
        <w:rPr>
          <w:b/>
          <w:spacing w:val="-2"/>
          <w:w w:val="105"/>
          <w:sz w:val="24"/>
        </w:rPr>
        <w:t>Fortalecer</w:t>
      </w:r>
      <w:r w:rsidRPr="004769C4">
        <w:rPr>
          <w:b/>
          <w:spacing w:val="-7"/>
          <w:w w:val="105"/>
          <w:sz w:val="24"/>
        </w:rPr>
        <w:t xml:space="preserve"> </w:t>
      </w:r>
      <w:r w:rsidRPr="004769C4">
        <w:rPr>
          <w:b/>
          <w:spacing w:val="-2"/>
          <w:w w:val="105"/>
          <w:sz w:val="24"/>
        </w:rPr>
        <w:t>la</w:t>
      </w:r>
      <w:r w:rsidRPr="004769C4">
        <w:rPr>
          <w:b/>
          <w:spacing w:val="-7"/>
          <w:w w:val="105"/>
          <w:sz w:val="24"/>
        </w:rPr>
        <w:t xml:space="preserve"> </w:t>
      </w:r>
      <w:r w:rsidRPr="004769C4">
        <w:rPr>
          <w:b/>
          <w:spacing w:val="-2"/>
          <w:w w:val="105"/>
          <w:sz w:val="24"/>
        </w:rPr>
        <w:t>capacitación</w:t>
      </w:r>
      <w:r w:rsidRPr="004769C4">
        <w:rPr>
          <w:b/>
          <w:spacing w:val="-7"/>
          <w:w w:val="105"/>
          <w:sz w:val="24"/>
        </w:rPr>
        <w:t xml:space="preserve"> </w:t>
      </w:r>
      <w:r w:rsidRPr="004769C4">
        <w:rPr>
          <w:b/>
          <w:spacing w:val="-2"/>
          <w:w w:val="105"/>
          <w:sz w:val="24"/>
        </w:rPr>
        <w:t>editorial.</w:t>
      </w:r>
      <w:r w:rsidRPr="004769C4">
        <w:rPr>
          <w:b/>
          <w:spacing w:val="-5"/>
          <w:w w:val="105"/>
          <w:sz w:val="24"/>
        </w:rPr>
        <w:t xml:space="preserve"> </w:t>
      </w:r>
      <w:r w:rsidRPr="004769C4">
        <w:rPr>
          <w:spacing w:val="-2"/>
          <w:w w:val="105"/>
          <w:sz w:val="24"/>
        </w:rPr>
        <w:t>Crear</w:t>
      </w:r>
      <w:r w:rsidRPr="004769C4">
        <w:rPr>
          <w:spacing w:val="-7"/>
          <w:w w:val="105"/>
          <w:sz w:val="24"/>
        </w:rPr>
        <w:t xml:space="preserve"> </w:t>
      </w:r>
      <w:r w:rsidRPr="004769C4">
        <w:rPr>
          <w:spacing w:val="-2"/>
          <w:w w:val="105"/>
          <w:sz w:val="24"/>
        </w:rPr>
        <w:t>redes</w:t>
      </w:r>
      <w:r w:rsidRPr="004769C4">
        <w:rPr>
          <w:spacing w:val="-7"/>
          <w:w w:val="105"/>
          <w:sz w:val="24"/>
        </w:rPr>
        <w:t xml:space="preserve"> </w:t>
      </w:r>
      <w:r w:rsidRPr="004769C4">
        <w:rPr>
          <w:spacing w:val="-2"/>
          <w:w w:val="105"/>
          <w:sz w:val="24"/>
        </w:rPr>
        <w:t>de</w:t>
      </w:r>
      <w:r w:rsidRPr="004769C4">
        <w:rPr>
          <w:spacing w:val="-7"/>
          <w:w w:val="105"/>
          <w:sz w:val="24"/>
        </w:rPr>
        <w:t xml:space="preserve"> </w:t>
      </w:r>
      <w:r w:rsidRPr="004769C4">
        <w:rPr>
          <w:spacing w:val="-2"/>
          <w:w w:val="105"/>
          <w:sz w:val="24"/>
        </w:rPr>
        <w:t>formación</w:t>
      </w:r>
      <w:r w:rsidRPr="004769C4">
        <w:rPr>
          <w:spacing w:val="-7"/>
          <w:w w:val="105"/>
          <w:sz w:val="24"/>
        </w:rPr>
        <w:t xml:space="preserve"> </w:t>
      </w:r>
      <w:r w:rsidRPr="004769C4">
        <w:rPr>
          <w:spacing w:val="-2"/>
          <w:w w:val="105"/>
          <w:sz w:val="24"/>
        </w:rPr>
        <w:t>para</w:t>
      </w:r>
      <w:r w:rsidRPr="004769C4">
        <w:rPr>
          <w:spacing w:val="-7"/>
          <w:w w:val="105"/>
          <w:sz w:val="24"/>
        </w:rPr>
        <w:t xml:space="preserve"> </w:t>
      </w:r>
      <w:r w:rsidRPr="004769C4">
        <w:rPr>
          <w:spacing w:val="-2"/>
          <w:w w:val="105"/>
          <w:sz w:val="24"/>
        </w:rPr>
        <w:t>editores</w:t>
      </w:r>
      <w:r w:rsidRPr="004769C4">
        <w:rPr>
          <w:spacing w:val="-7"/>
          <w:w w:val="105"/>
          <w:sz w:val="24"/>
        </w:rPr>
        <w:t xml:space="preserve"> </w:t>
      </w:r>
      <w:r w:rsidRPr="004769C4">
        <w:rPr>
          <w:spacing w:val="-2"/>
          <w:w w:val="105"/>
          <w:sz w:val="24"/>
        </w:rPr>
        <w:t>y revisores</w:t>
      </w:r>
      <w:r w:rsidRPr="004769C4">
        <w:rPr>
          <w:spacing w:val="-7"/>
          <w:w w:val="105"/>
          <w:sz w:val="24"/>
        </w:rPr>
        <w:t xml:space="preserve"> </w:t>
      </w:r>
      <w:r w:rsidRPr="004769C4">
        <w:rPr>
          <w:spacing w:val="-2"/>
          <w:w w:val="105"/>
          <w:sz w:val="24"/>
        </w:rPr>
        <w:t>en</w:t>
      </w:r>
      <w:r w:rsidRPr="004769C4">
        <w:rPr>
          <w:spacing w:val="-8"/>
          <w:w w:val="105"/>
          <w:sz w:val="24"/>
        </w:rPr>
        <w:t xml:space="preserve"> </w:t>
      </w:r>
      <w:r w:rsidRPr="004769C4">
        <w:rPr>
          <w:spacing w:val="-2"/>
          <w:w w:val="105"/>
          <w:sz w:val="24"/>
        </w:rPr>
        <w:t>temas</w:t>
      </w:r>
      <w:r w:rsidRPr="004769C4">
        <w:rPr>
          <w:spacing w:val="-7"/>
          <w:w w:val="105"/>
          <w:sz w:val="24"/>
        </w:rPr>
        <w:t xml:space="preserve"> </w:t>
      </w:r>
      <w:r w:rsidRPr="004769C4">
        <w:rPr>
          <w:spacing w:val="-2"/>
          <w:w w:val="105"/>
          <w:sz w:val="24"/>
        </w:rPr>
        <w:t>de</w:t>
      </w:r>
      <w:r w:rsidRPr="004769C4">
        <w:rPr>
          <w:spacing w:val="-7"/>
          <w:w w:val="105"/>
          <w:sz w:val="24"/>
        </w:rPr>
        <w:t xml:space="preserve"> </w:t>
      </w:r>
      <w:r w:rsidRPr="004769C4">
        <w:rPr>
          <w:spacing w:val="-2"/>
          <w:w w:val="105"/>
          <w:sz w:val="24"/>
        </w:rPr>
        <w:t>ética,</w:t>
      </w:r>
      <w:r w:rsidRPr="004769C4">
        <w:rPr>
          <w:spacing w:val="-7"/>
          <w:w w:val="105"/>
          <w:sz w:val="24"/>
        </w:rPr>
        <w:t xml:space="preserve"> </w:t>
      </w:r>
      <w:r w:rsidRPr="004769C4">
        <w:rPr>
          <w:spacing w:val="-2"/>
          <w:w w:val="105"/>
          <w:sz w:val="24"/>
        </w:rPr>
        <w:t>tecnología</w:t>
      </w:r>
      <w:r w:rsidRPr="004769C4">
        <w:rPr>
          <w:spacing w:val="-7"/>
          <w:w w:val="105"/>
          <w:sz w:val="24"/>
        </w:rPr>
        <w:t xml:space="preserve"> </w:t>
      </w:r>
      <w:r w:rsidRPr="004769C4">
        <w:rPr>
          <w:spacing w:val="-2"/>
          <w:w w:val="105"/>
          <w:sz w:val="24"/>
        </w:rPr>
        <w:t>y</w:t>
      </w:r>
      <w:r w:rsidRPr="004769C4">
        <w:rPr>
          <w:spacing w:val="-7"/>
          <w:w w:val="105"/>
          <w:sz w:val="24"/>
        </w:rPr>
        <w:t xml:space="preserve"> </w:t>
      </w:r>
      <w:r w:rsidRPr="004769C4">
        <w:rPr>
          <w:spacing w:val="-2"/>
          <w:w w:val="105"/>
          <w:sz w:val="24"/>
        </w:rPr>
        <w:t>gestión</w:t>
      </w:r>
      <w:r w:rsidRPr="004769C4">
        <w:rPr>
          <w:spacing w:val="-7"/>
          <w:w w:val="105"/>
          <w:sz w:val="24"/>
        </w:rPr>
        <w:t xml:space="preserve"> </w:t>
      </w:r>
      <w:r w:rsidRPr="004769C4">
        <w:rPr>
          <w:spacing w:val="-2"/>
          <w:w w:val="105"/>
          <w:sz w:val="24"/>
        </w:rPr>
        <w:t>editorial.</w:t>
      </w:r>
      <w:r w:rsidRPr="004769C4">
        <w:rPr>
          <w:spacing w:val="-7"/>
          <w:w w:val="105"/>
          <w:sz w:val="24"/>
        </w:rPr>
        <w:t xml:space="preserve"> </w:t>
      </w:r>
      <w:r w:rsidRPr="004769C4">
        <w:rPr>
          <w:spacing w:val="-2"/>
          <w:w w:val="105"/>
          <w:sz w:val="24"/>
        </w:rPr>
        <w:t>Programas</w:t>
      </w:r>
      <w:r w:rsidRPr="004769C4">
        <w:rPr>
          <w:spacing w:val="-7"/>
          <w:w w:val="105"/>
          <w:sz w:val="24"/>
        </w:rPr>
        <w:t xml:space="preserve"> </w:t>
      </w:r>
      <w:r w:rsidRPr="004769C4">
        <w:rPr>
          <w:spacing w:val="-2"/>
          <w:w w:val="105"/>
          <w:sz w:val="24"/>
        </w:rPr>
        <w:t>como</w:t>
      </w:r>
      <w:r w:rsidRPr="004769C4">
        <w:rPr>
          <w:spacing w:val="-7"/>
          <w:w w:val="105"/>
          <w:sz w:val="24"/>
        </w:rPr>
        <w:t xml:space="preserve"> </w:t>
      </w:r>
      <w:r w:rsidRPr="004769C4">
        <w:rPr>
          <w:spacing w:val="-2"/>
          <w:w w:val="105"/>
          <w:sz w:val="24"/>
        </w:rPr>
        <w:t xml:space="preserve">los </w:t>
      </w:r>
      <w:r w:rsidRPr="004769C4">
        <w:rPr>
          <w:sz w:val="24"/>
        </w:rPr>
        <w:t xml:space="preserve">impulsados por </w:t>
      </w:r>
      <w:proofErr w:type="spellStart"/>
      <w:r w:rsidRPr="004769C4">
        <w:rPr>
          <w:sz w:val="24"/>
        </w:rPr>
        <w:t>AmeliCA</w:t>
      </w:r>
      <w:proofErr w:type="spellEnd"/>
      <w:r w:rsidRPr="004769C4">
        <w:rPr>
          <w:sz w:val="24"/>
        </w:rPr>
        <w:t xml:space="preserve"> pueden replicarse en instituciones locales.</w:t>
      </w:r>
    </w:p>
    <w:p w14:paraId="2231AC82" w14:textId="77777777" w:rsidR="003E7E59" w:rsidRPr="004769C4" w:rsidRDefault="00000000" w:rsidP="00A57279">
      <w:pPr>
        <w:pStyle w:val="Prrafodelista"/>
        <w:numPr>
          <w:ilvl w:val="0"/>
          <w:numId w:val="1"/>
        </w:numPr>
        <w:tabs>
          <w:tab w:val="left" w:pos="721"/>
        </w:tabs>
        <w:spacing w:before="37" w:line="360" w:lineRule="auto"/>
        <w:ind w:left="721" w:right="145"/>
        <w:jc w:val="both"/>
        <w:rPr>
          <w:sz w:val="24"/>
        </w:rPr>
      </w:pPr>
      <w:r w:rsidRPr="004769C4">
        <w:rPr>
          <w:b/>
          <w:w w:val="105"/>
          <w:sz w:val="24"/>
        </w:rPr>
        <w:t xml:space="preserve">Impulsar la interoperabilidad y los estándares. </w:t>
      </w:r>
      <w:r w:rsidRPr="004769C4">
        <w:rPr>
          <w:w w:val="105"/>
          <w:sz w:val="24"/>
        </w:rPr>
        <w:t xml:space="preserve">Las plataformas de publicación </w:t>
      </w:r>
      <w:r w:rsidRPr="004769C4">
        <w:rPr>
          <w:sz w:val="24"/>
        </w:rPr>
        <w:t>deben</w:t>
      </w:r>
      <w:r w:rsidRPr="004769C4">
        <w:rPr>
          <w:spacing w:val="-14"/>
          <w:sz w:val="24"/>
        </w:rPr>
        <w:t xml:space="preserve"> </w:t>
      </w:r>
      <w:r w:rsidRPr="004769C4">
        <w:rPr>
          <w:sz w:val="24"/>
        </w:rPr>
        <w:t>adoptar</w:t>
      </w:r>
      <w:r w:rsidRPr="004769C4">
        <w:rPr>
          <w:spacing w:val="-14"/>
          <w:sz w:val="24"/>
        </w:rPr>
        <w:t xml:space="preserve"> </w:t>
      </w:r>
      <w:r w:rsidRPr="004769C4">
        <w:rPr>
          <w:sz w:val="24"/>
        </w:rPr>
        <w:t>estándares</w:t>
      </w:r>
      <w:r w:rsidRPr="004769C4">
        <w:rPr>
          <w:spacing w:val="-14"/>
          <w:sz w:val="24"/>
        </w:rPr>
        <w:t xml:space="preserve"> </w:t>
      </w:r>
      <w:r w:rsidRPr="004769C4">
        <w:rPr>
          <w:sz w:val="24"/>
        </w:rPr>
        <w:t>como</w:t>
      </w:r>
      <w:r w:rsidRPr="004769C4">
        <w:rPr>
          <w:spacing w:val="-14"/>
          <w:sz w:val="24"/>
        </w:rPr>
        <w:t xml:space="preserve"> </w:t>
      </w:r>
      <w:r w:rsidRPr="004769C4">
        <w:rPr>
          <w:sz w:val="24"/>
        </w:rPr>
        <w:t>OAI-PMH,</w:t>
      </w:r>
      <w:r w:rsidRPr="004769C4">
        <w:rPr>
          <w:spacing w:val="-14"/>
          <w:sz w:val="24"/>
        </w:rPr>
        <w:t xml:space="preserve"> </w:t>
      </w:r>
      <w:r w:rsidRPr="004769C4">
        <w:rPr>
          <w:sz w:val="24"/>
        </w:rPr>
        <w:t>DOI</w:t>
      </w:r>
      <w:r w:rsidRPr="004769C4">
        <w:rPr>
          <w:spacing w:val="-14"/>
          <w:sz w:val="24"/>
        </w:rPr>
        <w:t xml:space="preserve"> </w:t>
      </w:r>
      <w:r w:rsidRPr="004769C4">
        <w:rPr>
          <w:sz w:val="24"/>
        </w:rPr>
        <w:t>y</w:t>
      </w:r>
      <w:r w:rsidRPr="004769C4">
        <w:rPr>
          <w:spacing w:val="-14"/>
          <w:sz w:val="24"/>
        </w:rPr>
        <w:t xml:space="preserve"> </w:t>
      </w:r>
      <w:r w:rsidRPr="004769C4">
        <w:rPr>
          <w:sz w:val="24"/>
        </w:rPr>
        <w:t>ORCID</w:t>
      </w:r>
      <w:r w:rsidRPr="004769C4">
        <w:rPr>
          <w:spacing w:val="-14"/>
          <w:sz w:val="24"/>
        </w:rPr>
        <w:t xml:space="preserve"> </w:t>
      </w:r>
      <w:r w:rsidRPr="004769C4">
        <w:rPr>
          <w:sz w:val="24"/>
        </w:rPr>
        <w:t>para</w:t>
      </w:r>
      <w:r w:rsidRPr="004769C4">
        <w:rPr>
          <w:spacing w:val="-14"/>
          <w:sz w:val="24"/>
        </w:rPr>
        <w:t xml:space="preserve"> </w:t>
      </w:r>
      <w:r w:rsidRPr="004769C4">
        <w:rPr>
          <w:sz w:val="24"/>
        </w:rPr>
        <w:t>mejorar</w:t>
      </w:r>
      <w:r w:rsidRPr="004769C4">
        <w:rPr>
          <w:spacing w:val="-14"/>
          <w:sz w:val="24"/>
        </w:rPr>
        <w:t xml:space="preserve"> </w:t>
      </w:r>
      <w:r w:rsidRPr="004769C4">
        <w:rPr>
          <w:sz w:val="24"/>
        </w:rPr>
        <w:t>la</w:t>
      </w:r>
      <w:r w:rsidRPr="004769C4">
        <w:rPr>
          <w:spacing w:val="-14"/>
          <w:sz w:val="24"/>
        </w:rPr>
        <w:t xml:space="preserve"> </w:t>
      </w:r>
      <w:r w:rsidRPr="004769C4">
        <w:rPr>
          <w:sz w:val="24"/>
        </w:rPr>
        <w:t>visibilidad</w:t>
      </w:r>
      <w:r w:rsidRPr="004769C4">
        <w:rPr>
          <w:spacing w:val="-14"/>
          <w:sz w:val="24"/>
        </w:rPr>
        <w:t xml:space="preserve"> </w:t>
      </w:r>
      <w:r w:rsidRPr="004769C4">
        <w:rPr>
          <w:sz w:val="24"/>
        </w:rPr>
        <w:t>y</w:t>
      </w:r>
      <w:r w:rsidRPr="004769C4">
        <w:rPr>
          <w:spacing w:val="-14"/>
          <w:sz w:val="24"/>
        </w:rPr>
        <w:t xml:space="preserve"> </w:t>
      </w:r>
      <w:r w:rsidRPr="004769C4">
        <w:rPr>
          <w:sz w:val="24"/>
        </w:rPr>
        <w:t xml:space="preserve">la interoperabilidad. La colaboración con iniciativas globales como </w:t>
      </w:r>
      <w:proofErr w:type="spellStart"/>
      <w:r w:rsidRPr="004769C4">
        <w:rPr>
          <w:sz w:val="24"/>
        </w:rPr>
        <w:t>Crossref</w:t>
      </w:r>
      <w:proofErr w:type="spellEnd"/>
      <w:r w:rsidRPr="004769C4">
        <w:rPr>
          <w:sz w:val="24"/>
        </w:rPr>
        <w:t xml:space="preserve"> y </w:t>
      </w:r>
      <w:proofErr w:type="spellStart"/>
      <w:r w:rsidRPr="004769C4">
        <w:rPr>
          <w:sz w:val="24"/>
        </w:rPr>
        <w:t>DataCite</w:t>
      </w:r>
      <w:proofErr w:type="spellEnd"/>
      <w:r w:rsidRPr="004769C4">
        <w:rPr>
          <w:sz w:val="24"/>
        </w:rPr>
        <w:t xml:space="preserve"> es </w:t>
      </w:r>
      <w:r w:rsidRPr="004769C4">
        <w:rPr>
          <w:spacing w:val="-2"/>
          <w:w w:val="105"/>
          <w:sz w:val="24"/>
        </w:rPr>
        <w:t>clave.</w:t>
      </w:r>
    </w:p>
    <w:p w14:paraId="56BBE128" w14:textId="77777777" w:rsidR="00B664B2" w:rsidRPr="004769C4" w:rsidRDefault="00000000" w:rsidP="00A57279">
      <w:pPr>
        <w:pStyle w:val="Prrafodelista"/>
        <w:numPr>
          <w:ilvl w:val="0"/>
          <w:numId w:val="1"/>
        </w:numPr>
        <w:tabs>
          <w:tab w:val="left" w:pos="721"/>
        </w:tabs>
        <w:spacing w:before="72" w:line="360" w:lineRule="auto"/>
        <w:ind w:left="721" w:right="192"/>
        <w:jc w:val="both"/>
        <w:rPr>
          <w:sz w:val="24"/>
        </w:rPr>
      </w:pPr>
      <w:r w:rsidRPr="004769C4">
        <w:rPr>
          <w:b/>
          <w:w w:val="105"/>
          <w:sz w:val="24"/>
        </w:rPr>
        <w:t>Fomentar</w:t>
      </w:r>
      <w:r w:rsidRPr="004769C4">
        <w:rPr>
          <w:b/>
          <w:spacing w:val="-14"/>
          <w:w w:val="105"/>
          <w:sz w:val="24"/>
        </w:rPr>
        <w:t xml:space="preserve"> </w:t>
      </w:r>
      <w:r w:rsidRPr="004769C4">
        <w:rPr>
          <w:b/>
          <w:w w:val="105"/>
          <w:sz w:val="24"/>
        </w:rPr>
        <w:t>la</w:t>
      </w:r>
      <w:r w:rsidRPr="004769C4">
        <w:rPr>
          <w:b/>
          <w:spacing w:val="-14"/>
          <w:w w:val="105"/>
          <w:sz w:val="24"/>
        </w:rPr>
        <w:t xml:space="preserve"> </w:t>
      </w:r>
      <w:r w:rsidRPr="004769C4">
        <w:rPr>
          <w:b/>
          <w:w w:val="105"/>
          <w:sz w:val="24"/>
        </w:rPr>
        <w:t>bibliodiversidad</w:t>
      </w:r>
      <w:r w:rsidRPr="004769C4">
        <w:rPr>
          <w:b/>
          <w:spacing w:val="-14"/>
          <w:w w:val="105"/>
          <w:sz w:val="24"/>
        </w:rPr>
        <w:t xml:space="preserve"> </w:t>
      </w:r>
      <w:r w:rsidRPr="004769C4">
        <w:rPr>
          <w:b/>
          <w:w w:val="105"/>
          <w:sz w:val="24"/>
        </w:rPr>
        <w:t>y</w:t>
      </w:r>
      <w:r w:rsidRPr="004769C4">
        <w:rPr>
          <w:b/>
          <w:spacing w:val="-14"/>
          <w:w w:val="105"/>
          <w:sz w:val="24"/>
        </w:rPr>
        <w:t xml:space="preserve"> </w:t>
      </w:r>
      <w:r w:rsidRPr="004769C4">
        <w:rPr>
          <w:b/>
          <w:w w:val="105"/>
          <w:sz w:val="24"/>
        </w:rPr>
        <w:t>el</w:t>
      </w:r>
      <w:r w:rsidRPr="004769C4">
        <w:rPr>
          <w:b/>
          <w:spacing w:val="-13"/>
          <w:w w:val="105"/>
          <w:sz w:val="24"/>
        </w:rPr>
        <w:t xml:space="preserve"> </w:t>
      </w:r>
      <w:r w:rsidRPr="004769C4">
        <w:rPr>
          <w:b/>
          <w:w w:val="105"/>
          <w:sz w:val="24"/>
        </w:rPr>
        <w:t>multilingüismo.</w:t>
      </w:r>
      <w:r w:rsidRPr="004769C4">
        <w:rPr>
          <w:b/>
          <w:spacing w:val="-10"/>
          <w:w w:val="105"/>
          <w:sz w:val="24"/>
        </w:rPr>
        <w:t xml:space="preserve"> </w:t>
      </w:r>
      <w:r w:rsidRPr="004769C4">
        <w:rPr>
          <w:w w:val="105"/>
          <w:sz w:val="24"/>
        </w:rPr>
        <w:t>Publicar</w:t>
      </w:r>
      <w:r w:rsidRPr="004769C4">
        <w:rPr>
          <w:spacing w:val="-14"/>
          <w:w w:val="105"/>
          <w:sz w:val="24"/>
        </w:rPr>
        <w:t xml:space="preserve"> </w:t>
      </w:r>
      <w:r w:rsidRPr="004769C4">
        <w:rPr>
          <w:w w:val="105"/>
          <w:sz w:val="24"/>
        </w:rPr>
        <w:t>en</w:t>
      </w:r>
      <w:r w:rsidRPr="004769C4">
        <w:rPr>
          <w:spacing w:val="-14"/>
          <w:w w:val="105"/>
          <w:sz w:val="24"/>
        </w:rPr>
        <w:t xml:space="preserve"> </w:t>
      </w:r>
      <w:r w:rsidRPr="004769C4">
        <w:rPr>
          <w:w w:val="105"/>
          <w:sz w:val="24"/>
        </w:rPr>
        <w:t>varios</w:t>
      </w:r>
      <w:r w:rsidRPr="004769C4">
        <w:rPr>
          <w:spacing w:val="-14"/>
          <w:w w:val="105"/>
          <w:sz w:val="24"/>
        </w:rPr>
        <w:t xml:space="preserve"> </w:t>
      </w:r>
      <w:r w:rsidRPr="004769C4">
        <w:rPr>
          <w:w w:val="105"/>
          <w:sz w:val="24"/>
        </w:rPr>
        <w:t>idiomas, incluir</w:t>
      </w:r>
      <w:r w:rsidRPr="004769C4">
        <w:rPr>
          <w:spacing w:val="-8"/>
          <w:w w:val="105"/>
          <w:sz w:val="24"/>
        </w:rPr>
        <w:t xml:space="preserve"> </w:t>
      </w:r>
      <w:r w:rsidRPr="004769C4">
        <w:rPr>
          <w:w w:val="105"/>
          <w:sz w:val="24"/>
        </w:rPr>
        <w:t>resúmenes</w:t>
      </w:r>
      <w:r w:rsidRPr="004769C4">
        <w:rPr>
          <w:spacing w:val="-8"/>
          <w:w w:val="105"/>
          <w:sz w:val="24"/>
        </w:rPr>
        <w:t xml:space="preserve"> </w:t>
      </w:r>
      <w:r w:rsidRPr="004769C4">
        <w:rPr>
          <w:w w:val="105"/>
          <w:sz w:val="24"/>
        </w:rPr>
        <w:t>en</w:t>
      </w:r>
      <w:r w:rsidRPr="004769C4">
        <w:rPr>
          <w:spacing w:val="-8"/>
          <w:w w:val="105"/>
          <w:sz w:val="24"/>
        </w:rPr>
        <w:t xml:space="preserve"> </w:t>
      </w:r>
      <w:r w:rsidRPr="004769C4">
        <w:rPr>
          <w:w w:val="105"/>
          <w:sz w:val="24"/>
        </w:rPr>
        <w:t>inglés</w:t>
      </w:r>
      <w:r w:rsidRPr="004769C4">
        <w:rPr>
          <w:spacing w:val="-8"/>
          <w:w w:val="105"/>
          <w:sz w:val="24"/>
        </w:rPr>
        <w:t xml:space="preserve"> </w:t>
      </w:r>
      <w:r w:rsidRPr="004769C4">
        <w:rPr>
          <w:w w:val="105"/>
          <w:sz w:val="24"/>
        </w:rPr>
        <w:t>y</w:t>
      </w:r>
      <w:r w:rsidRPr="004769C4">
        <w:rPr>
          <w:spacing w:val="-8"/>
          <w:w w:val="105"/>
          <w:sz w:val="24"/>
        </w:rPr>
        <w:t xml:space="preserve"> </w:t>
      </w:r>
      <w:r w:rsidRPr="004769C4">
        <w:rPr>
          <w:w w:val="105"/>
          <w:sz w:val="24"/>
        </w:rPr>
        <w:t>apoyar</w:t>
      </w:r>
      <w:r w:rsidRPr="004769C4">
        <w:rPr>
          <w:spacing w:val="-8"/>
          <w:w w:val="105"/>
          <w:sz w:val="24"/>
        </w:rPr>
        <w:t xml:space="preserve"> </w:t>
      </w:r>
      <w:r w:rsidRPr="004769C4">
        <w:rPr>
          <w:w w:val="105"/>
          <w:sz w:val="24"/>
        </w:rPr>
        <w:t>revistas</w:t>
      </w:r>
      <w:r w:rsidRPr="004769C4">
        <w:rPr>
          <w:spacing w:val="-8"/>
          <w:w w:val="105"/>
          <w:sz w:val="24"/>
        </w:rPr>
        <w:t xml:space="preserve"> </w:t>
      </w:r>
      <w:r w:rsidRPr="004769C4">
        <w:rPr>
          <w:w w:val="105"/>
          <w:sz w:val="24"/>
        </w:rPr>
        <w:t>en</w:t>
      </w:r>
      <w:r w:rsidRPr="004769C4">
        <w:rPr>
          <w:spacing w:val="-8"/>
          <w:w w:val="105"/>
          <w:sz w:val="24"/>
        </w:rPr>
        <w:t xml:space="preserve"> </w:t>
      </w:r>
      <w:r w:rsidRPr="004769C4">
        <w:rPr>
          <w:w w:val="105"/>
          <w:sz w:val="24"/>
        </w:rPr>
        <w:t>lenguas</w:t>
      </w:r>
      <w:r w:rsidRPr="004769C4">
        <w:rPr>
          <w:spacing w:val="-8"/>
          <w:w w:val="105"/>
          <w:sz w:val="24"/>
        </w:rPr>
        <w:t xml:space="preserve"> </w:t>
      </w:r>
      <w:r w:rsidRPr="004769C4">
        <w:rPr>
          <w:w w:val="105"/>
          <w:sz w:val="24"/>
        </w:rPr>
        <w:t>indígenas</w:t>
      </w:r>
      <w:r w:rsidRPr="004769C4">
        <w:rPr>
          <w:spacing w:val="-8"/>
          <w:w w:val="105"/>
          <w:sz w:val="24"/>
        </w:rPr>
        <w:t xml:space="preserve"> </w:t>
      </w:r>
      <w:r w:rsidRPr="004769C4">
        <w:rPr>
          <w:w w:val="105"/>
          <w:sz w:val="24"/>
        </w:rPr>
        <w:t>fortalecerá</w:t>
      </w:r>
      <w:r w:rsidRPr="004769C4">
        <w:rPr>
          <w:spacing w:val="-8"/>
          <w:w w:val="105"/>
          <w:sz w:val="24"/>
        </w:rPr>
        <w:t xml:space="preserve"> </w:t>
      </w:r>
      <w:r w:rsidRPr="004769C4">
        <w:rPr>
          <w:w w:val="105"/>
          <w:sz w:val="24"/>
        </w:rPr>
        <w:t>la diversidad cultural y la difusión global.</w:t>
      </w:r>
      <w:r w:rsidR="00B664B2" w:rsidRPr="004769C4">
        <w:rPr>
          <w:w w:val="105"/>
          <w:sz w:val="24"/>
        </w:rPr>
        <w:t xml:space="preserve"> </w:t>
      </w:r>
    </w:p>
    <w:p w14:paraId="198E0030" w14:textId="591A0843" w:rsidR="003E7E59" w:rsidRPr="004769C4" w:rsidRDefault="00000000" w:rsidP="00A57279">
      <w:pPr>
        <w:pStyle w:val="Prrafodelista"/>
        <w:numPr>
          <w:ilvl w:val="0"/>
          <w:numId w:val="1"/>
        </w:numPr>
        <w:tabs>
          <w:tab w:val="left" w:pos="721"/>
        </w:tabs>
        <w:spacing w:before="72" w:line="360" w:lineRule="auto"/>
        <w:ind w:left="721" w:right="192"/>
        <w:jc w:val="both"/>
        <w:rPr>
          <w:sz w:val="24"/>
        </w:rPr>
      </w:pPr>
      <w:r w:rsidRPr="004769C4">
        <w:rPr>
          <w:b/>
          <w:sz w:val="24"/>
        </w:rPr>
        <w:t>Medir y comunicar el impacto social.</w:t>
      </w:r>
      <w:r w:rsidRPr="004769C4">
        <w:rPr>
          <w:b/>
          <w:spacing w:val="34"/>
          <w:sz w:val="24"/>
        </w:rPr>
        <w:t xml:space="preserve"> </w:t>
      </w:r>
      <w:r w:rsidRPr="004769C4">
        <w:rPr>
          <w:sz w:val="24"/>
        </w:rPr>
        <w:t>Implementar métricas alternativas y reportar</w:t>
      </w:r>
      <w:r w:rsidRPr="004769C4">
        <w:rPr>
          <w:spacing w:val="80"/>
          <w:sz w:val="24"/>
        </w:rPr>
        <w:t xml:space="preserve"> </w:t>
      </w:r>
      <w:r w:rsidRPr="004769C4">
        <w:rPr>
          <w:sz w:val="24"/>
        </w:rPr>
        <w:t xml:space="preserve">resultados a </w:t>
      </w:r>
      <w:proofErr w:type="spellStart"/>
      <w:r w:rsidRPr="004769C4">
        <w:rPr>
          <w:sz w:val="24"/>
        </w:rPr>
        <w:t>stakeholders</w:t>
      </w:r>
      <w:proofErr w:type="spellEnd"/>
      <w:r w:rsidRPr="004769C4">
        <w:rPr>
          <w:sz w:val="24"/>
        </w:rPr>
        <w:t xml:space="preserve"> no académicos. Las revistas deben elaborar informes de impacto que destaquen cómo sus publicaciones influyen en políticas, educación y </w:t>
      </w:r>
      <w:r w:rsidRPr="004769C4">
        <w:rPr>
          <w:spacing w:val="-2"/>
          <w:sz w:val="24"/>
        </w:rPr>
        <w:t>comunidades.</w:t>
      </w:r>
    </w:p>
    <w:p w14:paraId="77AA0042" w14:textId="77777777" w:rsidR="003E7E59" w:rsidRPr="004769C4" w:rsidRDefault="00000000" w:rsidP="00A57279">
      <w:pPr>
        <w:pStyle w:val="Prrafodelista"/>
        <w:numPr>
          <w:ilvl w:val="0"/>
          <w:numId w:val="1"/>
        </w:numPr>
        <w:tabs>
          <w:tab w:val="left" w:pos="721"/>
        </w:tabs>
        <w:spacing w:line="360" w:lineRule="auto"/>
        <w:ind w:left="721" w:right="25"/>
        <w:jc w:val="both"/>
        <w:rPr>
          <w:sz w:val="24"/>
        </w:rPr>
      </w:pPr>
      <w:r w:rsidRPr="004769C4">
        <w:rPr>
          <w:b/>
          <w:sz w:val="24"/>
        </w:rPr>
        <w:t>Reducir</w:t>
      </w:r>
      <w:r w:rsidRPr="004769C4">
        <w:rPr>
          <w:b/>
          <w:spacing w:val="31"/>
          <w:sz w:val="24"/>
        </w:rPr>
        <w:t xml:space="preserve"> </w:t>
      </w:r>
      <w:r w:rsidRPr="004769C4">
        <w:rPr>
          <w:b/>
          <w:sz w:val="24"/>
        </w:rPr>
        <w:t>la</w:t>
      </w:r>
      <w:r w:rsidRPr="004769C4">
        <w:rPr>
          <w:b/>
          <w:spacing w:val="31"/>
          <w:sz w:val="24"/>
        </w:rPr>
        <w:t xml:space="preserve"> </w:t>
      </w:r>
      <w:r w:rsidRPr="004769C4">
        <w:rPr>
          <w:b/>
          <w:sz w:val="24"/>
        </w:rPr>
        <w:t>huella</w:t>
      </w:r>
      <w:r w:rsidRPr="004769C4">
        <w:rPr>
          <w:b/>
          <w:spacing w:val="31"/>
          <w:sz w:val="24"/>
        </w:rPr>
        <w:t xml:space="preserve"> </w:t>
      </w:r>
      <w:r w:rsidRPr="004769C4">
        <w:rPr>
          <w:b/>
          <w:sz w:val="24"/>
        </w:rPr>
        <w:t>ambiental.</w:t>
      </w:r>
      <w:r w:rsidRPr="004769C4">
        <w:rPr>
          <w:b/>
          <w:spacing w:val="32"/>
          <w:sz w:val="24"/>
        </w:rPr>
        <w:t xml:space="preserve"> </w:t>
      </w:r>
      <w:r w:rsidRPr="004769C4">
        <w:rPr>
          <w:sz w:val="24"/>
        </w:rPr>
        <w:t>Adoptar</w:t>
      </w:r>
      <w:r w:rsidRPr="004769C4">
        <w:rPr>
          <w:spacing w:val="31"/>
          <w:sz w:val="24"/>
        </w:rPr>
        <w:t xml:space="preserve"> </w:t>
      </w:r>
      <w:r w:rsidRPr="004769C4">
        <w:rPr>
          <w:sz w:val="24"/>
        </w:rPr>
        <w:t>prácticas</w:t>
      </w:r>
      <w:r w:rsidRPr="004769C4">
        <w:rPr>
          <w:spacing w:val="31"/>
          <w:sz w:val="24"/>
        </w:rPr>
        <w:t xml:space="preserve"> </w:t>
      </w:r>
      <w:r w:rsidRPr="004769C4">
        <w:rPr>
          <w:sz w:val="24"/>
        </w:rPr>
        <w:t>ecológicas</w:t>
      </w:r>
      <w:r w:rsidRPr="004769C4">
        <w:rPr>
          <w:spacing w:val="31"/>
          <w:sz w:val="24"/>
        </w:rPr>
        <w:t xml:space="preserve"> </w:t>
      </w:r>
      <w:r w:rsidRPr="004769C4">
        <w:rPr>
          <w:sz w:val="24"/>
        </w:rPr>
        <w:t>como</w:t>
      </w:r>
      <w:r w:rsidRPr="004769C4">
        <w:rPr>
          <w:spacing w:val="31"/>
          <w:sz w:val="24"/>
        </w:rPr>
        <w:t xml:space="preserve"> </w:t>
      </w:r>
      <w:r w:rsidRPr="004769C4">
        <w:rPr>
          <w:sz w:val="24"/>
        </w:rPr>
        <w:t>servidores</w:t>
      </w:r>
      <w:r w:rsidRPr="004769C4">
        <w:rPr>
          <w:spacing w:val="31"/>
          <w:sz w:val="24"/>
        </w:rPr>
        <w:t xml:space="preserve"> </w:t>
      </w:r>
      <w:r w:rsidRPr="004769C4">
        <w:rPr>
          <w:sz w:val="24"/>
        </w:rPr>
        <w:t>con energía renovable, minimizar el uso de papel e incentivar la lectura digital. Participar en iniciativas globales de sostenibilidad editorial.</w:t>
      </w:r>
    </w:p>
    <w:p w14:paraId="4FD8E77A" w14:textId="77777777" w:rsidR="003E7E59" w:rsidRPr="004769C4" w:rsidRDefault="00000000" w:rsidP="00A57279">
      <w:pPr>
        <w:pStyle w:val="Prrafodelista"/>
        <w:numPr>
          <w:ilvl w:val="0"/>
          <w:numId w:val="1"/>
        </w:numPr>
        <w:tabs>
          <w:tab w:val="left" w:pos="721"/>
        </w:tabs>
        <w:spacing w:line="360" w:lineRule="auto"/>
        <w:ind w:left="721" w:right="231"/>
        <w:jc w:val="both"/>
        <w:rPr>
          <w:sz w:val="24"/>
        </w:rPr>
      </w:pPr>
      <w:r w:rsidRPr="004769C4">
        <w:rPr>
          <w:b/>
          <w:sz w:val="24"/>
        </w:rPr>
        <w:t xml:space="preserve">Integrar tecnologías emergentes de manera ética. </w:t>
      </w:r>
      <w:r w:rsidRPr="004769C4">
        <w:rPr>
          <w:sz w:val="24"/>
        </w:rPr>
        <w:t>Evaluar la aplicación de IA y</w:t>
      </w:r>
      <w:r w:rsidRPr="004769C4">
        <w:rPr>
          <w:spacing w:val="40"/>
          <w:sz w:val="24"/>
        </w:rPr>
        <w:t xml:space="preserve"> </w:t>
      </w:r>
      <w:proofErr w:type="spellStart"/>
      <w:r w:rsidRPr="004769C4">
        <w:rPr>
          <w:sz w:val="24"/>
        </w:rPr>
        <w:t>blockchain</w:t>
      </w:r>
      <w:proofErr w:type="spellEnd"/>
      <w:r w:rsidRPr="004769C4">
        <w:rPr>
          <w:sz w:val="24"/>
        </w:rPr>
        <w:t>,</w:t>
      </w:r>
      <w:r w:rsidRPr="004769C4">
        <w:rPr>
          <w:spacing w:val="-2"/>
          <w:sz w:val="24"/>
        </w:rPr>
        <w:t xml:space="preserve"> </w:t>
      </w:r>
      <w:r w:rsidRPr="004769C4">
        <w:rPr>
          <w:sz w:val="24"/>
        </w:rPr>
        <w:t>asegurando</w:t>
      </w:r>
      <w:r w:rsidRPr="004769C4">
        <w:rPr>
          <w:spacing w:val="-2"/>
          <w:sz w:val="24"/>
        </w:rPr>
        <w:t xml:space="preserve"> </w:t>
      </w:r>
      <w:r w:rsidRPr="004769C4">
        <w:rPr>
          <w:sz w:val="24"/>
        </w:rPr>
        <w:t>que</w:t>
      </w:r>
      <w:r w:rsidRPr="004769C4">
        <w:rPr>
          <w:spacing w:val="-2"/>
          <w:sz w:val="24"/>
        </w:rPr>
        <w:t xml:space="preserve"> </w:t>
      </w:r>
      <w:r w:rsidRPr="004769C4">
        <w:rPr>
          <w:sz w:val="24"/>
        </w:rPr>
        <w:t>se</w:t>
      </w:r>
      <w:r w:rsidRPr="004769C4">
        <w:rPr>
          <w:spacing w:val="-2"/>
          <w:sz w:val="24"/>
        </w:rPr>
        <w:t xml:space="preserve"> </w:t>
      </w:r>
      <w:r w:rsidRPr="004769C4">
        <w:rPr>
          <w:sz w:val="24"/>
        </w:rPr>
        <w:t>respete</w:t>
      </w:r>
      <w:r w:rsidRPr="004769C4">
        <w:rPr>
          <w:spacing w:val="-2"/>
          <w:sz w:val="24"/>
        </w:rPr>
        <w:t xml:space="preserve"> </w:t>
      </w:r>
      <w:r w:rsidRPr="004769C4">
        <w:rPr>
          <w:sz w:val="24"/>
        </w:rPr>
        <w:t>la</w:t>
      </w:r>
      <w:r w:rsidRPr="004769C4">
        <w:rPr>
          <w:spacing w:val="-2"/>
          <w:sz w:val="24"/>
        </w:rPr>
        <w:t xml:space="preserve"> </w:t>
      </w:r>
      <w:r w:rsidRPr="004769C4">
        <w:rPr>
          <w:sz w:val="24"/>
        </w:rPr>
        <w:t>privacidad</w:t>
      </w:r>
      <w:r w:rsidRPr="004769C4">
        <w:rPr>
          <w:spacing w:val="-2"/>
          <w:sz w:val="24"/>
        </w:rPr>
        <w:t xml:space="preserve"> </w:t>
      </w:r>
      <w:r w:rsidRPr="004769C4">
        <w:rPr>
          <w:sz w:val="24"/>
        </w:rPr>
        <w:t>y</w:t>
      </w:r>
      <w:r w:rsidRPr="004769C4">
        <w:rPr>
          <w:spacing w:val="-2"/>
          <w:sz w:val="24"/>
        </w:rPr>
        <w:t xml:space="preserve"> </w:t>
      </w:r>
      <w:r w:rsidRPr="004769C4">
        <w:rPr>
          <w:sz w:val="24"/>
        </w:rPr>
        <w:t>se</w:t>
      </w:r>
      <w:r w:rsidRPr="004769C4">
        <w:rPr>
          <w:spacing w:val="-2"/>
          <w:sz w:val="24"/>
        </w:rPr>
        <w:t xml:space="preserve"> </w:t>
      </w:r>
      <w:r w:rsidRPr="004769C4">
        <w:rPr>
          <w:sz w:val="24"/>
        </w:rPr>
        <w:t>eviten</w:t>
      </w:r>
      <w:r w:rsidRPr="004769C4">
        <w:rPr>
          <w:spacing w:val="-2"/>
          <w:sz w:val="24"/>
        </w:rPr>
        <w:t xml:space="preserve"> </w:t>
      </w:r>
      <w:r w:rsidRPr="004769C4">
        <w:rPr>
          <w:sz w:val="24"/>
        </w:rPr>
        <w:t>sesgos</w:t>
      </w:r>
      <w:r w:rsidRPr="004769C4">
        <w:rPr>
          <w:spacing w:val="-2"/>
          <w:sz w:val="24"/>
        </w:rPr>
        <w:t xml:space="preserve"> </w:t>
      </w:r>
      <w:r w:rsidRPr="004769C4">
        <w:rPr>
          <w:sz w:val="24"/>
        </w:rPr>
        <w:t>algorítmicos.</w:t>
      </w:r>
      <w:r w:rsidRPr="004769C4">
        <w:rPr>
          <w:spacing w:val="-2"/>
          <w:sz w:val="24"/>
        </w:rPr>
        <w:t xml:space="preserve"> </w:t>
      </w:r>
      <w:r w:rsidRPr="004769C4">
        <w:rPr>
          <w:sz w:val="24"/>
        </w:rPr>
        <w:t>La tecnología debe complementar, no reemplazar, la toma de decisiones humana.</w:t>
      </w:r>
    </w:p>
    <w:p w14:paraId="4F3504C4" w14:textId="77777777" w:rsidR="003E7E59" w:rsidRPr="004769C4" w:rsidRDefault="00000000" w:rsidP="00A57279">
      <w:pPr>
        <w:pStyle w:val="Textoindependiente"/>
        <w:spacing w:before="180" w:line="360" w:lineRule="auto"/>
        <w:ind w:right="199"/>
        <w:jc w:val="both"/>
      </w:pPr>
      <w:r w:rsidRPr="004769C4">
        <w:t>En resumen, las revistas científicas tienen el potencial de ser herramientas poderosas para la transformación social. Alcanzar la sostenibilidad requiere un enfoque coordinado entre políticas</w:t>
      </w:r>
      <w:r w:rsidRPr="004769C4">
        <w:rPr>
          <w:spacing w:val="-7"/>
        </w:rPr>
        <w:t xml:space="preserve"> </w:t>
      </w:r>
      <w:r w:rsidRPr="004769C4">
        <w:t>públicas,</w:t>
      </w:r>
      <w:r w:rsidRPr="004769C4">
        <w:rPr>
          <w:spacing w:val="-7"/>
        </w:rPr>
        <w:t xml:space="preserve"> </w:t>
      </w:r>
      <w:r w:rsidRPr="004769C4">
        <w:t>innovación</w:t>
      </w:r>
      <w:r w:rsidRPr="004769C4">
        <w:rPr>
          <w:spacing w:val="-7"/>
        </w:rPr>
        <w:t xml:space="preserve"> </w:t>
      </w:r>
      <w:r w:rsidRPr="004769C4">
        <w:t>tecnológica</w:t>
      </w:r>
      <w:r w:rsidRPr="004769C4">
        <w:rPr>
          <w:spacing w:val="-7"/>
        </w:rPr>
        <w:t xml:space="preserve"> </w:t>
      </w:r>
      <w:r w:rsidRPr="004769C4">
        <w:t>y</w:t>
      </w:r>
      <w:r w:rsidRPr="004769C4">
        <w:rPr>
          <w:spacing w:val="-7"/>
        </w:rPr>
        <w:t xml:space="preserve"> </w:t>
      </w:r>
      <w:r w:rsidRPr="004769C4">
        <w:t>compromiso</w:t>
      </w:r>
      <w:r w:rsidRPr="004769C4">
        <w:rPr>
          <w:spacing w:val="-7"/>
        </w:rPr>
        <w:t xml:space="preserve"> </w:t>
      </w:r>
      <w:r w:rsidRPr="004769C4">
        <w:t>ético.</w:t>
      </w:r>
      <w:r w:rsidRPr="004769C4">
        <w:rPr>
          <w:spacing w:val="-7"/>
        </w:rPr>
        <w:t xml:space="preserve"> </w:t>
      </w:r>
      <w:r w:rsidRPr="004769C4">
        <w:t>El</w:t>
      </w:r>
      <w:r w:rsidRPr="004769C4">
        <w:rPr>
          <w:spacing w:val="-7"/>
        </w:rPr>
        <w:t xml:space="preserve"> </w:t>
      </w:r>
      <w:r w:rsidRPr="004769C4">
        <w:t>escenario</w:t>
      </w:r>
      <w:r w:rsidRPr="004769C4">
        <w:rPr>
          <w:spacing w:val="-7"/>
        </w:rPr>
        <w:t xml:space="preserve"> </w:t>
      </w:r>
      <w:r w:rsidRPr="004769C4">
        <w:t>de</w:t>
      </w:r>
      <w:r w:rsidRPr="004769C4">
        <w:rPr>
          <w:spacing w:val="-7"/>
        </w:rPr>
        <w:t xml:space="preserve"> </w:t>
      </w:r>
      <w:r w:rsidRPr="004769C4">
        <w:t>América</w:t>
      </w:r>
      <w:r w:rsidRPr="004769C4">
        <w:rPr>
          <w:spacing w:val="-7"/>
        </w:rPr>
        <w:t xml:space="preserve"> </w:t>
      </w:r>
      <w:r w:rsidRPr="004769C4">
        <w:t>Latina, con México como actor central, demuestra que es posible consolidar modelos solidarios y no comerciales que prioricen el acceso universal al conocimiento.</w:t>
      </w:r>
    </w:p>
    <w:p w14:paraId="6CDBB470" w14:textId="77777777" w:rsidR="002963A7" w:rsidRDefault="002963A7" w:rsidP="00A57279">
      <w:pPr>
        <w:pStyle w:val="Textoindependiente"/>
        <w:spacing w:before="180" w:line="360" w:lineRule="auto"/>
        <w:ind w:right="199"/>
        <w:jc w:val="both"/>
      </w:pPr>
    </w:p>
    <w:p w14:paraId="17E082A4" w14:textId="77777777" w:rsidR="004769C4" w:rsidRDefault="004769C4" w:rsidP="00A57279">
      <w:pPr>
        <w:pStyle w:val="Textoindependiente"/>
        <w:spacing w:before="180" w:line="360" w:lineRule="auto"/>
        <w:ind w:right="199"/>
        <w:jc w:val="both"/>
      </w:pPr>
    </w:p>
    <w:p w14:paraId="7CDF8DB4" w14:textId="77777777" w:rsidR="004769C4" w:rsidRPr="004769C4" w:rsidRDefault="004769C4" w:rsidP="00A57279">
      <w:pPr>
        <w:pStyle w:val="Textoindependiente"/>
        <w:spacing w:before="180" w:line="360" w:lineRule="auto"/>
        <w:ind w:right="199"/>
        <w:jc w:val="both"/>
      </w:pPr>
    </w:p>
    <w:p w14:paraId="4004BE0D" w14:textId="77777777" w:rsidR="003E7E59" w:rsidRPr="004769C4" w:rsidRDefault="00000000" w:rsidP="002963A7">
      <w:pPr>
        <w:pStyle w:val="Ttulo1"/>
        <w:tabs>
          <w:tab w:val="left" w:pos="419"/>
        </w:tabs>
        <w:spacing w:line="360" w:lineRule="auto"/>
        <w:jc w:val="center"/>
        <w:rPr>
          <w:rFonts w:ascii="Times New Roman" w:hAnsi="Times New Roman" w:cs="Times New Roman"/>
        </w:rPr>
      </w:pPr>
      <w:bookmarkStart w:id="29" w:name="15._Desafíos_emergentes_y_responsabilida"/>
      <w:bookmarkEnd w:id="29"/>
      <w:r w:rsidRPr="004769C4">
        <w:rPr>
          <w:rFonts w:ascii="Times New Roman" w:hAnsi="Times New Roman" w:cs="Times New Roman"/>
        </w:rPr>
        <w:lastRenderedPageBreak/>
        <w:t>Desafíos</w:t>
      </w:r>
      <w:r w:rsidRPr="004769C4">
        <w:rPr>
          <w:rFonts w:ascii="Times New Roman" w:hAnsi="Times New Roman" w:cs="Times New Roman"/>
          <w:spacing w:val="-8"/>
        </w:rPr>
        <w:t xml:space="preserve"> </w:t>
      </w:r>
      <w:r w:rsidRPr="004769C4">
        <w:rPr>
          <w:rFonts w:ascii="Times New Roman" w:hAnsi="Times New Roman" w:cs="Times New Roman"/>
        </w:rPr>
        <w:t>emergentes</w:t>
      </w:r>
      <w:r w:rsidRPr="004769C4">
        <w:rPr>
          <w:rFonts w:ascii="Times New Roman" w:hAnsi="Times New Roman" w:cs="Times New Roman"/>
          <w:spacing w:val="-7"/>
        </w:rPr>
        <w:t xml:space="preserve"> </w:t>
      </w:r>
      <w:r w:rsidRPr="004769C4">
        <w:rPr>
          <w:rFonts w:ascii="Times New Roman" w:hAnsi="Times New Roman" w:cs="Times New Roman"/>
        </w:rPr>
        <w:t>y</w:t>
      </w:r>
      <w:r w:rsidRPr="004769C4">
        <w:rPr>
          <w:rFonts w:ascii="Times New Roman" w:hAnsi="Times New Roman" w:cs="Times New Roman"/>
          <w:spacing w:val="-8"/>
        </w:rPr>
        <w:t xml:space="preserve"> </w:t>
      </w:r>
      <w:r w:rsidRPr="004769C4">
        <w:rPr>
          <w:rFonts w:ascii="Times New Roman" w:hAnsi="Times New Roman" w:cs="Times New Roman"/>
        </w:rPr>
        <w:t>responsabilidad</w:t>
      </w:r>
      <w:r w:rsidRPr="004769C4">
        <w:rPr>
          <w:rFonts w:ascii="Times New Roman" w:hAnsi="Times New Roman" w:cs="Times New Roman"/>
          <w:spacing w:val="-7"/>
        </w:rPr>
        <w:t xml:space="preserve"> </w:t>
      </w:r>
      <w:r w:rsidRPr="004769C4">
        <w:rPr>
          <w:rFonts w:ascii="Times New Roman" w:hAnsi="Times New Roman" w:cs="Times New Roman"/>
          <w:spacing w:val="-2"/>
        </w:rPr>
        <w:t>social</w:t>
      </w:r>
    </w:p>
    <w:p w14:paraId="10FBD350" w14:textId="77777777" w:rsidR="003E7E59" w:rsidRPr="004769C4" w:rsidRDefault="00000000" w:rsidP="00A57279">
      <w:pPr>
        <w:pStyle w:val="Textoindependiente"/>
        <w:spacing w:before="167" w:line="360" w:lineRule="auto"/>
        <w:ind w:right="103"/>
        <w:jc w:val="both"/>
      </w:pPr>
      <w:r w:rsidRPr="004769C4">
        <w:t xml:space="preserve">La dinámica de la ciencia abierta y la publicación digital está sometida a cambios vertiginosos. Uno de los desafíos emergentes es la irrupción de la </w:t>
      </w:r>
      <w:r w:rsidRPr="004769C4">
        <w:rPr>
          <w:b/>
        </w:rPr>
        <w:t xml:space="preserve">inteligencia artificial generativa </w:t>
      </w:r>
      <w:r w:rsidRPr="004769C4">
        <w:t>en la</w:t>
      </w:r>
      <w:r w:rsidRPr="004769C4">
        <w:rPr>
          <w:spacing w:val="40"/>
        </w:rPr>
        <w:t xml:space="preserve"> </w:t>
      </w:r>
      <w:r w:rsidRPr="004769C4">
        <w:t>producción y revisión de contenidos científicos. Herramientas capaces de redactar textos o resumir artículos plantean dilemas sobre la autoría, la originalidad y la veracidad. Las revistas deberán actualizar sus políticas para definir el uso aceptable de estas tecnologías y establecer mecanismos de detección de contenido generado por IA, al tiempo que aprovechan su potencial para mejorar la accesibilidad (por ejemplo, generando resúmenes en varios idiomas) y la revisión de manuscritos.</w:t>
      </w:r>
    </w:p>
    <w:p w14:paraId="27E66EB1" w14:textId="26C2B419" w:rsidR="003E7E59" w:rsidRPr="004769C4" w:rsidRDefault="00000000" w:rsidP="00A57279">
      <w:pPr>
        <w:pStyle w:val="Textoindependiente"/>
        <w:spacing w:before="180" w:line="360" w:lineRule="auto"/>
        <w:jc w:val="both"/>
      </w:pPr>
      <w:r w:rsidRPr="004769C4">
        <w:rPr>
          <w:w w:val="105"/>
        </w:rPr>
        <w:t>Otro</w:t>
      </w:r>
      <w:r w:rsidRPr="004769C4">
        <w:rPr>
          <w:spacing w:val="-8"/>
          <w:w w:val="105"/>
        </w:rPr>
        <w:t xml:space="preserve"> </w:t>
      </w:r>
      <w:r w:rsidRPr="004769C4">
        <w:rPr>
          <w:w w:val="105"/>
        </w:rPr>
        <w:t>reto</w:t>
      </w:r>
      <w:r w:rsidRPr="004769C4">
        <w:rPr>
          <w:spacing w:val="-8"/>
          <w:w w:val="105"/>
        </w:rPr>
        <w:t xml:space="preserve"> </w:t>
      </w:r>
      <w:r w:rsidRPr="004769C4">
        <w:rPr>
          <w:w w:val="105"/>
        </w:rPr>
        <w:t>es</w:t>
      </w:r>
      <w:r w:rsidRPr="004769C4">
        <w:rPr>
          <w:spacing w:val="-8"/>
          <w:w w:val="105"/>
        </w:rPr>
        <w:t xml:space="preserve"> </w:t>
      </w:r>
      <w:r w:rsidRPr="004769C4">
        <w:rPr>
          <w:w w:val="105"/>
        </w:rPr>
        <w:t>la</w:t>
      </w:r>
      <w:r w:rsidRPr="004769C4">
        <w:rPr>
          <w:spacing w:val="-7"/>
          <w:w w:val="105"/>
        </w:rPr>
        <w:t xml:space="preserve"> </w:t>
      </w:r>
      <w:r w:rsidRPr="004769C4">
        <w:rPr>
          <w:b/>
          <w:w w:val="105"/>
        </w:rPr>
        <w:t>protección</w:t>
      </w:r>
      <w:r w:rsidRPr="004769C4">
        <w:rPr>
          <w:b/>
          <w:spacing w:val="-8"/>
          <w:w w:val="105"/>
        </w:rPr>
        <w:t xml:space="preserve"> </w:t>
      </w:r>
      <w:r w:rsidRPr="004769C4">
        <w:rPr>
          <w:b/>
          <w:w w:val="105"/>
        </w:rPr>
        <w:t>de</w:t>
      </w:r>
      <w:r w:rsidRPr="004769C4">
        <w:rPr>
          <w:b/>
          <w:spacing w:val="-8"/>
          <w:w w:val="105"/>
        </w:rPr>
        <w:t xml:space="preserve"> </w:t>
      </w:r>
      <w:r w:rsidRPr="004769C4">
        <w:rPr>
          <w:b/>
          <w:w w:val="105"/>
        </w:rPr>
        <w:t>los</w:t>
      </w:r>
      <w:r w:rsidRPr="004769C4">
        <w:rPr>
          <w:b/>
          <w:spacing w:val="-7"/>
          <w:w w:val="105"/>
        </w:rPr>
        <w:t xml:space="preserve"> </w:t>
      </w:r>
      <w:r w:rsidRPr="004769C4">
        <w:rPr>
          <w:b/>
          <w:w w:val="105"/>
        </w:rPr>
        <w:t>datos</w:t>
      </w:r>
      <w:r w:rsidRPr="004769C4">
        <w:rPr>
          <w:b/>
          <w:spacing w:val="-7"/>
          <w:w w:val="105"/>
        </w:rPr>
        <w:t xml:space="preserve"> </w:t>
      </w:r>
      <w:r w:rsidRPr="004769C4">
        <w:rPr>
          <w:b/>
          <w:w w:val="105"/>
        </w:rPr>
        <w:t>y</w:t>
      </w:r>
      <w:r w:rsidRPr="004769C4">
        <w:rPr>
          <w:b/>
          <w:spacing w:val="-8"/>
          <w:w w:val="105"/>
        </w:rPr>
        <w:t xml:space="preserve"> </w:t>
      </w:r>
      <w:r w:rsidRPr="004769C4">
        <w:rPr>
          <w:b/>
          <w:w w:val="105"/>
        </w:rPr>
        <w:t>la</w:t>
      </w:r>
      <w:r w:rsidRPr="004769C4">
        <w:rPr>
          <w:b/>
          <w:spacing w:val="-8"/>
          <w:w w:val="105"/>
        </w:rPr>
        <w:t xml:space="preserve"> </w:t>
      </w:r>
      <w:r w:rsidRPr="004769C4">
        <w:rPr>
          <w:b/>
          <w:w w:val="105"/>
        </w:rPr>
        <w:t>privacidad</w:t>
      </w:r>
      <w:r w:rsidRPr="004769C4">
        <w:rPr>
          <w:w w:val="105"/>
        </w:rPr>
        <w:t>.</w:t>
      </w:r>
      <w:r w:rsidRPr="004769C4">
        <w:rPr>
          <w:spacing w:val="-8"/>
          <w:w w:val="105"/>
        </w:rPr>
        <w:t xml:space="preserve"> </w:t>
      </w:r>
      <w:r w:rsidRPr="004769C4">
        <w:rPr>
          <w:w w:val="105"/>
        </w:rPr>
        <w:t>La</w:t>
      </w:r>
      <w:r w:rsidRPr="004769C4">
        <w:rPr>
          <w:spacing w:val="-8"/>
          <w:w w:val="105"/>
        </w:rPr>
        <w:t xml:space="preserve"> </w:t>
      </w:r>
      <w:r w:rsidRPr="004769C4">
        <w:rPr>
          <w:w w:val="105"/>
        </w:rPr>
        <w:t>ciencia</w:t>
      </w:r>
      <w:r w:rsidRPr="004769C4">
        <w:rPr>
          <w:spacing w:val="-8"/>
          <w:w w:val="105"/>
        </w:rPr>
        <w:t xml:space="preserve"> </w:t>
      </w:r>
      <w:r w:rsidRPr="004769C4">
        <w:rPr>
          <w:w w:val="105"/>
        </w:rPr>
        <w:t>abierta</w:t>
      </w:r>
      <w:r w:rsidRPr="004769C4">
        <w:rPr>
          <w:spacing w:val="-8"/>
          <w:w w:val="105"/>
        </w:rPr>
        <w:t xml:space="preserve"> </w:t>
      </w:r>
      <w:r w:rsidRPr="004769C4">
        <w:rPr>
          <w:w w:val="105"/>
        </w:rPr>
        <w:t>promueve</w:t>
      </w:r>
      <w:r w:rsidRPr="004769C4">
        <w:rPr>
          <w:spacing w:val="-8"/>
          <w:w w:val="105"/>
        </w:rPr>
        <w:t xml:space="preserve"> </w:t>
      </w:r>
      <w:r w:rsidRPr="004769C4">
        <w:rPr>
          <w:w w:val="105"/>
        </w:rPr>
        <w:t xml:space="preserve">la </w:t>
      </w:r>
      <w:r w:rsidRPr="004769C4">
        <w:t xml:space="preserve">compartición de datos, pero esto debe realizarse respetando normativas como la protección de información personal y los derechos de las comunidades originarias. Las revistas que publican </w:t>
      </w:r>
      <w:r w:rsidRPr="004769C4">
        <w:rPr>
          <w:w w:val="105"/>
        </w:rPr>
        <w:t>datos</w:t>
      </w:r>
      <w:r w:rsidRPr="004769C4">
        <w:rPr>
          <w:spacing w:val="-14"/>
          <w:w w:val="105"/>
        </w:rPr>
        <w:t xml:space="preserve"> </w:t>
      </w:r>
      <w:r w:rsidRPr="004769C4">
        <w:rPr>
          <w:w w:val="105"/>
        </w:rPr>
        <w:t>sensibles,</w:t>
      </w:r>
      <w:r w:rsidRPr="004769C4">
        <w:rPr>
          <w:spacing w:val="-14"/>
          <w:w w:val="105"/>
        </w:rPr>
        <w:t xml:space="preserve"> </w:t>
      </w:r>
      <w:r w:rsidRPr="004769C4">
        <w:rPr>
          <w:w w:val="105"/>
        </w:rPr>
        <w:t>por</w:t>
      </w:r>
      <w:r w:rsidRPr="004769C4">
        <w:rPr>
          <w:spacing w:val="-14"/>
          <w:w w:val="105"/>
        </w:rPr>
        <w:t xml:space="preserve"> </w:t>
      </w:r>
      <w:r w:rsidR="007B6EA0" w:rsidRPr="004769C4">
        <w:rPr>
          <w:w w:val="105"/>
        </w:rPr>
        <w:t>ejemplo,</w:t>
      </w:r>
      <w:r w:rsidRPr="004769C4">
        <w:rPr>
          <w:spacing w:val="-14"/>
          <w:w w:val="105"/>
        </w:rPr>
        <w:t xml:space="preserve"> </w:t>
      </w:r>
      <w:r w:rsidRPr="004769C4">
        <w:rPr>
          <w:w w:val="105"/>
        </w:rPr>
        <w:t>en</w:t>
      </w:r>
      <w:r w:rsidRPr="004769C4">
        <w:rPr>
          <w:spacing w:val="-14"/>
          <w:w w:val="105"/>
        </w:rPr>
        <w:t xml:space="preserve"> </w:t>
      </w:r>
      <w:r w:rsidRPr="004769C4">
        <w:rPr>
          <w:w w:val="105"/>
        </w:rPr>
        <w:t>estudios</w:t>
      </w:r>
      <w:r w:rsidRPr="004769C4">
        <w:rPr>
          <w:spacing w:val="-14"/>
          <w:w w:val="105"/>
        </w:rPr>
        <w:t xml:space="preserve"> </w:t>
      </w:r>
      <w:r w:rsidRPr="004769C4">
        <w:rPr>
          <w:w w:val="105"/>
        </w:rPr>
        <w:t>de</w:t>
      </w:r>
      <w:r w:rsidRPr="004769C4">
        <w:rPr>
          <w:spacing w:val="-14"/>
          <w:w w:val="105"/>
        </w:rPr>
        <w:t xml:space="preserve"> </w:t>
      </w:r>
      <w:r w:rsidRPr="004769C4">
        <w:rPr>
          <w:w w:val="105"/>
        </w:rPr>
        <w:t>salud</w:t>
      </w:r>
      <w:r w:rsidRPr="004769C4">
        <w:rPr>
          <w:spacing w:val="-14"/>
          <w:w w:val="105"/>
        </w:rPr>
        <w:t xml:space="preserve"> </w:t>
      </w:r>
      <w:r w:rsidRPr="004769C4">
        <w:rPr>
          <w:w w:val="105"/>
        </w:rPr>
        <w:t>o</w:t>
      </w:r>
      <w:r w:rsidRPr="004769C4">
        <w:rPr>
          <w:spacing w:val="-14"/>
          <w:w w:val="105"/>
        </w:rPr>
        <w:t xml:space="preserve"> </w:t>
      </w:r>
      <w:r w:rsidRPr="004769C4">
        <w:rPr>
          <w:w w:val="105"/>
        </w:rPr>
        <w:t>etnografía,</w:t>
      </w:r>
      <w:r w:rsidRPr="004769C4">
        <w:rPr>
          <w:spacing w:val="-14"/>
          <w:w w:val="105"/>
        </w:rPr>
        <w:t xml:space="preserve"> </w:t>
      </w:r>
      <w:r w:rsidRPr="004769C4">
        <w:rPr>
          <w:w w:val="105"/>
        </w:rPr>
        <w:t>deben</w:t>
      </w:r>
      <w:r w:rsidRPr="004769C4">
        <w:rPr>
          <w:spacing w:val="-14"/>
          <w:w w:val="105"/>
        </w:rPr>
        <w:t xml:space="preserve"> </w:t>
      </w:r>
      <w:r w:rsidRPr="004769C4">
        <w:rPr>
          <w:w w:val="105"/>
        </w:rPr>
        <w:t>garantizar</w:t>
      </w:r>
      <w:r w:rsidRPr="004769C4">
        <w:rPr>
          <w:spacing w:val="-14"/>
          <w:w w:val="105"/>
        </w:rPr>
        <w:t xml:space="preserve"> </w:t>
      </w:r>
      <w:r w:rsidRPr="004769C4">
        <w:rPr>
          <w:w w:val="105"/>
        </w:rPr>
        <w:t>medidas</w:t>
      </w:r>
      <w:r w:rsidRPr="004769C4">
        <w:rPr>
          <w:spacing w:val="-14"/>
          <w:w w:val="105"/>
        </w:rPr>
        <w:t xml:space="preserve"> </w:t>
      </w:r>
      <w:r w:rsidRPr="004769C4">
        <w:rPr>
          <w:w w:val="105"/>
        </w:rPr>
        <w:t xml:space="preserve">de </w:t>
      </w:r>
      <w:proofErr w:type="spellStart"/>
      <w:r w:rsidRPr="004769C4">
        <w:t>anonimización</w:t>
      </w:r>
      <w:proofErr w:type="spellEnd"/>
      <w:r w:rsidRPr="004769C4">
        <w:rPr>
          <w:spacing w:val="-2"/>
        </w:rPr>
        <w:t xml:space="preserve"> </w:t>
      </w:r>
      <w:r w:rsidRPr="004769C4">
        <w:t>y</w:t>
      </w:r>
      <w:r w:rsidRPr="004769C4">
        <w:rPr>
          <w:spacing w:val="-2"/>
        </w:rPr>
        <w:t xml:space="preserve"> </w:t>
      </w:r>
      <w:r w:rsidRPr="004769C4">
        <w:t>obtener</w:t>
      </w:r>
      <w:r w:rsidRPr="004769C4">
        <w:rPr>
          <w:spacing w:val="-2"/>
        </w:rPr>
        <w:t xml:space="preserve"> </w:t>
      </w:r>
      <w:r w:rsidRPr="004769C4">
        <w:t>consentimientos</w:t>
      </w:r>
      <w:r w:rsidRPr="004769C4">
        <w:rPr>
          <w:spacing w:val="-2"/>
        </w:rPr>
        <w:t xml:space="preserve"> </w:t>
      </w:r>
      <w:r w:rsidRPr="004769C4">
        <w:t>informados.</w:t>
      </w:r>
      <w:r w:rsidRPr="004769C4">
        <w:rPr>
          <w:spacing w:val="-2"/>
        </w:rPr>
        <w:t xml:space="preserve"> </w:t>
      </w:r>
      <w:r w:rsidRPr="004769C4">
        <w:t>Las</w:t>
      </w:r>
      <w:r w:rsidRPr="004769C4">
        <w:rPr>
          <w:spacing w:val="-2"/>
        </w:rPr>
        <w:t xml:space="preserve"> </w:t>
      </w:r>
      <w:r w:rsidRPr="004769C4">
        <w:t>propuestas</w:t>
      </w:r>
      <w:r w:rsidRPr="004769C4">
        <w:rPr>
          <w:spacing w:val="-2"/>
        </w:rPr>
        <w:t xml:space="preserve"> </w:t>
      </w:r>
      <w:r w:rsidRPr="004769C4">
        <w:t>de</w:t>
      </w:r>
      <w:r w:rsidRPr="004769C4">
        <w:rPr>
          <w:spacing w:val="-2"/>
        </w:rPr>
        <w:t xml:space="preserve"> </w:t>
      </w:r>
      <w:r w:rsidRPr="004769C4">
        <w:t>UNESCO</w:t>
      </w:r>
      <w:r w:rsidRPr="004769C4">
        <w:rPr>
          <w:spacing w:val="-2"/>
        </w:rPr>
        <w:t xml:space="preserve"> </w:t>
      </w:r>
      <w:r w:rsidRPr="004769C4">
        <w:t>sobre</w:t>
      </w:r>
      <w:r w:rsidRPr="004769C4">
        <w:rPr>
          <w:spacing w:val="-2"/>
        </w:rPr>
        <w:t xml:space="preserve"> </w:t>
      </w:r>
      <w:r w:rsidRPr="004769C4">
        <w:t xml:space="preserve">datos </w:t>
      </w:r>
      <w:r w:rsidRPr="004769C4">
        <w:rPr>
          <w:w w:val="105"/>
        </w:rPr>
        <w:t>abiertos</w:t>
      </w:r>
      <w:r w:rsidRPr="004769C4">
        <w:rPr>
          <w:spacing w:val="-2"/>
          <w:w w:val="105"/>
        </w:rPr>
        <w:t xml:space="preserve"> </w:t>
      </w:r>
      <w:r w:rsidRPr="004769C4">
        <w:rPr>
          <w:w w:val="105"/>
        </w:rPr>
        <w:t>(2023)</w:t>
      </w:r>
      <w:r w:rsidRPr="004769C4">
        <w:rPr>
          <w:spacing w:val="-2"/>
          <w:w w:val="105"/>
        </w:rPr>
        <w:t xml:space="preserve"> </w:t>
      </w:r>
      <w:r w:rsidRPr="004769C4">
        <w:rPr>
          <w:w w:val="105"/>
        </w:rPr>
        <w:t>enfatizan</w:t>
      </w:r>
      <w:r w:rsidRPr="004769C4">
        <w:rPr>
          <w:spacing w:val="-2"/>
          <w:w w:val="105"/>
        </w:rPr>
        <w:t xml:space="preserve"> </w:t>
      </w:r>
      <w:r w:rsidRPr="004769C4">
        <w:rPr>
          <w:w w:val="105"/>
        </w:rPr>
        <w:t>la</w:t>
      </w:r>
      <w:r w:rsidRPr="004769C4">
        <w:rPr>
          <w:spacing w:val="-2"/>
          <w:w w:val="105"/>
        </w:rPr>
        <w:t xml:space="preserve"> </w:t>
      </w:r>
      <w:r w:rsidRPr="004769C4">
        <w:rPr>
          <w:w w:val="105"/>
        </w:rPr>
        <w:t>necesidad</w:t>
      </w:r>
      <w:r w:rsidRPr="004769C4">
        <w:rPr>
          <w:spacing w:val="-2"/>
          <w:w w:val="105"/>
        </w:rPr>
        <w:t xml:space="preserve"> </w:t>
      </w:r>
      <w:r w:rsidRPr="004769C4">
        <w:rPr>
          <w:w w:val="105"/>
        </w:rPr>
        <w:t>de</w:t>
      </w:r>
      <w:r w:rsidRPr="004769C4">
        <w:rPr>
          <w:spacing w:val="-2"/>
          <w:w w:val="105"/>
        </w:rPr>
        <w:t xml:space="preserve"> </w:t>
      </w:r>
      <w:r w:rsidRPr="004769C4">
        <w:rPr>
          <w:w w:val="105"/>
        </w:rPr>
        <w:t>equilibrar</w:t>
      </w:r>
      <w:r w:rsidRPr="004769C4">
        <w:rPr>
          <w:spacing w:val="-2"/>
          <w:w w:val="105"/>
        </w:rPr>
        <w:t xml:space="preserve"> </w:t>
      </w:r>
      <w:r w:rsidRPr="004769C4">
        <w:rPr>
          <w:w w:val="105"/>
        </w:rPr>
        <w:t>transparencia</w:t>
      </w:r>
      <w:r w:rsidRPr="004769C4">
        <w:rPr>
          <w:spacing w:val="-2"/>
          <w:w w:val="105"/>
        </w:rPr>
        <w:t xml:space="preserve"> </w:t>
      </w:r>
      <w:r w:rsidRPr="004769C4">
        <w:rPr>
          <w:w w:val="105"/>
        </w:rPr>
        <w:t>y</w:t>
      </w:r>
      <w:r w:rsidRPr="004769C4">
        <w:rPr>
          <w:spacing w:val="-2"/>
          <w:w w:val="105"/>
        </w:rPr>
        <w:t xml:space="preserve"> </w:t>
      </w:r>
      <w:r w:rsidRPr="004769C4">
        <w:rPr>
          <w:w w:val="105"/>
        </w:rPr>
        <w:t>ética</w:t>
      </w:r>
      <w:r w:rsidRPr="004769C4">
        <w:rPr>
          <w:spacing w:val="-10"/>
          <w:w w:val="85"/>
        </w:rPr>
        <w:t>.</w:t>
      </w:r>
    </w:p>
    <w:p w14:paraId="4E3152D8" w14:textId="77777777" w:rsidR="003E7E59" w:rsidRPr="004769C4" w:rsidRDefault="00000000" w:rsidP="00A57279">
      <w:pPr>
        <w:pStyle w:val="Textoindependiente"/>
        <w:spacing w:before="165" w:line="360" w:lineRule="auto"/>
        <w:ind w:right="182"/>
        <w:jc w:val="both"/>
      </w:pPr>
      <w:r w:rsidRPr="004769C4">
        <w:t>La</w:t>
      </w:r>
      <w:r w:rsidRPr="004769C4">
        <w:rPr>
          <w:spacing w:val="40"/>
        </w:rPr>
        <w:t xml:space="preserve"> </w:t>
      </w:r>
      <w:r w:rsidRPr="004769C4">
        <w:rPr>
          <w:b/>
        </w:rPr>
        <w:t>inclusión</w:t>
      </w:r>
      <w:r w:rsidRPr="004769C4">
        <w:rPr>
          <w:b/>
          <w:spacing w:val="40"/>
        </w:rPr>
        <w:t xml:space="preserve"> </w:t>
      </w:r>
      <w:r w:rsidRPr="004769C4">
        <w:rPr>
          <w:b/>
        </w:rPr>
        <w:t>de</w:t>
      </w:r>
      <w:r w:rsidRPr="004769C4">
        <w:rPr>
          <w:b/>
          <w:spacing w:val="40"/>
        </w:rPr>
        <w:t xml:space="preserve"> </w:t>
      </w:r>
      <w:r w:rsidRPr="004769C4">
        <w:rPr>
          <w:b/>
        </w:rPr>
        <w:t>saberes</w:t>
      </w:r>
      <w:r w:rsidRPr="004769C4">
        <w:rPr>
          <w:b/>
          <w:spacing w:val="40"/>
        </w:rPr>
        <w:t xml:space="preserve"> </w:t>
      </w:r>
      <w:r w:rsidRPr="004769C4">
        <w:rPr>
          <w:b/>
        </w:rPr>
        <w:t>indígenas</w:t>
      </w:r>
      <w:r w:rsidRPr="004769C4">
        <w:rPr>
          <w:b/>
          <w:spacing w:val="40"/>
        </w:rPr>
        <w:t xml:space="preserve"> </w:t>
      </w:r>
      <w:r w:rsidRPr="004769C4">
        <w:rPr>
          <w:b/>
        </w:rPr>
        <w:t>y</w:t>
      </w:r>
      <w:r w:rsidRPr="004769C4">
        <w:rPr>
          <w:b/>
          <w:spacing w:val="40"/>
        </w:rPr>
        <w:t xml:space="preserve"> </w:t>
      </w:r>
      <w:r w:rsidRPr="004769C4">
        <w:rPr>
          <w:b/>
        </w:rPr>
        <w:t>pluriculturalidad</w:t>
      </w:r>
      <w:r w:rsidRPr="004769C4">
        <w:rPr>
          <w:b/>
          <w:spacing w:val="40"/>
        </w:rPr>
        <w:t xml:space="preserve"> </w:t>
      </w:r>
      <w:r w:rsidRPr="004769C4">
        <w:t>constituye</w:t>
      </w:r>
      <w:r w:rsidRPr="004769C4">
        <w:rPr>
          <w:spacing w:val="40"/>
        </w:rPr>
        <w:t xml:space="preserve"> </w:t>
      </w:r>
      <w:r w:rsidRPr="004769C4">
        <w:t>un</w:t>
      </w:r>
      <w:r w:rsidRPr="004769C4">
        <w:rPr>
          <w:spacing w:val="40"/>
        </w:rPr>
        <w:t xml:space="preserve"> </w:t>
      </w:r>
      <w:r w:rsidRPr="004769C4">
        <w:t>desafío</w:t>
      </w:r>
      <w:r w:rsidRPr="004769C4">
        <w:rPr>
          <w:spacing w:val="40"/>
        </w:rPr>
        <w:t xml:space="preserve"> </w:t>
      </w:r>
      <w:r w:rsidRPr="004769C4">
        <w:t>y</w:t>
      </w:r>
      <w:r w:rsidRPr="004769C4">
        <w:rPr>
          <w:spacing w:val="40"/>
        </w:rPr>
        <w:t xml:space="preserve"> </w:t>
      </w:r>
      <w:r w:rsidRPr="004769C4">
        <w:t>una oportunidad para la bibliodiversidad. Muchas comunidades en México y en toda América Latina poseen sistemas de conocimiento ricos que han sido históricamente marginados del canon científico. Incluir estos saberes requiere adoptar metodologías participativas, reconocer</w:t>
      </w:r>
      <w:r w:rsidRPr="004769C4">
        <w:rPr>
          <w:spacing w:val="40"/>
        </w:rPr>
        <w:t xml:space="preserve"> </w:t>
      </w:r>
      <w:r w:rsidRPr="004769C4">
        <w:t>la propiedad intelectual colectiva y publicar en lenguas originarias. Las revistas pueden establecer secciones especiales o colaboraciones con instituciones comunitarias para preservar</w:t>
      </w:r>
      <w:r w:rsidRPr="004769C4">
        <w:rPr>
          <w:spacing w:val="40"/>
        </w:rPr>
        <w:t xml:space="preserve"> </w:t>
      </w:r>
      <w:r w:rsidRPr="004769C4">
        <w:t>y</w:t>
      </w:r>
      <w:r w:rsidRPr="004769C4">
        <w:rPr>
          <w:spacing w:val="-7"/>
        </w:rPr>
        <w:t xml:space="preserve"> </w:t>
      </w:r>
      <w:r w:rsidRPr="004769C4">
        <w:t>difundir</w:t>
      </w:r>
      <w:r w:rsidRPr="004769C4">
        <w:rPr>
          <w:spacing w:val="-7"/>
        </w:rPr>
        <w:t xml:space="preserve"> </w:t>
      </w:r>
      <w:r w:rsidRPr="004769C4">
        <w:t>estos</w:t>
      </w:r>
      <w:r w:rsidRPr="004769C4">
        <w:rPr>
          <w:spacing w:val="-7"/>
        </w:rPr>
        <w:t xml:space="preserve"> </w:t>
      </w:r>
      <w:r w:rsidRPr="004769C4">
        <w:t>conocimientos,</w:t>
      </w:r>
      <w:r w:rsidRPr="004769C4">
        <w:rPr>
          <w:spacing w:val="-7"/>
        </w:rPr>
        <w:t xml:space="preserve"> </w:t>
      </w:r>
      <w:r w:rsidRPr="004769C4">
        <w:t>contribuyendo</w:t>
      </w:r>
      <w:r w:rsidRPr="004769C4">
        <w:rPr>
          <w:spacing w:val="-6"/>
        </w:rPr>
        <w:t xml:space="preserve"> </w:t>
      </w:r>
      <w:r w:rsidRPr="004769C4">
        <w:t>así</w:t>
      </w:r>
      <w:r w:rsidRPr="004769C4">
        <w:rPr>
          <w:spacing w:val="-7"/>
        </w:rPr>
        <w:t xml:space="preserve"> </w:t>
      </w:r>
      <w:r w:rsidRPr="004769C4">
        <w:t>al</w:t>
      </w:r>
      <w:r w:rsidRPr="004769C4">
        <w:rPr>
          <w:spacing w:val="-7"/>
        </w:rPr>
        <w:t xml:space="preserve"> </w:t>
      </w:r>
      <w:r w:rsidRPr="004769C4">
        <w:t>ODS</w:t>
      </w:r>
      <w:r w:rsidRPr="004769C4">
        <w:rPr>
          <w:spacing w:val="-3"/>
        </w:rPr>
        <w:t xml:space="preserve"> </w:t>
      </w:r>
      <w:r w:rsidRPr="004769C4">
        <w:t>10</w:t>
      </w:r>
      <w:r w:rsidRPr="004769C4">
        <w:rPr>
          <w:spacing w:val="-7"/>
        </w:rPr>
        <w:t xml:space="preserve"> </w:t>
      </w:r>
      <w:r w:rsidRPr="004769C4">
        <w:t>sobre</w:t>
      </w:r>
      <w:r w:rsidRPr="004769C4">
        <w:rPr>
          <w:spacing w:val="-6"/>
        </w:rPr>
        <w:t xml:space="preserve"> </w:t>
      </w:r>
      <w:r w:rsidRPr="004769C4">
        <w:t>reducción</w:t>
      </w:r>
      <w:r w:rsidRPr="004769C4">
        <w:rPr>
          <w:spacing w:val="-8"/>
        </w:rPr>
        <w:t xml:space="preserve"> </w:t>
      </w:r>
      <w:r w:rsidRPr="004769C4">
        <w:t>de</w:t>
      </w:r>
      <w:r w:rsidRPr="004769C4">
        <w:rPr>
          <w:spacing w:val="-7"/>
        </w:rPr>
        <w:t xml:space="preserve"> </w:t>
      </w:r>
      <w:r w:rsidRPr="004769C4">
        <w:rPr>
          <w:spacing w:val="-2"/>
        </w:rPr>
        <w:t>desigualdades.</w:t>
      </w:r>
    </w:p>
    <w:p w14:paraId="2BEB8FF4" w14:textId="2DA5BFD3" w:rsidR="003E7E59" w:rsidRPr="004769C4" w:rsidRDefault="00000000" w:rsidP="002963A7">
      <w:pPr>
        <w:pStyle w:val="Textoindependiente"/>
        <w:spacing w:before="180" w:line="360" w:lineRule="auto"/>
        <w:ind w:right="90"/>
        <w:jc w:val="both"/>
      </w:pPr>
      <w:r w:rsidRPr="004769C4">
        <w:rPr>
          <w:w w:val="105"/>
        </w:rPr>
        <w:t>Finalmente,</w:t>
      </w:r>
      <w:r w:rsidRPr="004769C4">
        <w:rPr>
          <w:spacing w:val="-3"/>
          <w:w w:val="105"/>
        </w:rPr>
        <w:t xml:space="preserve"> </w:t>
      </w:r>
      <w:r w:rsidRPr="004769C4">
        <w:rPr>
          <w:w w:val="105"/>
        </w:rPr>
        <w:t>la</w:t>
      </w:r>
      <w:r w:rsidRPr="004769C4">
        <w:rPr>
          <w:spacing w:val="-2"/>
          <w:w w:val="105"/>
        </w:rPr>
        <w:t xml:space="preserve"> </w:t>
      </w:r>
      <w:r w:rsidRPr="004769C4">
        <w:rPr>
          <w:b/>
          <w:w w:val="105"/>
        </w:rPr>
        <w:t>responsabilidad</w:t>
      </w:r>
      <w:r w:rsidRPr="004769C4">
        <w:rPr>
          <w:b/>
          <w:spacing w:val="-3"/>
          <w:w w:val="105"/>
        </w:rPr>
        <w:t xml:space="preserve"> </w:t>
      </w:r>
      <w:r w:rsidRPr="004769C4">
        <w:rPr>
          <w:b/>
          <w:w w:val="105"/>
        </w:rPr>
        <w:t>social</w:t>
      </w:r>
      <w:r w:rsidRPr="004769C4">
        <w:rPr>
          <w:b/>
          <w:spacing w:val="-2"/>
          <w:w w:val="105"/>
        </w:rPr>
        <w:t xml:space="preserve"> </w:t>
      </w:r>
      <w:r w:rsidRPr="004769C4">
        <w:rPr>
          <w:w w:val="105"/>
        </w:rPr>
        <w:t>de</w:t>
      </w:r>
      <w:r w:rsidRPr="004769C4">
        <w:rPr>
          <w:spacing w:val="-3"/>
          <w:w w:val="105"/>
        </w:rPr>
        <w:t xml:space="preserve"> </w:t>
      </w:r>
      <w:r w:rsidRPr="004769C4">
        <w:rPr>
          <w:w w:val="105"/>
        </w:rPr>
        <w:t>las</w:t>
      </w:r>
      <w:r w:rsidRPr="004769C4">
        <w:rPr>
          <w:spacing w:val="-3"/>
          <w:w w:val="105"/>
        </w:rPr>
        <w:t xml:space="preserve"> </w:t>
      </w:r>
      <w:r w:rsidRPr="004769C4">
        <w:rPr>
          <w:w w:val="105"/>
        </w:rPr>
        <w:t>revistas</w:t>
      </w:r>
      <w:r w:rsidRPr="004769C4">
        <w:rPr>
          <w:spacing w:val="-3"/>
          <w:w w:val="105"/>
        </w:rPr>
        <w:t xml:space="preserve"> </w:t>
      </w:r>
      <w:r w:rsidRPr="004769C4">
        <w:rPr>
          <w:w w:val="105"/>
        </w:rPr>
        <w:t>se</w:t>
      </w:r>
      <w:r w:rsidRPr="004769C4">
        <w:rPr>
          <w:spacing w:val="-3"/>
          <w:w w:val="105"/>
        </w:rPr>
        <w:t xml:space="preserve"> </w:t>
      </w:r>
      <w:r w:rsidRPr="004769C4">
        <w:rPr>
          <w:w w:val="105"/>
        </w:rPr>
        <w:t>extiende</w:t>
      </w:r>
      <w:r w:rsidRPr="004769C4">
        <w:rPr>
          <w:spacing w:val="-3"/>
          <w:w w:val="105"/>
        </w:rPr>
        <w:t xml:space="preserve"> </w:t>
      </w:r>
      <w:r w:rsidRPr="004769C4">
        <w:rPr>
          <w:w w:val="105"/>
        </w:rPr>
        <w:t>a</w:t>
      </w:r>
      <w:r w:rsidRPr="004769C4">
        <w:rPr>
          <w:spacing w:val="-3"/>
          <w:w w:val="105"/>
        </w:rPr>
        <w:t xml:space="preserve"> </w:t>
      </w:r>
      <w:r w:rsidRPr="004769C4">
        <w:rPr>
          <w:w w:val="105"/>
        </w:rPr>
        <w:t>combatir</w:t>
      </w:r>
      <w:r w:rsidRPr="004769C4">
        <w:rPr>
          <w:spacing w:val="-3"/>
          <w:w w:val="105"/>
        </w:rPr>
        <w:t xml:space="preserve"> </w:t>
      </w:r>
      <w:r w:rsidRPr="004769C4">
        <w:rPr>
          <w:w w:val="105"/>
        </w:rPr>
        <w:t>la desinformación.</w:t>
      </w:r>
      <w:r w:rsidRPr="004769C4">
        <w:rPr>
          <w:spacing w:val="-12"/>
          <w:w w:val="105"/>
        </w:rPr>
        <w:t xml:space="preserve"> </w:t>
      </w:r>
      <w:r w:rsidRPr="004769C4">
        <w:rPr>
          <w:w w:val="105"/>
        </w:rPr>
        <w:t>En</w:t>
      </w:r>
      <w:r w:rsidRPr="004769C4">
        <w:rPr>
          <w:spacing w:val="-12"/>
          <w:w w:val="105"/>
        </w:rPr>
        <w:t xml:space="preserve"> </w:t>
      </w:r>
      <w:r w:rsidRPr="004769C4">
        <w:rPr>
          <w:w w:val="105"/>
        </w:rPr>
        <w:t>un</w:t>
      </w:r>
      <w:r w:rsidRPr="004769C4">
        <w:rPr>
          <w:spacing w:val="-12"/>
          <w:w w:val="105"/>
        </w:rPr>
        <w:t xml:space="preserve"> </w:t>
      </w:r>
      <w:r w:rsidRPr="004769C4">
        <w:rPr>
          <w:w w:val="105"/>
        </w:rPr>
        <w:t>contexto</w:t>
      </w:r>
      <w:r w:rsidRPr="004769C4">
        <w:rPr>
          <w:spacing w:val="-12"/>
          <w:w w:val="105"/>
        </w:rPr>
        <w:t xml:space="preserve"> </w:t>
      </w:r>
      <w:r w:rsidRPr="004769C4">
        <w:rPr>
          <w:w w:val="105"/>
        </w:rPr>
        <w:t>de</w:t>
      </w:r>
      <w:r w:rsidRPr="004769C4">
        <w:rPr>
          <w:spacing w:val="-12"/>
          <w:w w:val="105"/>
        </w:rPr>
        <w:t xml:space="preserve"> </w:t>
      </w:r>
      <w:r w:rsidRPr="004769C4">
        <w:rPr>
          <w:w w:val="105"/>
        </w:rPr>
        <w:t>abundancia</w:t>
      </w:r>
      <w:r w:rsidRPr="004769C4">
        <w:rPr>
          <w:spacing w:val="-12"/>
          <w:w w:val="105"/>
        </w:rPr>
        <w:t xml:space="preserve"> </w:t>
      </w:r>
      <w:r w:rsidRPr="004769C4">
        <w:rPr>
          <w:w w:val="105"/>
        </w:rPr>
        <w:t>de</w:t>
      </w:r>
      <w:r w:rsidRPr="004769C4">
        <w:rPr>
          <w:spacing w:val="-12"/>
          <w:w w:val="105"/>
        </w:rPr>
        <w:t xml:space="preserve"> </w:t>
      </w:r>
      <w:r w:rsidRPr="004769C4">
        <w:rPr>
          <w:w w:val="105"/>
        </w:rPr>
        <w:t>contenidos</w:t>
      </w:r>
      <w:r w:rsidRPr="004769C4">
        <w:rPr>
          <w:spacing w:val="-12"/>
          <w:w w:val="105"/>
        </w:rPr>
        <w:t xml:space="preserve"> </w:t>
      </w:r>
      <w:r w:rsidRPr="004769C4">
        <w:rPr>
          <w:w w:val="105"/>
        </w:rPr>
        <w:t>de</w:t>
      </w:r>
      <w:r w:rsidRPr="004769C4">
        <w:rPr>
          <w:spacing w:val="-12"/>
          <w:w w:val="105"/>
        </w:rPr>
        <w:t xml:space="preserve"> </w:t>
      </w:r>
      <w:r w:rsidRPr="004769C4">
        <w:rPr>
          <w:w w:val="105"/>
        </w:rPr>
        <w:t>baja</w:t>
      </w:r>
      <w:r w:rsidRPr="004769C4">
        <w:rPr>
          <w:spacing w:val="-12"/>
          <w:w w:val="105"/>
        </w:rPr>
        <w:t xml:space="preserve"> </w:t>
      </w:r>
      <w:r w:rsidRPr="004769C4">
        <w:rPr>
          <w:w w:val="105"/>
        </w:rPr>
        <w:t>calidad</w:t>
      </w:r>
      <w:r w:rsidRPr="004769C4">
        <w:rPr>
          <w:spacing w:val="-12"/>
          <w:w w:val="105"/>
        </w:rPr>
        <w:t xml:space="preserve"> </w:t>
      </w:r>
      <w:r w:rsidRPr="004769C4">
        <w:rPr>
          <w:w w:val="105"/>
        </w:rPr>
        <w:t>circulando</w:t>
      </w:r>
      <w:r w:rsidRPr="004769C4">
        <w:rPr>
          <w:spacing w:val="-12"/>
          <w:w w:val="105"/>
        </w:rPr>
        <w:t xml:space="preserve"> </w:t>
      </w:r>
      <w:r w:rsidRPr="004769C4">
        <w:rPr>
          <w:w w:val="105"/>
        </w:rPr>
        <w:t>en redes,</w:t>
      </w:r>
      <w:r w:rsidRPr="004769C4">
        <w:rPr>
          <w:spacing w:val="-10"/>
          <w:w w:val="105"/>
        </w:rPr>
        <w:t xml:space="preserve"> </w:t>
      </w:r>
      <w:r w:rsidRPr="004769C4">
        <w:rPr>
          <w:w w:val="105"/>
        </w:rPr>
        <w:t>las</w:t>
      </w:r>
      <w:r w:rsidRPr="004769C4">
        <w:rPr>
          <w:spacing w:val="-10"/>
          <w:w w:val="105"/>
        </w:rPr>
        <w:t xml:space="preserve"> </w:t>
      </w:r>
      <w:r w:rsidRPr="004769C4">
        <w:rPr>
          <w:w w:val="105"/>
        </w:rPr>
        <w:t>revistas</w:t>
      </w:r>
      <w:r w:rsidRPr="004769C4">
        <w:rPr>
          <w:spacing w:val="-10"/>
          <w:w w:val="105"/>
        </w:rPr>
        <w:t xml:space="preserve"> </w:t>
      </w:r>
      <w:r w:rsidRPr="004769C4">
        <w:rPr>
          <w:w w:val="105"/>
        </w:rPr>
        <w:t>científicas</w:t>
      </w:r>
      <w:r w:rsidRPr="004769C4">
        <w:rPr>
          <w:spacing w:val="-10"/>
          <w:w w:val="105"/>
        </w:rPr>
        <w:t xml:space="preserve"> </w:t>
      </w:r>
      <w:r w:rsidRPr="004769C4">
        <w:rPr>
          <w:w w:val="105"/>
        </w:rPr>
        <w:t>tienen</w:t>
      </w:r>
      <w:r w:rsidRPr="004769C4">
        <w:rPr>
          <w:spacing w:val="-10"/>
          <w:w w:val="105"/>
        </w:rPr>
        <w:t xml:space="preserve"> </w:t>
      </w:r>
      <w:r w:rsidRPr="004769C4">
        <w:rPr>
          <w:w w:val="105"/>
        </w:rPr>
        <w:t>la</w:t>
      </w:r>
      <w:r w:rsidRPr="004769C4">
        <w:rPr>
          <w:spacing w:val="-10"/>
          <w:w w:val="105"/>
        </w:rPr>
        <w:t xml:space="preserve"> </w:t>
      </w:r>
      <w:r w:rsidRPr="004769C4">
        <w:rPr>
          <w:w w:val="105"/>
        </w:rPr>
        <w:t>responsabilidad</w:t>
      </w:r>
      <w:r w:rsidRPr="004769C4">
        <w:rPr>
          <w:spacing w:val="-10"/>
          <w:w w:val="105"/>
        </w:rPr>
        <w:t xml:space="preserve"> </w:t>
      </w:r>
      <w:r w:rsidRPr="004769C4">
        <w:rPr>
          <w:w w:val="105"/>
        </w:rPr>
        <w:t>de</w:t>
      </w:r>
      <w:r w:rsidRPr="004769C4">
        <w:rPr>
          <w:spacing w:val="-10"/>
          <w:w w:val="105"/>
        </w:rPr>
        <w:t xml:space="preserve"> </w:t>
      </w:r>
      <w:r w:rsidRPr="004769C4">
        <w:rPr>
          <w:w w:val="105"/>
        </w:rPr>
        <w:t>garantizar</w:t>
      </w:r>
      <w:r w:rsidRPr="004769C4">
        <w:rPr>
          <w:spacing w:val="-10"/>
          <w:w w:val="105"/>
        </w:rPr>
        <w:t xml:space="preserve"> </w:t>
      </w:r>
      <w:r w:rsidRPr="004769C4">
        <w:rPr>
          <w:w w:val="105"/>
        </w:rPr>
        <w:t>la</w:t>
      </w:r>
      <w:r w:rsidRPr="004769C4">
        <w:rPr>
          <w:spacing w:val="-10"/>
          <w:w w:val="105"/>
        </w:rPr>
        <w:t xml:space="preserve"> </w:t>
      </w:r>
      <w:r w:rsidRPr="004769C4">
        <w:rPr>
          <w:w w:val="105"/>
        </w:rPr>
        <w:t>calidad,</w:t>
      </w:r>
      <w:r w:rsidRPr="004769C4">
        <w:rPr>
          <w:spacing w:val="-10"/>
          <w:w w:val="105"/>
        </w:rPr>
        <w:t xml:space="preserve"> </w:t>
      </w:r>
      <w:r w:rsidRPr="004769C4">
        <w:rPr>
          <w:w w:val="105"/>
        </w:rPr>
        <w:t xml:space="preserve">comunicar </w:t>
      </w:r>
      <w:r w:rsidRPr="004769C4">
        <w:t>resultados de manera clara y participar en esfuerzos de alfabetización mediática. Programas de</w:t>
      </w:r>
      <w:r w:rsidR="002963A7" w:rsidRPr="004769C4">
        <w:t xml:space="preserve"> </w:t>
      </w:r>
      <w:r w:rsidRPr="004769C4">
        <w:t>divulgación dirigidos a docentes, periodistas y tomadores de decisiones pueden aumentar el entendimiento de cómo se evalúan y aprueban los artículos científicos, fortaleciendo la confianza de la sociedad en la ciencia.</w:t>
      </w:r>
    </w:p>
    <w:p w14:paraId="65124A5F" w14:textId="77777777" w:rsidR="00AD5180" w:rsidRPr="004769C4" w:rsidRDefault="00AD5180" w:rsidP="00A57279">
      <w:pPr>
        <w:pStyle w:val="Textoindependiente"/>
        <w:spacing w:before="72" w:line="360" w:lineRule="auto"/>
        <w:ind w:right="235"/>
        <w:jc w:val="both"/>
      </w:pPr>
    </w:p>
    <w:p w14:paraId="06FE4163" w14:textId="77777777" w:rsidR="003E7E59" w:rsidRPr="004769C4" w:rsidRDefault="00000000" w:rsidP="00A57279">
      <w:pPr>
        <w:pStyle w:val="Ttulo1"/>
        <w:tabs>
          <w:tab w:val="left" w:pos="419"/>
        </w:tabs>
        <w:spacing w:line="360" w:lineRule="auto"/>
        <w:jc w:val="center"/>
        <w:rPr>
          <w:rFonts w:ascii="Times New Roman" w:hAnsi="Times New Roman" w:cs="Times New Roman"/>
          <w:sz w:val="32"/>
          <w:szCs w:val="32"/>
        </w:rPr>
      </w:pPr>
      <w:bookmarkStart w:id="30" w:name="16._Conclusión_ampliada"/>
      <w:bookmarkEnd w:id="30"/>
      <w:r w:rsidRPr="004769C4">
        <w:rPr>
          <w:rFonts w:ascii="Times New Roman" w:hAnsi="Times New Roman" w:cs="Times New Roman"/>
          <w:sz w:val="32"/>
          <w:szCs w:val="32"/>
        </w:rPr>
        <w:lastRenderedPageBreak/>
        <w:t>Conclusión</w:t>
      </w:r>
      <w:r w:rsidRPr="004769C4">
        <w:rPr>
          <w:rFonts w:ascii="Times New Roman" w:hAnsi="Times New Roman" w:cs="Times New Roman"/>
          <w:spacing w:val="-8"/>
          <w:sz w:val="32"/>
          <w:szCs w:val="32"/>
        </w:rPr>
        <w:t xml:space="preserve"> </w:t>
      </w:r>
      <w:r w:rsidRPr="004769C4">
        <w:rPr>
          <w:rFonts w:ascii="Times New Roman" w:hAnsi="Times New Roman" w:cs="Times New Roman"/>
          <w:spacing w:val="-2"/>
          <w:sz w:val="32"/>
          <w:szCs w:val="32"/>
        </w:rPr>
        <w:t>ampliada</w:t>
      </w:r>
    </w:p>
    <w:p w14:paraId="631F19DA" w14:textId="77777777" w:rsidR="003E7E59" w:rsidRPr="004769C4" w:rsidRDefault="00000000" w:rsidP="00A57279">
      <w:pPr>
        <w:pStyle w:val="Textoindependiente"/>
        <w:spacing w:before="167" w:line="360" w:lineRule="auto"/>
        <w:ind w:right="242"/>
        <w:jc w:val="both"/>
      </w:pPr>
      <w:r w:rsidRPr="004769C4">
        <w:t>El panorama de las revistas científicas en la era digital evidencia un equilibrio delicado entre innovación y tradición, apertura y calidad, sostenibilidad económica y equidad social. México ha demostrado que un país puede liderar regionalmente la adopción del acceso abierto y desarrollar infraestructuras sólidas basadas en la colaboración entre universidades y</w:t>
      </w:r>
      <w:r w:rsidRPr="004769C4">
        <w:rPr>
          <w:spacing w:val="40"/>
        </w:rPr>
        <w:t xml:space="preserve"> </w:t>
      </w:r>
      <w:r w:rsidRPr="004769C4">
        <w:t>organismos públicos. La tendencia ascendente en la producción científica, el crecimiento del repositorio</w:t>
      </w:r>
      <w:r w:rsidRPr="004769C4">
        <w:rPr>
          <w:spacing w:val="-3"/>
        </w:rPr>
        <w:t xml:space="preserve"> </w:t>
      </w:r>
      <w:r w:rsidRPr="004769C4">
        <w:t>nacional</w:t>
      </w:r>
      <w:r w:rsidRPr="004769C4">
        <w:rPr>
          <w:spacing w:val="-3"/>
        </w:rPr>
        <w:t xml:space="preserve"> </w:t>
      </w:r>
      <w:r w:rsidRPr="004769C4">
        <w:t>y</w:t>
      </w:r>
      <w:r w:rsidRPr="004769C4">
        <w:rPr>
          <w:spacing w:val="-3"/>
        </w:rPr>
        <w:t xml:space="preserve"> </w:t>
      </w:r>
      <w:r w:rsidRPr="004769C4">
        <w:t>la</w:t>
      </w:r>
      <w:r w:rsidRPr="004769C4">
        <w:rPr>
          <w:spacing w:val="-3"/>
        </w:rPr>
        <w:t xml:space="preserve"> </w:t>
      </w:r>
      <w:r w:rsidRPr="004769C4">
        <w:t>participación</w:t>
      </w:r>
      <w:r w:rsidRPr="004769C4">
        <w:rPr>
          <w:spacing w:val="-3"/>
        </w:rPr>
        <w:t xml:space="preserve"> </w:t>
      </w:r>
      <w:r w:rsidRPr="004769C4">
        <w:t>en</w:t>
      </w:r>
      <w:r w:rsidRPr="004769C4">
        <w:rPr>
          <w:spacing w:val="-3"/>
        </w:rPr>
        <w:t xml:space="preserve"> </w:t>
      </w:r>
      <w:r w:rsidRPr="004769C4">
        <w:t>eventos</w:t>
      </w:r>
      <w:r w:rsidRPr="004769C4">
        <w:rPr>
          <w:spacing w:val="-3"/>
        </w:rPr>
        <w:t xml:space="preserve"> </w:t>
      </w:r>
      <w:r w:rsidRPr="004769C4">
        <w:t>globales</w:t>
      </w:r>
      <w:r w:rsidRPr="004769C4">
        <w:rPr>
          <w:spacing w:val="-3"/>
        </w:rPr>
        <w:t xml:space="preserve"> </w:t>
      </w:r>
      <w:r w:rsidRPr="004769C4">
        <w:t>como</w:t>
      </w:r>
      <w:r w:rsidRPr="004769C4">
        <w:rPr>
          <w:spacing w:val="-3"/>
        </w:rPr>
        <w:t xml:space="preserve"> </w:t>
      </w:r>
      <w:r w:rsidRPr="004769C4">
        <w:t>la</w:t>
      </w:r>
      <w:r w:rsidRPr="004769C4">
        <w:rPr>
          <w:spacing w:val="-3"/>
        </w:rPr>
        <w:t xml:space="preserve"> </w:t>
      </w:r>
      <w:r w:rsidRPr="004769C4">
        <w:t>Cumbre</w:t>
      </w:r>
      <w:r w:rsidRPr="004769C4">
        <w:rPr>
          <w:spacing w:val="-3"/>
        </w:rPr>
        <w:t xml:space="preserve"> </w:t>
      </w:r>
      <w:r w:rsidRPr="004769C4">
        <w:t>de</w:t>
      </w:r>
      <w:r w:rsidRPr="004769C4">
        <w:rPr>
          <w:spacing w:val="-3"/>
        </w:rPr>
        <w:t xml:space="preserve"> </w:t>
      </w:r>
      <w:r w:rsidRPr="004769C4">
        <w:t>Acceso</w:t>
      </w:r>
      <w:r w:rsidRPr="004769C4">
        <w:rPr>
          <w:spacing w:val="-3"/>
        </w:rPr>
        <w:t xml:space="preserve"> </w:t>
      </w:r>
      <w:r w:rsidRPr="004769C4">
        <w:t>Abierto Diamante respaldan este liderazgo.</w:t>
      </w:r>
    </w:p>
    <w:p w14:paraId="3B2FA473" w14:textId="77777777" w:rsidR="003E7E59" w:rsidRPr="004769C4" w:rsidRDefault="00000000" w:rsidP="00A57279">
      <w:pPr>
        <w:pStyle w:val="Textoindependiente"/>
        <w:spacing w:before="180" w:line="360" w:lineRule="auto"/>
        <w:jc w:val="both"/>
      </w:pPr>
      <w:r w:rsidRPr="004769C4">
        <w:rPr>
          <w:w w:val="105"/>
        </w:rPr>
        <w:t>No</w:t>
      </w:r>
      <w:r w:rsidRPr="004769C4">
        <w:rPr>
          <w:spacing w:val="-11"/>
          <w:w w:val="105"/>
        </w:rPr>
        <w:t xml:space="preserve"> </w:t>
      </w:r>
      <w:r w:rsidRPr="004769C4">
        <w:rPr>
          <w:w w:val="105"/>
        </w:rPr>
        <w:t>obstante,</w:t>
      </w:r>
      <w:r w:rsidRPr="004769C4">
        <w:rPr>
          <w:spacing w:val="-11"/>
          <w:w w:val="105"/>
        </w:rPr>
        <w:t xml:space="preserve"> </w:t>
      </w:r>
      <w:r w:rsidRPr="004769C4">
        <w:rPr>
          <w:w w:val="105"/>
        </w:rPr>
        <w:t>alcanzar</w:t>
      </w:r>
      <w:r w:rsidRPr="004769C4">
        <w:rPr>
          <w:spacing w:val="-11"/>
          <w:w w:val="105"/>
        </w:rPr>
        <w:t xml:space="preserve"> </w:t>
      </w:r>
      <w:r w:rsidRPr="004769C4">
        <w:rPr>
          <w:w w:val="105"/>
        </w:rPr>
        <w:t>un</w:t>
      </w:r>
      <w:r w:rsidRPr="004769C4">
        <w:rPr>
          <w:spacing w:val="-11"/>
          <w:w w:val="105"/>
        </w:rPr>
        <w:t xml:space="preserve"> </w:t>
      </w:r>
      <w:r w:rsidRPr="004769C4">
        <w:rPr>
          <w:w w:val="105"/>
        </w:rPr>
        <w:t>ecosistema</w:t>
      </w:r>
      <w:r w:rsidRPr="004769C4">
        <w:rPr>
          <w:spacing w:val="-11"/>
          <w:w w:val="105"/>
        </w:rPr>
        <w:t xml:space="preserve"> </w:t>
      </w:r>
      <w:r w:rsidRPr="004769C4">
        <w:rPr>
          <w:w w:val="105"/>
        </w:rPr>
        <w:t>plenamente</w:t>
      </w:r>
      <w:r w:rsidRPr="004769C4">
        <w:rPr>
          <w:spacing w:val="-11"/>
          <w:w w:val="105"/>
        </w:rPr>
        <w:t xml:space="preserve"> </w:t>
      </w:r>
      <w:r w:rsidRPr="004769C4">
        <w:rPr>
          <w:w w:val="105"/>
        </w:rPr>
        <w:t>sostenible</w:t>
      </w:r>
      <w:r w:rsidRPr="004769C4">
        <w:rPr>
          <w:spacing w:val="-11"/>
          <w:w w:val="105"/>
        </w:rPr>
        <w:t xml:space="preserve"> </w:t>
      </w:r>
      <w:r w:rsidRPr="004769C4">
        <w:rPr>
          <w:w w:val="105"/>
        </w:rPr>
        <w:t>requiere</w:t>
      </w:r>
      <w:r w:rsidRPr="004769C4">
        <w:rPr>
          <w:spacing w:val="-11"/>
          <w:w w:val="105"/>
        </w:rPr>
        <w:t xml:space="preserve"> </w:t>
      </w:r>
      <w:r w:rsidRPr="004769C4">
        <w:rPr>
          <w:w w:val="105"/>
        </w:rPr>
        <w:t>acciones</w:t>
      </w:r>
      <w:r w:rsidRPr="004769C4">
        <w:rPr>
          <w:spacing w:val="-11"/>
          <w:w w:val="105"/>
        </w:rPr>
        <w:t xml:space="preserve"> </w:t>
      </w:r>
      <w:r w:rsidRPr="004769C4">
        <w:rPr>
          <w:w w:val="105"/>
        </w:rPr>
        <w:t>concertadas</w:t>
      </w:r>
      <w:r w:rsidRPr="004769C4">
        <w:rPr>
          <w:spacing w:val="-11"/>
          <w:w w:val="105"/>
        </w:rPr>
        <w:t xml:space="preserve"> </w:t>
      </w:r>
      <w:r w:rsidRPr="004769C4">
        <w:rPr>
          <w:w w:val="105"/>
        </w:rPr>
        <w:t>a diferentes</w:t>
      </w:r>
      <w:r w:rsidRPr="004769C4">
        <w:rPr>
          <w:spacing w:val="-15"/>
          <w:w w:val="105"/>
        </w:rPr>
        <w:t xml:space="preserve"> </w:t>
      </w:r>
      <w:r w:rsidRPr="004769C4">
        <w:rPr>
          <w:w w:val="105"/>
        </w:rPr>
        <w:t>niveles.</w:t>
      </w:r>
      <w:r w:rsidRPr="004769C4">
        <w:rPr>
          <w:spacing w:val="-15"/>
          <w:w w:val="105"/>
        </w:rPr>
        <w:t xml:space="preserve"> </w:t>
      </w:r>
      <w:r w:rsidRPr="004769C4">
        <w:rPr>
          <w:w w:val="105"/>
        </w:rPr>
        <w:t>A</w:t>
      </w:r>
      <w:r w:rsidRPr="004769C4">
        <w:rPr>
          <w:spacing w:val="-15"/>
          <w:w w:val="105"/>
        </w:rPr>
        <w:t xml:space="preserve"> </w:t>
      </w:r>
      <w:r w:rsidRPr="004769C4">
        <w:rPr>
          <w:w w:val="105"/>
        </w:rPr>
        <w:t>nivel</w:t>
      </w:r>
      <w:r w:rsidRPr="004769C4">
        <w:rPr>
          <w:spacing w:val="-12"/>
          <w:w w:val="105"/>
        </w:rPr>
        <w:t xml:space="preserve"> </w:t>
      </w:r>
      <w:r w:rsidRPr="004769C4">
        <w:rPr>
          <w:b/>
          <w:w w:val="105"/>
        </w:rPr>
        <w:t>institucional</w:t>
      </w:r>
      <w:r w:rsidRPr="004769C4">
        <w:rPr>
          <w:w w:val="105"/>
        </w:rPr>
        <w:t>,</w:t>
      </w:r>
      <w:r w:rsidRPr="004769C4">
        <w:rPr>
          <w:spacing w:val="-15"/>
          <w:w w:val="105"/>
        </w:rPr>
        <w:t xml:space="preserve"> </w:t>
      </w:r>
      <w:r w:rsidRPr="004769C4">
        <w:rPr>
          <w:w w:val="105"/>
        </w:rPr>
        <w:t>las</w:t>
      </w:r>
      <w:r w:rsidRPr="004769C4">
        <w:rPr>
          <w:spacing w:val="-15"/>
          <w:w w:val="105"/>
        </w:rPr>
        <w:t xml:space="preserve"> </w:t>
      </w:r>
      <w:r w:rsidRPr="004769C4">
        <w:rPr>
          <w:w w:val="105"/>
        </w:rPr>
        <w:t>universidades</w:t>
      </w:r>
      <w:r w:rsidRPr="004769C4">
        <w:rPr>
          <w:spacing w:val="-15"/>
          <w:w w:val="105"/>
        </w:rPr>
        <w:t xml:space="preserve"> </w:t>
      </w:r>
      <w:r w:rsidRPr="004769C4">
        <w:rPr>
          <w:w w:val="105"/>
        </w:rPr>
        <w:t>y</w:t>
      </w:r>
      <w:r w:rsidRPr="004769C4">
        <w:rPr>
          <w:spacing w:val="-15"/>
          <w:w w:val="105"/>
        </w:rPr>
        <w:t xml:space="preserve"> </w:t>
      </w:r>
      <w:r w:rsidRPr="004769C4">
        <w:rPr>
          <w:w w:val="105"/>
        </w:rPr>
        <w:t>centros</w:t>
      </w:r>
      <w:r w:rsidRPr="004769C4">
        <w:rPr>
          <w:spacing w:val="-15"/>
          <w:w w:val="105"/>
        </w:rPr>
        <w:t xml:space="preserve"> </w:t>
      </w:r>
      <w:r w:rsidRPr="004769C4">
        <w:rPr>
          <w:w w:val="105"/>
        </w:rPr>
        <w:t>de</w:t>
      </w:r>
      <w:r w:rsidRPr="004769C4">
        <w:rPr>
          <w:spacing w:val="-15"/>
          <w:w w:val="105"/>
        </w:rPr>
        <w:t xml:space="preserve"> </w:t>
      </w:r>
      <w:r w:rsidRPr="004769C4">
        <w:rPr>
          <w:w w:val="105"/>
        </w:rPr>
        <w:t>investigación</w:t>
      </w:r>
      <w:r w:rsidRPr="004769C4">
        <w:rPr>
          <w:spacing w:val="-15"/>
          <w:w w:val="105"/>
        </w:rPr>
        <w:t xml:space="preserve"> </w:t>
      </w:r>
      <w:r w:rsidRPr="004769C4">
        <w:rPr>
          <w:w w:val="105"/>
        </w:rPr>
        <w:t xml:space="preserve">deben </w:t>
      </w:r>
      <w:r w:rsidRPr="004769C4">
        <w:t xml:space="preserve">integrar el acceso abierto en sus políticas de evaluación académica, valorar las revistas locales y </w:t>
      </w:r>
      <w:r w:rsidRPr="004769C4">
        <w:rPr>
          <w:w w:val="105"/>
        </w:rPr>
        <w:t>proporcionar</w:t>
      </w:r>
      <w:r w:rsidRPr="004769C4">
        <w:rPr>
          <w:spacing w:val="-11"/>
          <w:w w:val="105"/>
        </w:rPr>
        <w:t xml:space="preserve"> </w:t>
      </w:r>
      <w:r w:rsidRPr="004769C4">
        <w:rPr>
          <w:w w:val="105"/>
        </w:rPr>
        <w:t>recursos</w:t>
      </w:r>
      <w:r w:rsidRPr="004769C4">
        <w:rPr>
          <w:spacing w:val="-11"/>
          <w:w w:val="105"/>
        </w:rPr>
        <w:t xml:space="preserve"> </w:t>
      </w:r>
      <w:r w:rsidRPr="004769C4">
        <w:rPr>
          <w:w w:val="105"/>
        </w:rPr>
        <w:t>para</w:t>
      </w:r>
      <w:r w:rsidRPr="004769C4">
        <w:rPr>
          <w:spacing w:val="-11"/>
          <w:w w:val="105"/>
        </w:rPr>
        <w:t xml:space="preserve"> </w:t>
      </w:r>
      <w:r w:rsidRPr="004769C4">
        <w:rPr>
          <w:w w:val="105"/>
        </w:rPr>
        <w:t>la</w:t>
      </w:r>
      <w:r w:rsidRPr="004769C4">
        <w:rPr>
          <w:spacing w:val="-11"/>
          <w:w w:val="105"/>
        </w:rPr>
        <w:t xml:space="preserve"> </w:t>
      </w:r>
      <w:r w:rsidRPr="004769C4">
        <w:rPr>
          <w:w w:val="105"/>
        </w:rPr>
        <w:t>capacitación</w:t>
      </w:r>
      <w:r w:rsidRPr="004769C4">
        <w:rPr>
          <w:spacing w:val="-11"/>
          <w:w w:val="105"/>
        </w:rPr>
        <w:t xml:space="preserve"> </w:t>
      </w:r>
      <w:r w:rsidRPr="004769C4">
        <w:rPr>
          <w:w w:val="105"/>
        </w:rPr>
        <w:t>editorial.</w:t>
      </w:r>
      <w:r w:rsidRPr="004769C4">
        <w:rPr>
          <w:spacing w:val="-11"/>
          <w:w w:val="105"/>
        </w:rPr>
        <w:t xml:space="preserve"> </w:t>
      </w:r>
      <w:r w:rsidRPr="004769C4">
        <w:rPr>
          <w:w w:val="105"/>
        </w:rPr>
        <w:t>A</w:t>
      </w:r>
      <w:r w:rsidRPr="004769C4">
        <w:rPr>
          <w:spacing w:val="-11"/>
          <w:w w:val="105"/>
        </w:rPr>
        <w:t xml:space="preserve"> </w:t>
      </w:r>
      <w:r w:rsidRPr="004769C4">
        <w:rPr>
          <w:w w:val="105"/>
        </w:rPr>
        <w:t>nivel</w:t>
      </w:r>
      <w:r w:rsidRPr="004769C4">
        <w:rPr>
          <w:spacing w:val="-7"/>
          <w:w w:val="105"/>
        </w:rPr>
        <w:t xml:space="preserve"> </w:t>
      </w:r>
      <w:r w:rsidRPr="004769C4">
        <w:rPr>
          <w:b/>
          <w:w w:val="105"/>
        </w:rPr>
        <w:t>gubernamental</w:t>
      </w:r>
      <w:r w:rsidRPr="004769C4">
        <w:rPr>
          <w:w w:val="105"/>
        </w:rPr>
        <w:t>,</w:t>
      </w:r>
      <w:r w:rsidRPr="004769C4">
        <w:rPr>
          <w:spacing w:val="-11"/>
          <w:w w:val="105"/>
        </w:rPr>
        <w:t xml:space="preserve"> </w:t>
      </w:r>
      <w:r w:rsidRPr="004769C4">
        <w:rPr>
          <w:w w:val="105"/>
        </w:rPr>
        <w:t>los</w:t>
      </w:r>
      <w:r w:rsidRPr="004769C4">
        <w:rPr>
          <w:spacing w:val="-11"/>
          <w:w w:val="105"/>
        </w:rPr>
        <w:t xml:space="preserve"> </w:t>
      </w:r>
      <w:r w:rsidRPr="004769C4">
        <w:rPr>
          <w:w w:val="105"/>
        </w:rPr>
        <w:t>poderes legislativos</w:t>
      </w:r>
      <w:r w:rsidRPr="004769C4">
        <w:rPr>
          <w:spacing w:val="-16"/>
          <w:w w:val="105"/>
        </w:rPr>
        <w:t xml:space="preserve"> </w:t>
      </w:r>
      <w:r w:rsidRPr="004769C4">
        <w:rPr>
          <w:w w:val="105"/>
        </w:rPr>
        <w:t>deben</w:t>
      </w:r>
      <w:r w:rsidRPr="004769C4">
        <w:rPr>
          <w:spacing w:val="-15"/>
          <w:w w:val="105"/>
        </w:rPr>
        <w:t xml:space="preserve"> </w:t>
      </w:r>
      <w:r w:rsidRPr="004769C4">
        <w:rPr>
          <w:w w:val="105"/>
        </w:rPr>
        <w:t>actualizar</w:t>
      </w:r>
      <w:r w:rsidRPr="004769C4">
        <w:rPr>
          <w:spacing w:val="-16"/>
          <w:w w:val="105"/>
        </w:rPr>
        <w:t xml:space="preserve"> </w:t>
      </w:r>
      <w:r w:rsidRPr="004769C4">
        <w:rPr>
          <w:w w:val="105"/>
        </w:rPr>
        <w:t>las</w:t>
      </w:r>
      <w:r w:rsidRPr="004769C4">
        <w:rPr>
          <w:spacing w:val="-15"/>
          <w:w w:val="105"/>
        </w:rPr>
        <w:t xml:space="preserve"> </w:t>
      </w:r>
      <w:r w:rsidRPr="004769C4">
        <w:rPr>
          <w:w w:val="105"/>
        </w:rPr>
        <w:t>leyes</w:t>
      </w:r>
      <w:r w:rsidRPr="004769C4">
        <w:rPr>
          <w:spacing w:val="-16"/>
          <w:w w:val="105"/>
        </w:rPr>
        <w:t xml:space="preserve"> </w:t>
      </w:r>
      <w:r w:rsidRPr="004769C4">
        <w:rPr>
          <w:w w:val="105"/>
        </w:rPr>
        <w:t>de</w:t>
      </w:r>
      <w:r w:rsidRPr="004769C4">
        <w:rPr>
          <w:spacing w:val="-15"/>
          <w:w w:val="105"/>
        </w:rPr>
        <w:t xml:space="preserve"> </w:t>
      </w:r>
      <w:r w:rsidRPr="004769C4">
        <w:rPr>
          <w:w w:val="105"/>
        </w:rPr>
        <w:t>ciencia</w:t>
      </w:r>
      <w:r w:rsidRPr="004769C4">
        <w:rPr>
          <w:spacing w:val="-16"/>
          <w:w w:val="105"/>
        </w:rPr>
        <w:t xml:space="preserve"> </w:t>
      </w:r>
      <w:r w:rsidRPr="004769C4">
        <w:rPr>
          <w:w w:val="105"/>
        </w:rPr>
        <w:t>y</w:t>
      </w:r>
      <w:r w:rsidRPr="004769C4">
        <w:rPr>
          <w:spacing w:val="-15"/>
          <w:w w:val="105"/>
        </w:rPr>
        <w:t xml:space="preserve"> </w:t>
      </w:r>
      <w:r w:rsidRPr="004769C4">
        <w:rPr>
          <w:w w:val="105"/>
        </w:rPr>
        <w:t>tecnología</w:t>
      </w:r>
      <w:r w:rsidRPr="004769C4">
        <w:rPr>
          <w:spacing w:val="-16"/>
          <w:w w:val="105"/>
        </w:rPr>
        <w:t xml:space="preserve"> </w:t>
      </w:r>
      <w:r w:rsidRPr="004769C4">
        <w:rPr>
          <w:w w:val="105"/>
        </w:rPr>
        <w:t>para</w:t>
      </w:r>
      <w:r w:rsidRPr="004769C4">
        <w:rPr>
          <w:spacing w:val="-15"/>
          <w:w w:val="105"/>
        </w:rPr>
        <w:t xml:space="preserve"> </w:t>
      </w:r>
      <w:r w:rsidRPr="004769C4">
        <w:rPr>
          <w:w w:val="105"/>
        </w:rPr>
        <w:t>incluir</w:t>
      </w:r>
      <w:r w:rsidRPr="004769C4">
        <w:rPr>
          <w:spacing w:val="-16"/>
          <w:w w:val="105"/>
        </w:rPr>
        <w:t xml:space="preserve"> </w:t>
      </w:r>
      <w:r w:rsidRPr="004769C4">
        <w:rPr>
          <w:w w:val="105"/>
        </w:rPr>
        <w:t>mandatos</w:t>
      </w:r>
      <w:r w:rsidRPr="004769C4">
        <w:rPr>
          <w:spacing w:val="-15"/>
          <w:w w:val="105"/>
        </w:rPr>
        <w:t xml:space="preserve"> </w:t>
      </w:r>
      <w:r w:rsidRPr="004769C4">
        <w:rPr>
          <w:w w:val="105"/>
        </w:rPr>
        <w:t>de</w:t>
      </w:r>
      <w:r w:rsidRPr="004769C4">
        <w:rPr>
          <w:spacing w:val="-16"/>
          <w:w w:val="105"/>
        </w:rPr>
        <w:t xml:space="preserve"> </w:t>
      </w:r>
      <w:r w:rsidRPr="004769C4">
        <w:rPr>
          <w:w w:val="105"/>
        </w:rPr>
        <w:t xml:space="preserve">datos </w:t>
      </w:r>
      <w:r w:rsidRPr="004769C4">
        <w:rPr>
          <w:spacing w:val="-2"/>
          <w:w w:val="105"/>
        </w:rPr>
        <w:t>abiertos,</w:t>
      </w:r>
      <w:r w:rsidRPr="004769C4">
        <w:rPr>
          <w:spacing w:val="-6"/>
          <w:w w:val="105"/>
        </w:rPr>
        <w:t xml:space="preserve"> </w:t>
      </w:r>
      <w:r w:rsidRPr="004769C4">
        <w:rPr>
          <w:spacing w:val="-2"/>
          <w:w w:val="105"/>
        </w:rPr>
        <w:t>garantizar</w:t>
      </w:r>
      <w:r w:rsidRPr="004769C4">
        <w:rPr>
          <w:spacing w:val="-6"/>
          <w:w w:val="105"/>
        </w:rPr>
        <w:t xml:space="preserve"> </w:t>
      </w:r>
      <w:r w:rsidRPr="004769C4">
        <w:rPr>
          <w:spacing w:val="-2"/>
          <w:w w:val="105"/>
        </w:rPr>
        <w:t>financiación</w:t>
      </w:r>
      <w:r w:rsidRPr="004769C4">
        <w:rPr>
          <w:spacing w:val="-6"/>
          <w:w w:val="105"/>
        </w:rPr>
        <w:t xml:space="preserve"> </w:t>
      </w:r>
      <w:r w:rsidRPr="004769C4">
        <w:rPr>
          <w:spacing w:val="-2"/>
          <w:w w:val="105"/>
        </w:rPr>
        <w:t>para</w:t>
      </w:r>
      <w:r w:rsidRPr="004769C4">
        <w:rPr>
          <w:spacing w:val="-6"/>
          <w:w w:val="105"/>
        </w:rPr>
        <w:t xml:space="preserve"> </w:t>
      </w:r>
      <w:r w:rsidRPr="004769C4">
        <w:rPr>
          <w:spacing w:val="-2"/>
          <w:w w:val="105"/>
        </w:rPr>
        <w:t>plataformas</w:t>
      </w:r>
      <w:r w:rsidRPr="004769C4">
        <w:rPr>
          <w:spacing w:val="-6"/>
          <w:w w:val="105"/>
        </w:rPr>
        <w:t xml:space="preserve"> </w:t>
      </w:r>
      <w:proofErr w:type="spellStart"/>
      <w:r w:rsidRPr="004769C4">
        <w:rPr>
          <w:spacing w:val="-2"/>
          <w:w w:val="105"/>
        </w:rPr>
        <w:t>diamond</w:t>
      </w:r>
      <w:proofErr w:type="spellEnd"/>
      <w:r w:rsidRPr="004769C4">
        <w:rPr>
          <w:spacing w:val="-6"/>
          <w:w w:val="105"/>
        </w:rPr>
        <w:t xml:space="preserve"> </w:t>
      </w:r>
      <w:r w:rsidRPr="004769C4">
        <w:rPr>
          <w:spacing w:val="-2"/>
          <w:w w:val="105"/>
        </w:rPr>
        <w:t>y</w:t>
      </w:r>
      <w:r w:rsidRPr="004769C4">
        <w:rPr>
          <w:spacing w:val="-6"/>
          <w:w w:val="105"/>
        </w:rPr>
        <w:t xml:space="preserve"> </w:t>
      </w:r>
      <w:r w:rsidRPr="004769C4">
        <w:rPr>
          <w:spacing w:val="-2"/>
          <w:w w:val="105"/>
        </w:rPr>
        <w:t>regular</w:t>
      </w:r>
      <w:r w:rsidRPr="004769C4">
        <w:rPr>
          <w:spacing w:val="-6"/>
          <w:w w:val="105"/>
        </w:rPr>
        <w:t xml:space="preserve"> </w:t>
      </w:r>
      <w:r w:rsidRPr="004769C4">
        <w:rPr>
          <w:spacing w:val="-2"/>
          <w:w w:val="105"/>
        </w:rPr>
        <w:t>los</w:t>
      </w:r>
      <w:r w:rsidRPr="004769C4">
        <w:rPr>
          <w:spacing w:val="-6"/>
          <w:w w:val="105"/>
        </w:rPr>
        <w:t xml:space="preserve"> </w:t>
      </w:r>
      <w:r w:rsidRPr="004769C4">
        <w:rPr>
          <w:spacing w:val="-2"/>
          <w:w w:val="105"/>
        </w:rPr>
        <w:t>APC.</w:t>
      </w:r>
      <w:r w:rsidRPr="004769C4">
        <w:rPr>
          <w:spacing w:val="-6"/>
          <w:w w:val="105"/>
        </w:rPr>
        <w:t xml:space="preserve"> </w:t>
      </w:r>
      <w:r w:rsidRPr="004769C4">
        <w:rPr>
          <w:spacing w:val="-2"/>
          <w:w w:val="105"/>
        </w:rPr>
        <w:t>A</w:t>
      </w:r>
      <w:r w:rsidRPr="004769C4">
        <w:rPr>
          <w:spacing w:val="-6"/>
          <w:w w:val="105"/>
        </w:rPr>
        <w:t xml:space="preserve"> </w:t>
      </w:r>
      <w:r w:rsidRPr="004769C4">
        <w:rPr>
          <w:spacing w:val="-2"/>
          <w:w w:val="105"/>
        </w:rPr>
        <w:t xml:space="preserve">nivel </w:t>
      </w:r>
      <w:r w:rsidRPr="004769C4">
        <w:rPr>
          <w:b/>
          <w:w w:val="105"/>
        </w:rPr>
        <w:t>internacional</w:t>
      </w:r>
      <w:r w:rsidRPr="004769C4">
        <w:rPr>
          <w:w w:val="105"/>
        </w:rPr>
        <w:t>,</w:t>
      </w:r>
      <w:r w:rsidRPr="004769C4">
        <w:rPr>
          <w:spacing w:val="-7"/>
          <w:w w:val="105"/>
        </w:rPr>
        <w:t xml:space="preserve"> </w:t>
      </w:r>
      <w:r w:rsidRPr="004769C4">
        <w:rPr>
          <w:w w:val="105"/>
        </w:rPr>
        <w:t>se</w:t>
      </w:r>
      <w:r w:rsidRPr="004769C4">
        <w:rPr>
          <w:spacing w:val="-7"/>
          <w:w w:val="105"/>
        </w:rPr>
        <w:t xml:space="preserve"> </w:t>
      </w:r>
      <w:r w:rsidRPr="004769C4">
        <w:rPr>
          <w:w w:val="105"/>
        </w:rPr>
        <w:t>necesitan</w:t>
      </w:r>
      <w:r w:rsidRPr="004769C4">
        <w:rPr>
          <w:spacing w:val="-7"/>
          <w:w w:val="105"/>
        </w:rPr>
        <w:t xml:space="preserve"> </w:t>
      </w:r>
      <w:r w:rsidRPr="004769C4">
        <w:rPr>
          <w:w w:val="105"/>
        </w:rPr>
        <w:t>acuerdos</w:t>
      </w:r>
      <w:r w:rsidRPr="004769C4">
        <w:rPr>
          <w:spacing w:val="-7"/>
          <w:w w:val="105"/>
        </w:rPr>
        <w:t xml:space="preserve"> </w:t>
      </w:r>
      <w:r w:rsidRPr="004769C4">
        <w:rPr>
          <w:w w:val="105"/>
        </w:rPr>
        <w:t>cooperativos</w:t>
      </w:r>
      <w:r w:rsidRPr="004769C4">
        <w:rPr>
          <w:spacing w:val="-7"/>
          <w:w w:val="105"/>
        </w:rPr>
        <w:t xml:space="preserve"> </w:t>
      </w:r>
      <w:r w:rsidRPr="004769C4">
        <w:rPr>
          <w:w w:val="105"/>
        </w:rPr>
        <w:t>que</w:t>
      </w:r>
      <w:r w:rsidRPr="004769C4">
        <w:rPr>
          <w:spacing w:val="-7"/>
          <w:w w:val="105"/>
        </w:rPr>
        <w:t xml:space="preserve"> </w:t>
      </w:r>
      <w:r w:rsidRPr="004769C4">
        <w:rPr>
          <w:w w:val="105"/>
        </w:rPr>
        <w:t>faciliten</w:t>
      </w:r>
      <w:r w:rsidRPr="004769C4">
        <w:rPr>
          <w:spacing w:val="-7"/>
          <w:w w:val="105"/>
        </w:rPr>
        <w:t xml:space="preserve"> </w:t>
      </w:r>
      <w:r w:rsidRPr="004769C4">
        <w:rPr>
          <w:w w:val="105"/>
        </w:rPr>
        <w:t>la</w:t>
      </w:r>
      <w:r w:rsidRPr="004769C4">
        <w:rPr>
          <w:spacing w:val="-7"/>
          <w:w w:val="105"/>
        </w:rPr>
        <w:t xml:space="preserve"> </w:t>
      </w:r>
      <w:r w:rsidRPr="004769C4">
        <w:rPr>
          <w:w w:val="105"/>
        </w:rPr>
        <w:t>interoperabilidad</w:t>
      </w:r>
      <w:r w:rsidRPr="004769C4">
        <w:rPr>
          <w:spacing w:val="-7"/>
          <w:w w:val="105"/>
        </w:rPr>
        <w:t xml:space="preserve"> </w:t>
      </w:r>
      <w:r w:rsidRPr="004769C4">
        <w:rPr>
          <w:w w:val="105"/>
        </w:rPr>
        <w:t>de repositorios</w:t>
      </w:r>
      <w:r w:rsidRPr="004769C4">
        <w:rPr>
          <w:spacing w:val="-16"/>
          <w:w w:val="105"/>
        </w:rPr>
        <w:t xml:space="preserve"> </w:t>
      </w:r>
      <w:r w:rsidRPr="004769C4">
        <w:rPr>
          <w:w w:val="105"/>
        </w:rPr>
        <w:t>y</w:t>
      </w:r>
      <w:r w:rsidRPr="004769C4">
        <w:rPr>
          <w:spacing w:val="-16"/>
          <w:w w:val="105"/>
        </w:rPr>
        <w:t xml:space="preserve"> </w:t>
      </w:r>
      <w:r w:rsidRPr="004769C4">
        <w:rPr>
          <w:w w:val="105"/>
        </w:rPr>
        <w:t>promuevan</w:t>
      </w:r>
      <w:r w:rsidRPr="004769C4">
        <w:rPr>
          <w:spacing w:val="-16"/>
          <w:w w:val="105"/>
        </w:rPr>
        <w:t xml:space="preserve"> </w:t>
      </w:r>
      <w:r w:rsidRPr="004769C4">
        <w:rPr>
          <w:w w:val="105"/>
        </w:rPr>
        <w:t>la</w:t>
      </w:r>
      <w:r w:rsidRPr="004769C4">
        <w:rPr>
          <w:spacing w:val="-15"/>
          <w:w w:val="105"/>
        </w:rPr>
        <w:t xml:space="preserve"> </w:t>
      </w:r>
      <w:r w:rsidRPr="004769C4">
        <w:rPr>
          <w:w w:val="105"/>
        </w:rPr>
        <w:t>coedición</w:t>
      </w:r>
      <w:r w:rsidRPr="004769C4">
        <w:rPr>
          <w:spacing w:val="-16"/>
          <w:w w:val="105"/>
        </w:rPr>
        <w:t xml:space="preserve"> </w:t>
      </w:r>
      <w:r w:rsidRPr="004769C4">
        <w:rPr>
          <w:w w:val="105"/>
        </w:rPr>
        <w:t>entre</w:t>
      </w:r>
      <w:r w:rsidRPr="004769C4">
        <w:rPr>
          <w:spacing w:val="-16"/>
          <w:w w:val="105"/>
        </w:rPr>
        <w:t xml:space="preserve"> </w:t>
      </w:r>
      <w:r w:rsidRPr="004769C4">
        <w:rPr>
          <w:w w:val="105"/>
        </w:rPr>
        <w:t>países,</w:t>
      </w:r>
      <w:r w:rsidRPr="004769C4">
        <w:rPr>
          <w:spacing w:val="-16"/>
          <w:w w:val="105"/>
        </w:rPr>
        <w:t xml:space="preserve"> </w:t>
      </w:r>
      <w:r w:rsidRPr="004769C4">
        <w:rPr>
          <w:w w:val="105"/>
        </w:rPr>
        <w:t>fortaleciendo</w:t>
      </w:r>
      <w:r w:rsidRPr="004769C4">
        <w:rPr>
          <w:spacing w:val="-15"/>
          <w:w w:val="105"/>
        </w:rPr>
        <w:t xml:space="preserve"> </w:t>
      </w:r>
      <w:r w:rsidRPr="004769C4">
        <w:rPr>
          <w:w w:val="105"/>
        </w:rPr>
        <w:t>la</w:t>
      </w:r>
      <w:r w:rsidRPr="004769C4">
        <w:rPr>
          <w:spacing w:val="-16"/>
          <w:w w:val="105"/>
        </w:rPr>
        <w:t xml:space="preserve"> </w:t>
      </w:r>
      <w:r w:rsidRPr="004769C4">
        <w:rPr>
          <w:w w:val="105"/>
        </w:rPr>
        <w:t>solidaridad</w:t>
      </w:r>
      <w:r w:rsidRPr="004769C4">
        <w:rPr>
          <w:spacing w:val="-16"/>
          <w:w w:val="105"/>
        </w:rPr>
        <w:t xml:space="preserve"> </w:t>
      </w:r>
      <w:r w:rsidRPr="004769C4">
        <w:rPr>
          <w:w w:val="105"/>
        </w:rPr>
        <w:t>Sur-Sur.</w:t>
      </w:r>
    </w:p>
    <w:p w14:paraId="2DC4AAF7" w14:textId="77777777" w:rsidR="003E7E59" w:rsidRPr="004769C4" w:rsidRDefault="00000000" w:rsidP="00A57279">
      <w:pPr>
        <w:pStyle w:val="Textoindependiente"/>
        <w:spacing w:before="180" w:line="360" w:lineRule="auto"/>
        <w:jc w:val="both"/>
      </w:pPr>
      <w:r w:rsidRPr="004769C4">
        <w:rPr>
          <w:w w:val="105"/>
        </w:rPr>
        <w:t>La</w:t>
      </w:r>
      <w:r w:rsidRPr="004769C4">
        <w:rPr>
          <w:spacing w:val="-6"/>
          <w:w w:val="105"/>
        </w:rPr>
        <w:t xml:space="preserve"> </w:t>
      </w:r>
      <w:r w:rsidRPr="004769C4">
        <w:rPr>
          <w:w w:val="105"/>
        </w:rPr>
        <w:t>transformación</w:t>
      </w:r>
      <w:r w:rsidRPr="004769C4">
        <w:rPr>
          <w:spacing w:val="-6"/>
          <w:w w:val="105"/>
        </w:rPr>
        <w:t xml:space="preserve"> </w:t>
      </w:r>
      <w:r w:rsidRPr="004769C4">
        <w:rPr>
          <w:w w:val="105"/>
        </w:rPr>
        <w:t>digital</w:t>
      </w:r>
      <w:r w:rsidRPr="004769C4">
        <w:rPr>
          <w:spacing w:val="-6"/>
          <w:w w:val="105"/>
        </w:rPr>
        <w:t xml:space="preserve"> </w:t>
      </w:r>
      <w:r w:rsidRPr="004769C4">
        <w:rPr>
          <w:w w:val="105"/>
        </w:rPr>
        <w:t>también</w:t>
      </w:r>
      <w:r w:rsidRPr="004769C4">
        <w:rPr>
          <w:spacing w:val="-6"/>
          <w:w w:val="105"/>
        </w:rPr>
        <w:t xml:space="preserve"> </w:t>
      </w:r>
      <w:r w:rsidRPr="004769C4">
        <w:rPr>
          <w:w w:val="105"/>
        </w:rPr>
        <w:t>demanda</w:t>
      </w:r>
      <w:r w:rsidRPr="004769C4">
        <w:rPr>
          <w:spacing w:val="-6"/>
          <w:w w:val="105"/>
        </w:rPr>
        <w:t xml:space="preserve"> </w:t>
      </w:r>
      <w:r w:rsidRPr="004769C4">
        <w:rPr>
          <w:w w:val="105"/>
        </w:rPr>
        <w:t>un</w:t>
      </w:r>
      <w:r w:rsidRPr="004769C4">
        <w:rPr>
          <w:spacing w:val="-6"/>
          <w:w w:val="105"/>
        </w:rPr>
        <w:t xml:space="preserve"> </w:t>
      </w:r>
      <w:r w:rsidRPr="004769C4">
        <w:rPr>
          <w:w w:val="105"/>
        </w:rPr>
        <w:t>enfoque</w:t>
      </w:r>
      <w:r w:rsidRPr="004769C4">
        <w:rPr>
          <w:spacing w:val="-1"/>
          <w:w w:val="105"/>
        </w:rPr>
        <w:t xml:space="preserve"> </w:t>
      </w:r>
      <w:r w:rsidRPr="004769C4">
        <w:rPr>
          <w:b/>
          <w:w w:val="105"/>
        </w:rPr>
        <w:t>glocal</w:t>
      </w:r>
      <w:r w:rsidRPr="004769C4">
        <w:rPr>
          <w:w w:val="105"/>
        </w:rPr>
        <w:t>:</w:t>
      </w:r>
      <w:r w:rsidRPr="004769C4">
        <w:rPr>
          <w:spacing w:val="-6"/>
          <w:w w:val="105"/>
        </w:rPr>
        <w:t xml:space="preserve"> </w:t>
      </w:r>
      <w:r w:rsidRPr="004769C4">
        <w:rPr>
          <w:w w:val="105"/>
        </w:rPr>
        <w:t>la</w:t>
      </w:r>
      <w:r w:rsidRPr="004769C4">
        <w:rPr>
          <w:spacing w:val="-6"/>
          <w:w w:val="105"/>
        </w:rPr>
        <w:t xml:space="preserve"> </w:t>
      </w:r>
      <w:r w:rsidRPr="004769C4">
        <w:rPr>
          <w:w w:val="105"/>
        </w:rPr>
        <w:t>capacidad</w:t>
      </w:r>
      <w:r w:rsidRPr="004769C4">
        <w:rPr>
          <w:spacing w:val="-6"/>
          <w:w w:val="105"/>
        </w:rPr>
        <w:t xml:space="preserve"> </w:t>
      </w:r>
      <w:r w:rsidRPr="004769C4">
        <w:rPr>
          <w:w w:val="105"/>
        </w:rPr>
        <w:t>de</w:t>
      </w:r>
      <w:r w:rsidRPr="004769C4">
        <w:rPr>
          <w:spacing w:val="-6"/>
          <w:w w:val="105"/>
        </w:rPr>
        <w:t xml:space="preserve"> </w:t>
      </w:r>
      <w:r w:rsidRPr="004769C4">
        <w:rPr>
          <w:w w:val="105"/>
        </w:rPr>
        <w:t>actuar localmente</w:t>
      </w:r>
      <w:r w:rsidRPr="004769C4">
        <w:rPr>
          <w:spacing w:val="-12"/>
          <w:w w:val="105"/>
        </w:rPr>
        <w:t xml:space="preserve"> </w:t>
      </w:r>
      <w:r w:rsidRPr="004769C4">
        <w:rPr>
          <w:w w:val="105"/>
        </w:rPr>
        <w:t>y</w:t>
      </w:r>
      <w:r w:rsidRPr="004769C4">
        <w:rPr>
          <w:spacing w:val="-12"/>
          <w:w w:val="105"/>
        </w:rPr>
        <w:t xml:space="preserve"> </w:t>
      </w:r>
      <w:r w:rsidRPr="004769C4">
        <w:rPr>
          <w:w w:val="105"/>
        </w:rPr>
        <w:t>pensar</w:t>
      </w:r>
      <w:r w:rsidRPr="004769C4">
        <w:rPr>
          <w:spacing w:val="-12"/>
          <w:w w:val="105"/>
        </w:rPr>
        <w:t xml:space="preserve"> </w:t>
      </w:r>
      <w:r w:rsidRPr="004769C4">
        <w:rPr>
          <w:w w:val="105"/>
        </w:rPr>
        <w:t>globalmente.</w:t>
      </w:r>
      <w:r w:rsidRPr="004769C4">
        <w:rPr>
          <w:spacing w:val="-12"/>
          <w:w w:val="105"/>
        </w:rPr>
        <w:t xml:space="preserve"> </w:t>
      </w:r>
      <w:r w:rsidRPr="004769C4">
        <w:rPr>
          <w:w w:val="105"/>
        </w:rPr>
        <w:t>Las</w:t>
      </w:r>
      <w:r w:rsidRPr="004769C4">
        <w:rPr>
          <w:spacing w:val="-12"/>
          <w:w w:val="105"/>
        </w:rPr>
        <w:t xml:space="preserve"> </w:t>
      </w:r>
      <w:r w:rsidRPr="004769C4">
        <w:rPr>
          <w:w w:val="105"/>
        </w:rPr>
        <w:t>revistas</w:t>
      </w:r>
      <w:r w:rsidRPr="004769C4">
        <w:rPr>
          <w:spacing w:val="-12"/>
          <w:w w:val="105"/>
        </w:rPr>
        <w:t xml:space="preserve"> </w:t>
      </w:r>
      <w:r w:rsidRPr="004769C4">
        <w:rPr>
          <w:w w:val="105"/>
        </w:rPr>
        <w:t>mexicanas</w:t>
      </w:r>
      <w:r w:rsidRPr="004769C4">
        <w:rPr>
          <w:spacing w:val="-12"/>
          <w:w w:val="105"/>
        </w:rPr>
        <w:t xml:space="preserve"> </w:t>
      </w:r>
      <w:r w:rsidRPr="004769C4">
        <w:rPr>
          <w:w w:val="105"/>
        </w:rPr>
        <w:t>y</w:t>
      </w:r>
      <w:r w:rsidRPr="004769C4">
        <w:rPr>
          <w:spacing w:val="-12"/>
          <w:w w:val="105"/>
        </w:rPr>
        <w:t xml:space="preserve"> </w:t>
      </w:r>
      <w:r w:rsidRPr="004769C4">
        <w:rPr>
          <w:w w:val="105"/>
        </w:rPr>
        <w:t>latinoamericanas</w:t>
      </w:r>
      <w:r w:rsidRPr="004769C4">
        <w:rPr>
          <w:spacing w:val="-12"/>
          <w:w w:val="105"/>
        </w:rPr>
        <w:t xml:space="preserve"> </w:t>
      </w:r>
      <w:r w:rsidRPr="004769C4">
        <w:rPr>
          <w:w w:val="105"/>
        </w:rPr>
        <w:t>deben</w:t>
      </w:r>
      <w:r w:rsidRPr="004769C4">
        <w:rPr>
          <w:spacing w:val="-12"/>
          <w:w w:val="105"/>
        </w:rPr>
        <w:t xml:space="preserve"> </w:t>
      </w:r>
      <w:r w:rsidRPr="004769C4">
        <w:rPr>
          <w:w w:val="105"/>
        </w:rPr>
        <w:t>mantener su</w:t>
      </w:r>
      <w:r w:rsidRPr="004769C4">
        <w:rPr>
          <w:spacing w:val="-4"/>
          <w:w w:val="105"/>
        </w:rPr>
        <w:t xml:space="preserve"> </w:t>
      </w:r>
      <w:r w:rsidRPr="004769C4">
        <w:rPr>
          <w:w w:val="105"/>
        </w:rPr>
        <w:t>identidad</w:t>
      </w:r>
      <w:r w:rsidRPr="004769C4">
        <w:rPr>
          <w:spacing w:val="-4"/>
          <w:w w:val="105"/>
        </w:rPr>
        <w:t xml:space="preserve"> </w:t>
      </w:r>
      <w:r w:rsidRPr="004769C4">
        <w:rPr>
          <w:w w:val="105"/>
        </w:rPr>
        <w:t>cultural</w:t>
      </w:r>
      <w:r w:rsidRPr="004769C4">
        <w:rPr>
          <w:spacing w:val="-4"/>
          <w:w w:val="105"/>
        </w:rPr>
        <w:t xml:space="preserve"> </w:t>
      </w:r>
      <w:r w:rsidRPr="004769C4">
        <w:rPr>
          <w:w w:val="105"/>
        </w:rPr>
        <w:t>y</w:t>
      </w:r>
      <w:r w:rsidRPr="004769C4">
        <w:rPr>
          <w:spacing w:val="-4"/>
          <w:w w:val="105"/>
        </w:rPr>
        <w:t xml:space="preserve"> </w:t>
      </w:r>
      <w:r w:rsidRPr="004769C4">
        <w:rPr>
          <w:w w:val="105"/>
        </w:rPr>
        <w:t>relevancia</w:t>
      </w:r>
      <w:r w:rsidRPr="004769C4">
        <w:rPr>
          <w:spacing w:val="-4"/>
          <w:w w:val="105"/>
        </w:rPr>
        <w:t xml:space="preserve"> </w:t>
      </w:r>
      <w:r w:rsidRPr="004769C4">
        <w:rPr>
          <w:w w:val="105"/>
        </w:rPr>
        <w:t>local</w:t>
      </w:r>
      <w:r w:rsidRPr="004769C4">
        <w:rPr>
          <w:spacing w:val="-4"/>
          <w:w w:val="105"/>
        </w:rPr>
        <w:t xml:space="preserve"> </w:t>
      </w:r>
      <w:r w:rsidRPr="004769C4">
        <w:rPr>
          <w:w w:val="105"/>
        </w:rPr>
        <w:t>mientras</w:t>
      </w:r>
      <w:r w:rsidRPr="004769C4">
        <w:rPr>
          <w:spacing w:val="-4"/>
          <w:w w:val="105"/>
        </w:rPr>
        <w:t xml:space="preserve"> </w:t>
      </w:r>
      <w:r w:rsidRPr="004769C4">
        <w:rPr>
          <w:w w:val="105"/>
        </w:rPr>
        <w:t>adoptan</w:t>
      </w:r>
      <w:r w:rsidRPr="004769C4">
        <w:rPr>
          <w:spacing w:val="-4"/>
          <w:w w:val="105"/>
        </w:rPr>
        <w:t xml:space="preserve"> </w:t>
      </w:r>
      <w:r w:rsidRPr="004769C4">
        <w:rPr>
          <w:w w:val="105"/>
        </w:rPr>
        <w:t>estándares</w:t>
      </w:r>
      <w:r w:rsidRPr="004769C4">
        <w:rPr>
          <w:spacing w:val="-4"/>
          <w:w w:val="105"/>
        </w:rPr>
        <w:t xml:space="preserve"> </w:t>
      </w:r>
      <w:r w:rsidRPr="004769C4">
        <w:rPr>
          <w:w w:val="105"/>
        </w:rPr>
        <w:t>internacionales.</w:t>
      </w:r>
      <w:r w:rsidRPr="004769C4">
        <w:rPr>
          <w:spacing w:val="-3"/>
          <w:w w:val="105"/>
        </w:rPr>
        <w:t xml:space="preserve"> </w:t>
      </w:r>
      <w:r w:rsidRPr="004769C4">
        <w:rPr>
          <w:w w:val="105"/>
        </w:rPr>
        <w:t xml:space="preserve">El </w:t>
      </w:r>
      <w:r w:rsidRPr="004769C4">
        <w:t xml:space="preserve">multilingüismo, la inclusión de saberes locales, la colaboración intercultural y la apropiación de </w:t>
      </w:r>
      <w:r w:rsidRPr="004769C4">
        <w:rPr>
          <w:w w:val="105"/>
        </w:rPr>
        <w:t>tecnologías</w:t>
      </w:r>
      <w:r w:rsidRPr="004769C4">
        <w:rPr>
          <w:spacing w:val="-6"/>
          <w:w w:val="105"/>
        </w:rPr>
        <w:t xml:space="preserve"> </w:t>
      </w:r>
      <w:r w:rsidRPr="004769C4">
        <w:rPr>
          <w:w w:val="105"/>
        </w:rPr>
        <w:t>emergentes</w:t>
      </w:r>
      <w:r w:rsidRPr="004769C4">
        <w:rPr>
          <w:spacing w:val="-6"/>
          <w:w w:val="105"/>
        </w:rPr>
        <w:t xml:space="preserve"> </w:t>
      </w:r>
      <w:r w:rsidRPr="004769C4">
        <w:rPr>
          <w:w w:val="105"/>
        </w:rPr>
        <w:t>son</w:t>
      </w:r>
      <w:r w:rsidRPr="004769C4">
        <w:rPr>
          <w:spacing w:val="-6"/>
          <w:w w:val="105"/>
        </w:rPr>
        <w:t xml:space="preserve"> </w:t>
      </w:r>
      <w:r w:rsidRPr="004769C4">
        <w:rPr>
          <w:w w:val="105"/>
        </w:rPr>
        <w:t>componentes</w:t>
      </w:r>
      <w:r w:rsidRPr="004769C4">
        <w:rPr>
          <w:spacing w:val="-6"/>
          <w:w w:val="105"/>
        </w:rPr>
        <w:t xml:space="preserve"> </w:t>
      </w:r>
      <w:r w:rsidRPr="004769C4">
        <w:rPr>
          <w:w w:val="105"/>
        </w:rPr>
        <w:t>esenciales</w:t>
      </w:r>
      <w:r w:rsidRPr="004769C4">
        <w:rPr>
          <w:spacing w:val="-6"/>
          <w:w w:val="105"/>
        </w:rPr>
        <w:t xml:space="preserve"> </w:t>
      </w:r>
      <w:r w:rsidRPr="004769C4">
        <w:rPr>
          <w:w w:val="105"/>
        </w:rPr>
        <w:t>para</w:t>
      </w:r>
      <w:r w:rsidRPr="004769C4">
        <w:rPr>
          <w:spacing w:val="-6"/>
          <w:w w:val="105"/>
        </w:rPr>
        <w:t xml:space="preserve"> </w:t>
      </w:r>
      <w:r w:rsidRPr="004769C4">
        <w:rPr>
          <w:w w:val="105"/>
        </w:rPr>
        <w:t>transitar</w:t>
      </w:r>
      <w:r w:rsidRPr="004769C4">
        <w:rPr>
          <w:spacing w:val="-6"/>
          <w:w w:val="105"/>
        </w:rPr>
        <w:t xml:space="preserve"> </w:t>
      </w:r>
      <w:r w:rsidRPr="004769C4">
        <w:rPr>
          <w:w w:val="105"/>
        </w:rPr>
        <w:t>hacia</w:t>
      </w:r>
      <w:r w:rsidRPr="004769C4">
        <w:rPr>
          <w:spacing w:val="-6"/>
          <w:w w:val="105"/>
        </w:rPr>
        <w:t xml:space="preserve"> </w:t>
      </w:r>
      <w:r w:rsidRPr="004769C4">
        <w:rPr>
          <w:w w:val="105"/>
        </w:rPr>
        <w:t>una</w:t>
      </w:r>
      <w:r w:rsidRPr="004769C4">
        <w:rPr>
          <w:spacing w:val="-6"/>
          <w:w w:val="105"/>
        </w:rPr>
        <w:t xml:space="preserve"> </w:t>
      </w:r>
      <w:r w:rsidRPr="004769C4">
        <w:rPr>
          <w:w w:val="105"/>
        </w:rPr>
        <w:t>ciencia verdaderamente abierta, justa y sostenible.</w:t>
      </w:r>
    </w:p>
    <w:p w14:paraId="6CDFA1BD" w14:textId="77777777" w:rsidR="003E7E59" w:rsidRPr="004769C4" w:rsidRDefault="00000000" w:rsidP="00A57279">
      <w:pPr>
        <w:pStyle w:val="Textoindependiente"/>
        <w:spacing w:before="180" w:line="360" w:lineRule="auto"/>
        <w:ind w:right="68"/>
        <w:jc w:val="both"/>
      </w:pPr>
      <w:r w:rsidRPr="004769C4">
        <w:t>En conclusión, el camino hacia la sostenibilidad del conocimiento en la era digital es complejo pero alcanzable. Requiere voluntad política, innovación constante, ética robusta y, sobre todo, la comprensión de que la ciencia es un bien común. Las recomendaciones y líneas de investigación propuestas aquí buscan servir de guía para que las revistas científicas continúen evolucionando</w:t>
      </w:r>
      <w:r w:rsidRPr="004769C4">
        <w:rPr>
          <w:spacing w:val="80"/>
          <w:w w:val="150"/>
        </w:rPr>
        <w:t xml:space="preserve"> </w:t>
      </w:r>
      <w:r w:rsidRPr="004769C4">
        <w:t>y cumplan su misión de difundir el conocimiento, impulsar la justicia social y contribuir a los grandes retos de nuestra época.</w:t>
      </w:r>
    </w:p>
    <w:p w14:paraId="1EC7E3B9" w14:textId="77777777" w:rsidR="00B664B2" w:rsidRPr="004769C4" w:rsidRDefault="00B664B2" w:rsidP="00A57279">
      <w:pPr>
        <w:pStyle w:val="Textoindependiente"/>
        <w:spacing w:before="180" w:line="360" w:lineRule="auto"/>
        <w:ind w:right="68"/>
        <w:jc w:val="both"/>
      </w:pPr>
    </w:p>
    <w:p w14:paraId="06759973" w14:textId="77777777" w:rsidR="003E7E59" w:rsidRPr="004769C4" w:rsidRDefault="00000000" w:rsidP="00A57279">
      <w:pPr>
        <w:pStyle w:val="Ttulo1"/>
        <w:tabs>
          <w:tab w:val="left" w:pos="280"/>
        </w:tabs>
        <w:spacing w:before="214" w:line="360" w:lineRule="auto"/>
        <w:jc w:val="both"/>
        <w:rPr>
          <w:rFonts w:ascii="Times New Roman" w:hAnsi="Times New Roman" w:cs="Times New Roman"/>
        </w:rPr>
      </w:pPr>
      <w:bookmarkStart w:id="31" w:name="17._Glosario_de_términos_clave"/>
      <w:bookmarkStart w:id="32" w:name="9._Referencias"/>
      <w:bookmarkEnd w:id="31"/>
      <w:bookmarkEnd w:id="32"/>
      <w:r w:rsidRPr="004769C4">
        <w:rPr>
          <w:rFonts w:ascii="Times New Roman" w:hAnsi="Times New Roman" w:cs="Times New Roman"/>
          <w:spacing w:val="-2"/>
        </w:rPr>
        <w:lastRenderedPageBreak/>
        <w:t>Referencias</w:t>
      </w:r>
    </w:p>
    <w:p w14:paraId="688C94E3" w14:textId="77777777" w:rsidR="003E7E59" w:rsidRPr="004769C4" w:rsidRDefault="00000000" w:rsidP="00A57279">
      <w:pPr>
        <w:spacing w:before="166" w:line="360" w:lineRule="auto"/>
        <w:ind w:left="1"/>
        <w:jc w:val="both"/>
        <w:rPr>
          <w:sz w:val="24"/>
        </w:rPr>
      </w:pPr>
      <w:proofErr w:type="spellStart"/>
      <w:r w:rsidRPr="004769C4">
        <w:rPr>
          <w:spacing w:val="-2"/>
          <w:sz w:val="24"/>
        </w:rPr>
        <w:t>AmeliCA</w:t>
      </w:r>
      <w:proofErr w:type="spellEnd"/>
      <w:r w:rsidRPr="004769C4">
        <w:rPr>
          <w:spacing w:val="-2"/>
          <w:sz w:val="24"/>
        </w:rPr>
        <w:t>.</w:t>
      </w:r>
      <w:r w:rsidRPr="004769C4">
        <w:rPr>
          <w:spacing w:val="-15"/>
          <w:sz w:val="24"/>
        </w:rPr>
        <w:t xml:space="preserve"> </w:t>
      </w:r>
      <w:r w:rsidRPr="004769C4">
        <w:rPr>
          <w:spacing w:val="-2"/>
          <w:sz w:val="24"/>
        </w:rPr>
        <w:t>(2020).</w:t>
      </w:r>
      <w:r w:rsidRPr="004769C4">
        <w:rPr>
          <w:spacing w:val="-13"/>
          <w:sz w:val="24"/>
        </w:rPr>
        <w:t xml:space="preserve"> </w:t>
      </w:r>
      <w:r w:rsidRPr="004769C4">
        <w:rPr>
          <w:i/>
          <w:spacing w:val="-2"/>
          <w:sz w:val="24"/>
        </w:rPr>
        <w:t>Redalyc</w:t>
      </w:r>
      <w:r w:rsidRPr="004769C4">
        <w:rPr>
          <w:i/>
          <w:spacing w:val="-13"/>
          <w:sz w:val="24"/>
        </w:rPr>
        <w:t xml:space="preserve"> </w:t>
      </w:r>
      <w:r w:rsidRPr="004769C4">
        <w:rPr>
          <w:i/>
          <w:spacing w:val="-2"/>
          <w:sz w:val="24"/>
        </w:rPr>
        <w:t>y</w:t>
      </w:r>
      <w:r w:rsidRPr="004769C4">
        <w:rPr>
          <w:i/>
          <w:spacing w:val="-13"/>
          <w:sz w:val="24"/>
        </w:rPr>
        <w:t xml:space="preserve"> </w:t>
      </w:r>
      <w:proofErr w:type="spellStart"/>
      <w:r w:rsidRPr="004769C4">
        <w:rPr>
          <w:i/>
          <w:spacing w:val="-2"/>
          <w:sz w:val="24"/>
        </w:rPr>
        <w:t>AmeliCA</w:t>
      </w:r>
      <w:proofErr w:type="spellEnd"/>
      <w:r w:rsidRPr="004769C4">
        <w:rPr>
          <w:i/>
          <w:spacing w:val="-2"/>
          <w:sz w:val="24"/>
        </w:rPr>
        <w:t>:</w:t>
      </w:r>
      <w:r w:rsidRPr="004769C4">
        <w:rPr>
          <w:i/>
          <w:spacing w:val="-13"/>
          <w:sz w:val="24"/>
        </w:rPr>
        <w:t xml:space="preserve"> </w:t>
      </w:r>
      <w:r w:rsidRPr="004769C4">
        <w:rPr>
          <w:i/>
          <w:spacing w:val="-2"/>
          <w:sz w:val="24"/>
        </w:rPr>
        <w:t>Impulsando</w:t>
      </w:r>
      <w:r w:rsidRPr="004769C4">
        <w:rPr>
          <w:i/>
          <w:spacing w:val="-13"/>
          <w:sz w:val="24"/>
        </w:rPr>
        <w:t xml:space="preserve"> </w:t>
      </w:r>
      <w:r w:rsidRPr="004769C4">
        <w:rPr>
          <w:i/>
          <w:spacing w:val="-2"/>
          <w:sz w:val="24"/>
        </w:rPr>
        <w:t>la</w:t>
      </w:r>
      <w:r w:rsidRPr="004769C4">
        <w:rPr>
          <w:i/>
          <w:spacing w:val="-13"/>
          <w:sz w:val="24"/>
        </w:rPr>
        <w:t xml:space="preserve"> </w:t>
      </w:r>
      <w:r w:rsidRPr="004769C4">
        <w:rPr>
          <w:i/>
          <w:spacing w:val="-2"/>
          <w:sz w:val="24"/>
        </w:rPr>
        <w:t>ciencia</w:t>
      </w:r>
      <w:r w:rsidRPr="004769C4">
        <w:rPr>
          <w:i/>
          <w:spacing w:val="-13"/>
          <w:sz w:val="24"/>
        </w:rPr>
        <w:t xml:space="preserve"> </w:t>
      </w:r>
      <w:r w:rsidRPr="004769C4">
        <w:rPr>
          <w:i/>
          <w:spacing w:val="-2"/>
          <w:sz w:val="24"/>
        </w:rPr>
        <w:t>como</w:t>
      </w:r>
      <w:r w:rsidRPr="004769C4">
        <w:rPr>
          <w:i/>
          <w:spacing w:val="-13"/>
          <w:sz w:val="24"/>
        </w:rPr>
        <w:t xml:space="preserve"> </w:t>
      </w:r>
      <w:r w:rsidRPr="004769C4">
        <w:rPr>
          <w:i/>
          <w:spacing w:val="-2"/>
          <w:sz w:val="24"/>
        </w:rPr>
        <w:t>un</w:t>
      </w:r>
      <w:r w:rsidRPr="004769C4">
        <w:rPr>
          <w:i/>
          <w:spacing w:val="-13"/>
          <w:sz w:val="24"/>
        </w:rPr>
        <w:t xml:space="preserve"> </w:t>
      </w:r>
      <w:r w:rsidRPr="004769C4">
        <w:rPr>
          <w:i/>
          <w:spacing w:val="-2"/>
          <w:sz w:val="24"/>
        </w:rPr>
        <w:t>bien</w:t>
      </w:r>
      <w:r w:rsidRPr="004769C4">
        <w:rPr>
          <w:i/>
          <w:spacing w:val="-13"/>
          <w:sz w:val="24"/>
        </w:rPr>
        <w:t xml:space="preserve"> </w:t>
      </w:r>
      <w:r w:rsidRPr="004769C4">
        <w:rPr>
          <w:i/>
          <w:spacing w:val="-2"/>
          <w:sz w:val="24"/>
        </w:rPr>
        <w:t>público</w:t>
      </w:r>
      <w:r w:rsidRPr="004769C4">
        <w:rPr>
          <w:i/>
          <w:spacing w:val="-13"/>
          <w:sz w:val="24"/>
        </w:rPr>
        <w:t xml:space="preserve"> </w:t>
      </w:r>
      <w:r w:rsidRPr="004769C4">
        <w:rPr>
          <w:i/>
          <w:spacing w:val="-2"/>
          <w:sz w:val="24"/>
        </w:rPr>
        <w:t>global</w:t>
      </w:r>
      <w:r w:rsidRPr="004769C4">
        <w:rPr>
          <w:spacing w:val="-2"/>
          <w:sz w:val="24"/>
        </w:rPr>
        <w:t xml:space="preserve">. </w:t>
      </w:r>
      <w:r w:rsidRPr="004769C4">
        <w:rPr>
          <w:sz w:val="24"/>
        </w:rPr>
        <w:t>Recuperado de https://</w:t>
      </w:r>
      <w:hyperlink r:id="rId7">
        <w:r w:rsidR="003E7E59" w:rsidRPr="004769C4">
          <w:rPr>
            <w:sz w:val="24"/>
          </w:rPr>
          <w:t>www.redalyc.org</w:t>
        </w:r>
      </w:hyperlink>
    </w:p>
    <w:p w14:paraId="7438A692" w14:textId="77777777" w:rsidR="003E7E59" w:rsidRPr="004769C4" w:rsidRDefault="00000000" w:rsidP="00A57279">
      <w:pPr>
        <w:spacing w:before="180" w:line="360" w:lineRule="auto"/>
        <w:ind w:left="1"/>
        <w:jc w:val="both"/>
        <w:rPr>
          <w:sz w:val="24"/>
        </w:rPr>
      </w:pPr>
      <w:r w:rsidRPr="004769C4">
        <w:rPr>
          <w:spacing w:val="-4"/>
          <w:sz w:val="24"/>
        </w:rPr>
        <w:t>Consejo</w:t>
      </w:r>
      <w:r w:rsidRPr="004769C4">
        <w:rPr>
          <w:spacing w:val="-9"/>
          <w:sz w:val="24"/>
        </w:rPr>
        <w:t xml:space="preserve"> </w:t>
      </w:r>
      <w:r w:rsidRPr="004769C4">
        <w:rPr>
          <w:spacing w:val="-4"/>
          <w:sz w:val="24"/>
        </w:rPr>
        <w:t>Nacional</w:t>
      </w:r>
      <w:r w:rsidRPr="004769C4">
        <w:rPr>
          <w:spacing w:val="-9"/>
          <w:sz w:val="24"/>
        </w:rPr>
        <w:t xml:space="preserve"> </w:t>
      </w:r>
      <w:r w:rsidRPr="004769C4">
        <w:rPr>
          <w:spacing w:val="-4"/>
          <w:sz w:val="24"/>
        </w:rPr>
        <w:t>de</w:t>
      </w:r>
      <w:r w:rsidRPr="004769C4">
        <w:rPr>
          <w:spacing w:val="-9"/>
          <w:sz w:val="24"/>
        </w:rPr>
        <w:t xml:space="preserve"> </w:t>
      </w:r>
      <w:r w:rsidRPr="004769C4">
        <w:rPr>
          <w:spacing w:val="-4"/>
          <w:sz w:val="24"/>
        </w:rPr>
        <w:t>Ciencia</w:t>
      </w:r>
      <w:r w:rsidRPr="004769C4">
        <w:rPr>
          <w:spacing w:val="-9"/>
          <w:sz w:val="24"/>
        </w:rPr>
        <w:t xml:space="preserve"> </w:t>
      </w:r>
      <w:r w:rsidRPr="004769C4">
        <w:rPr>
          <w:spacing w:val="-4"/>
          <w:sz w:val="24"/>
        </w:rPr>
        <w:t>y</w:t>
      </w:r>
      <w:r w:rsidRPr="004769C4">
        <w:rPr>
          <w:spacing w:val="-9"/>
          <w:sz w:val="24"/>
        </w:rPr>
        <w:t xml:space="preserve"> </w:t>
      </w:r>
      <w:r w:rsidRPr="004769C4">
        <w:rPr>
          <w:spacing w:val="-4"/>
          <w:sz w:val="24"/>
        </w:rPr>
        <w:t>Tecnología</w:t>
      </w:r>
      <w:r w:rsidRPr="004769C4">
        <w:rPr>
          <w:spacing w:val="-9"/>
          <w:sz w:val="24"/>
        </w:rPr>
        <w:t xml:space="preserve"> </w:t>
      </w:r>
      <w:r w:rsidRPr="004769C4">
        <w:rPr>
          <w:spacing w:val="-4"/>
          <w:sz w:val="24"/>
        </w:rPr>
        <w:t>(CONACYT).</w:t>
      </w:r>
      <w:r w:rsidRPr="004769C4">
        <w:rPr>
          <w:spacing w:val="-8"/>
          <w:sz w:val="24"/>
        </w:rPr>
        <w:t xml:space="preserve"> </w:t>
      </w:r>
      <w:r w:rsidRPr="004769C4">
        <w:rPr>
          <w:spacing w:val="-4"/>
          <w:sz w:val="24"/>
        </w:rPr>
        <w:t xml:space="preserve">(2021). </w:t>
      </w:r>
      <w:r w:rsidRPr="004769C4">
        <w:rPr>
          <w:i/>
          <w:spacing w:val="-4"/>
          <w:sz w:val="24"/>
        </w:rPr>
        <w:t>Índice</w:t>
      </w:r>
      <w:r w:rsidRPr="004769C4">
        <w:rPr>
          <w:i/>
          <w:spacing w:val="-9"/>
          <w:sz w:val="24"/>
        </w:rPr>
        <w:t xml:space="preserve"> </w:t>
      </w:r>
      <w:r w:rsidRPr="004769C4">
        <w:rPr>
          <w:i/>
          <w:spacing w:val="-4"/>
          <w:sz w:val="24"/>
        </w:rPr>
        <w:t>de</w:t>
      </w:r>
      <w:r w:rsidRPr="004769C4">
        <w:rPr>
          <w:i/>
          <w:spacing w:val="-8"/>
          <w:sz w:val="24"/>
        </w:rPr>
        <w:t xml:space="preserve"> </w:t>
      </w:r>
      <w:r w:rsidRPr="004769C4">
        <w:rPr>
          <w:i/>
          <w:spacing w:val="-4"/>
          <w:sz w:val="24"/>
        </w:rPr>
        <w:t>Revistas</w:t>
      </w:r>
      <w:r w:rsidRPr="004769C4">
        <w:rPr>
          <w:i/>
          <w:spacing w:val="-9"/>
          <w:sz w:val="24"/>
        </w:rPr>
        <w:t xml:space="preserve"> </w:t>
      </w:r>
      <w:r w:rsidRPr="004769C4">
        <w:rPr>
          <w:i/>
          <w:spacing w:val="-4"/>
          <w:sz w:val="24"/>
        </w:rPr>
        <w:t>Mexicanas</w:t>
      </w:r>
      <w:r w:rsidRPr="004769C4">
        <w:rPr>
          <w:i/>
          <w:spacing w:val="-9"/>
          <w:sz w:val="24"/>
        </w:rPr>
        <w:t xml:space="preserve"> </w:t>
      </w:r>
      <w:r w:rsidRPr="004769C4">
        <w:rPr>
          <w:i/>
          <w:spacing w:val="-4"/>
          <w:sz w:val="24"/>
        </w:rPr>
        <w:t xml:space="preserve">de </w:t>
      </w:r>
      <w:r w:rsidRPr="004769C4">
        <w:rPr>
          <w:i/>
          <w:sz w:val="24"/>
        </w:rPr>
        <w:t>Investigación Científica y Tecnológica</w:t>
      </w:r>
      <w:r w:rsidRPr="004769C4">
        <w:rPr>
          <w:sz w:val="24"/>
        </w:rPr>
        <w:t>. Recuperado de https://</w:t>
      </w:r>
      <w:hyperlink r:id="rId8">
        <w:r w:rsidR="003E7E59" w:rsidRPr="004769C4">
          <w:rPr>
            <w:sz w:val="24"/>
          </w:rPr>
          <w:t>www.conacyt.gob.mx</w:t>
        </w:r>
      </w:hyperlink>
    </w:p>
    <w:p w14:paraId="3C5B34A3" w14:textId="77777777" w:rsidR="003E7E59" w:rsidRPr="004769C4" w:rsidRDefault="00000000" w:rsidP="00A57279">
      <w:pPr>
        <w:spacing w:before="180" w:line="360" w:lineRule="auto"/>
        <w:ind w:left="1" w:right="112"/>
        <w:jc w:val="both"/>
        <w:rPr>
          <w:sz w:val="24"/>
        </w:rPr>
      </w:pPr>
      <w:r w:rsidRPr="004769C4">
        <w:rPr>
          <w:spacing w:val="-2"/>
          <w:sz w:val="24"/>
        </w:rPr>
        <w:t>Larivière,</w:t>
      </w:r>
      <w:r w:rsidRPr="004769C4">
        <w:rPr>
          <w:spacing w:val="-9"/>
          <w:sz w:val="24"/>
        </w:rPr>
        <w:t xml:space="preserve"> </w:t>
      </w:r>
      <w:r w:rsidRPr="004769C4">
        <w:rPr>
          <w:spacing w:val="-2"/>
          <w:sz w:val="24"/>
        </w:rPr>
        <w:t>V.,</w:t>
      </w:r>
      <w:r w:rsidRPr="004769C4">
        <w:rPr>
          <w:spacing w:val="-9"/>
          <w:sz w:val="24"/>
        </w:rPr>
        <w:t xml:space="preserve"> </w:t>
      </w:r>
      <w:r w:rsidRPr="004769C4">
        <w:rPr>
          <w:spacing w:val="-2"/>
          <w:sz w:val="24"/>
        </w:rPr>
        <w:t>S</w:t>
      </w:r>
      <w:r w:rsidRPr="004769C4">
        <w:rPr>
          <w:spacing w:val="-8"/>
          <w:sz w:val="24"/>
        </w:rPr>
        <w:t xml:space="preserve"> </w:t>
      </w:r>
      <w:r w:rsidRPr="004769C4">
        <w:rPr>
          <w:spacing w:val="-2"/>
          <w:sz w:val="24"/>
        </w:rPr>
        <w:t>Sugimoto,</w:t>
      </w:r>
      <w:r w:rsidRPr="004769C4">
        <w:rPr>
          <w:spacing w:val="-9"/>
          <w:sz w:val="24"/>
        </w:rPr>
        <w:t xml:space="preserve"> </w:t>
      </w:r>
      <w:r w:rsidRPr="004769C4">
        <w:rPr>
          <w:spacing w:val="-2"/>
          <w:sz w:val="24"/>
        </w:rPr>
        <w:t>C.</w:t>
      </w:r>
      <w:r w:rsidRPr="004769C4">
        <w:rPr>
          <w:spacing w:val="-9"/>
          <w:sz w:val="24"/>
        </w:rPr>
        <w:t xml:space="preserve"> </w:t>
      </w:r>
      <w:r w:rsidRPr="004769C4">
        <w:rPr>
          <w:spacing w:val="-2"/>
          <w:sz w:val="24"/>
        </w:rPr>
        <w:t>R.</w:t>
      </w:r>
      <w:r w:rsidRPr="004769C4">
        <w:rPr>
          <w:spacing w:val="-9"/>
          <w:sz w:val="24"/>
        </w:rPr>
        <w:t xml:space="preserve"> </w:t>
      </w:r>
      <w:r w:rsidRPr="004769C4">
        <w:rPr>
          <w:spacing w:val="-2"/>
          <w:sz w:val="24"/>
        </w:rPr>
        <w:t>(2019).</w:t>
      </w:r>
      <w:r w:rsidRPr="004769C4">
        <w:rPr>
          <w:spacing w:val="-8"/>
          <w:sz w:val="24"/>
        </w:rPr>
        <w:t xml:space="preserve"> </w:t>
      </w:r>
      <w:r w:rsidRPr="004769C4">
        <w:rPr>
          <w:i/>
          <w:spacing w:val="-2"/>
          <w:sz w:val="24"/>
        </w:rPr>
        <w:t>The</w:t>
      </w:r>
      <w:r w:rsidRPr="004769C4">
        <w:rPr>
          <w:i/>
          <w:spacing w:val="-9"/>
          <w:sz w:val="24"/>
        </w:rPr>
        <w:t xml:space="preserve"> </w:t>
      </w:r>
      <w:proofErr w:type="spellStart"/>
      <w:r w:rsidRPr="004769C4">
        <w:rPr>
          <w:i/>
          <w:spacing w:val="-2"/>
          <w:sz w:val="24"/>
        </w:rPr>
        <w:t>metrics</w:t>
      </w:r>
      <w:proofErr w:type="spellEnd"/>
      <w:r w:rsidRPr="004769C4">
        <w:rPr>
          <w:i/>
          <w:spacing w:val="-9"/>
          <w:sz w:val="24"/>
        </w:rPr>
        <w:t xml:space="preserve"> </w:t>
      </w:r>
      <w:proofErr w:type="spellStart"/>
      <w:r w:rsidRPr="004769C4">
        <w:rPr>
          <w:i/>
          <w:spacing w:val="-2"/>
          <w:sz w:val="24"/>
        </w:rPr>
        <w:t>of</w:t>
      </w:r>
      <w:proofErr w:type="spellEnd"/>
      <w:r w:rsidRPr="004769C4">
        <w:rPr>
          <w:i/>
          <w:spacing w:val="-9"/>
          <w:sz w:val="24"/>
        </w:rPr>
        <w:t xml:space="preserve"> </w:t>
      </w:r>
      <w:proofErr w:type="spellStart"/>
      <w:r w:rsidRPr="004769C4">
        <w:rPr>
          <w:i/>
          <w:spacing w:val="-2"/>
          <w:sz w:val="24"/>
        </w:rPr>
        <w:t>scholarly</w:t>
      </w:r>
      <w:proofErr w:type="spellEnd"/>
      <w:r w:rsidRPr="004769C4">
        <w:rPr>
          <w:i/>
          <w:spacing w:val="-9"/>
          <w:sz w:val="24"/>
        </w:rPr>
        <w:t xml:space="preserve"> </w:t>
      </w:r>
      <w:proofErr w:type="spellStart"/>
      <w:r w:rsidRPr="004769C4">
        <w:rPr>
          <w:i/>
          <w:spacing w:val="-2"/>
          <w:sz w:val="24"/>
        </w:rPr>
        <w:t>impact</w:t>
      </w:r>
      <w:proofErr w:type="spellEnd"/>
      <w:r w:rsidRPr="004769C4">
        <w:rPr>
          <w:i/>
          <w:spacing w:val="-2"/>
          <w:sz w:val="24"/>
        </w:rPr>
        <w:t>:</w:t>
      </w:r>
      <w:r w:rsidRPr="004769C4">
        <w:rPr>
          <w:i/>
          <w:spacing w:val="-9"/>
          <w:sz w:val="24"/>
        </w:rPr>
        <w:t xml:space="preserve"> </w:t>
      </w:r>
      <w:r w:rsidRPr="004769C4">
        <w:rPr>
          <w:i/>
          <w:spacing w:val="-2"/>
          <w:sz w:val="24"/>
        </w:rPr>
        <w:t>How</w:t>
      </w:r>
      <w:r w:rsidRPr="004769C4">
        <w:rPr>
          <w:i/>
          <w:spacing w:val="-9"/>
          <w:sz w:val="24"/>
        </w:rPr>
        <w:t xml:space="preserve"> </w:t>
      </w:r>
      <w:proofErr w:type="spellStart"/>
      <w:r w:rsidRPr="004769C4">
        <w:rPr>
          <w:i/>
          <w:spacing w:val="-2"/>
          <w:sz w:val="24"/>
        </w:rPr>
        <w:t>to</w:t>
      </w:r>
      <w:proofErr w:type="spellEnd"/>
      <w:r w:rsidRPr="004769C4">
        <w:rPr>
          <w:i/>
          <w:spacing w:val="-9"/>
          <w:sz w:val="24"/>
        </w:rPr>
        <w:t xml:space="preserve"> </w:t>
      </w:r>
      <w:r w:rsidRPr="004769C4">
        <w:rPr>
          <w:i/>
          <w:spacing w:val="-2"/>
          <w:sz w:val="24"/>
        </w:rPr>
        <w:t>use</w:t>
      </w:r>
      <w:r w:rsidRPr="004769C4">
        <w:rPr>
          <w:i/>
          <w:spacing w:val="-8"/>
          <w:sz w:val="24"/>
        </w:rPr>
        <w:t xml:space="preserve"> </w:t>
      </w:r>
      <w:r w:rsidRPr="004769C4">
        <w:rPr>
          <w:i/>
          <w:spacing w:val="-2"/>
          <w:sz w:val="24"/>
        </w:rPr>
        <w:t>and</w:t>
      </w:r>
      <w:r w:rsidRPr="004769C4">
        <w:rPr>
          <w:i/>
          <w:spacing w:val="-9"/>
          <w:sz w:val="24"/>
        </w:rPr>
        <w:t xml:space="preserve"> </w:t>
      </w:r>
      <w:proofErr w:type="spellStart"/>
      <w:r w:rsidRPr="004769C4">
        <w:rPr>
          <w:i/>
          <w:spacing w:val="-2"/>
          <w:sz w:val="24"/>
        </w:rPr>
        <w:t>interpret</w:t>
      </w:r>
      <w:proofErr w:type="spellEnd"/>
      <w:r w:rsidRPr="004769C4">
        <w:rPr>
          <w:i/>
          <w:spacing w:val="-2"/>
          <w:sz w:val="24"/>
        </w:rPr>
        <w:t xml:space="preserve"> </w:t>
      </w:r>
      <w:proofErr w:type="spellStart"/>
      <w:r w:rsidRPr="004769C4">
        <w:rPr>
          <w:i/>
          <w:sz w:val="24"/>
        </w:rPr>
        <w:t>citation-based</w:t>
      </w:r>
      <w:proofErr w:type="spellEnd"/>
      <w:r w:rsidRPr="004769C4">
        <w:rPr>
          <w:i/>
          <w:sz w:val="24"/>
        </w:rPr>
        <w:t xml:space="preserve"> </w:t>
      </w:r>
      <w:proofErr w:type="spellStart"/>
      <w:r w:rsidRPr="004769C4">
        <w:rPr>
          <w:i/>
          <w:sz w:val="24"/>
        </w:rPr>
        <w:t>metrics</w:t>
      </w:r>
      <w:proofErr w:type="spellEnd"/>
      <w:r w:rsidRPr="004769C4">
        <w:rPr>
          <w:sz w:val="24"/>
        </w:rPr>
        <w:t>. MIT Press.</w:t>
      </w:r>
    </w:p>
    <w:p w14:paraId="11FF25F6" w14:textId="77777777" w:rsidR="003E7E59" w:rsidRPr="004769C4" w:rsidRDefault="00000000" w:rsidP="00A57279">
      <w:pPr>
        <w:spacing w:before="192" w:line="360" w:lineRule="auto"/>
        <w:ind w:left="1"/>
        <w:jc w:val="both"/>
        <w:rPr>
          <w:sz w:val="24"/>
        </w:rPr>
      </w:pPr>
      <w:r w:rsidRPr="004769C4">
        <w:rPr>
          <w:spacing w:val="-2"/>
          <w:sz w:val="24"/>
        </w:rPr>
        <w:t>MDPI</w:t>
      </w:r>
      <w:r w:rsidRPr="004769C4">
        <w:rPr>
          <w:spacing w:val="-13"/>
          <w:sz w:val="24"/>
        </w:rPr>
        <w:t xml:space="preserve"> </w:t>
      </w:r>
      <w:r w:rsidRPr="004769C4">
        <w:rPr>
          <w:spacing w:val="-2"/>
          <w:sz w:val="24"/>
        </w:rPr>
        <w:t>Blog</w:t>
      </w:r>
      <w:r w:rsidRPr="004769C4">
        <w:rPr>
          <w:spacing w:val="-6"/>
          <w:sz w:val="24"/>
        </w:rPr>
        <w:t>. (</w:t>
      </w:r>
      <w:r w:rsidRPr="004769C4">
        <w:rPr>
          <w:spacing w:val="-2"/>
          <w:sz w:val="24"/>
        </w:rPr>
        <w:t>2025</w:t>
      </w:r>
      <w:r w:rsidRPr="004769C4">
        <w:rPr>
          <w:spacing w:val="-5"/>
          <w:sz w:val="24"/>
        </w:rPr>
        <w:t xml:space="preserve">). </w:t>
      </w:r>
      <w:r w:rsidRPr="004769C4">
        <w:rPr>
          <w:i/>
          <w:spacing w:val="-2"/>
          <w:sz w:val="24"/>
        </w:rPr>
        <w:t>El</w:t>
      </w:r>
      <w:r w:rsidRPr="004769C4">
        <w:rPr>
          <w:i/>
          <w:spacing w:val="-13"/>
          <w:sz w:val="24"/>
        </w:rPr>
        <w:t xml:space="preserve"> </w:t>
      </w:r>
      <w:r w:rsidRPr="004769C4">
        <w:rPr>
          <w:i/>
          <w:spacing w:val="-2"/>
          <w:sz w:val="24"/>
        </w:rPr>
        <w:t>acceso</w:t>
      </w:r>
      <w:r w:rsidRPr="004769C4">
        <w:rPr>
          <w:i/>
          <w:spacing w:val="-13"/>
          <w:sz w:val="24"/>
        </w:rPr>
        <w:t xml:space="preserve"> </w:t>
      </w:r>
      <w:r w:rsidRPr="004769C4">
        <w:rPr>
          <w:i/>
          <w:spacing w:val="-2"/>
          <w:sz w:val="24"/>
        </w:rPr>
        <w:t>abierto</w:t>
      </w:r>
      <w:r w:rsidRPr="004769C4">
        <w:rPr>
          <w:i/>
          <w:spacing w:val="-13"/>
          <w:sz w:val="24"/>
        </w:rPr>
        <w:t xml:space="preserve"> </w:t>
      </w:r>
      <w:r w:rsidRPr="004769C4">
        <w:rPr>
          <w:i/>
          <w:spacing w:val="-2"/>
          <w:sz w:val="24"/>
        </w:rPr>
        <w:t>en</w:t>
      </w:r>
      <w:r w:rsidRPr="004769C4">
        <w:rPr>
          <w:i/>
          <w:spacing w:val="-13"/>
          <w:sz w:val="24"/>
        </w:rPr>
        <w:t xml:space="preserve"> </w:t>
      </w:r>
      <w:r w:rsidRPr="004769C4">
        <w:rPr>
          <w:i/>
          <w:spacing w:val="-2"/>
          <w:sz w:val="24"/>
        </w:rPr>
        <w:t>México:</w:t>
      </w:r>
      <w:r w:rsidRPr="004769C4">
        <w:rPr>
          <w:i/>
          <w:spacing w:val="-13"/>
          <w:sz w:val="24"/>
        </w:rPr>
        <w:t xml:space="preserve"> </w:t>
      </w:r>
      <w:r w:rsidRPr="004769C4">
        <w:rPr>
          <w:i/>
          <w:spacing w:val="-2"/>
          <w:sz w:val="24"/>
        </w:rPr>
        <w:t>Historia</w:t>
      </w:r>
      <w:r w:rsidRPr="004769C4">
        <w:rPr>
          <w:i/>
          <w:spacing w:val="-7"/>
          <w:sz w:val="24"/>
        </w:rPr>
        <w:t xml:space="preserve">, </w:t>
      </w:r>
      <w:r w:rsidRPr="004769C4">
        <w:rPr>
          <w:i/>
          <w:spacing w:val="-2"/>
          <w:sz w:val="24"/>
        </w:rPr>
        <w:t>políticas</w:t>
      </w:r>
      <w:r w:rsidRPr="004769C4">
        <w:rPr>
          <w:i/>
          <w:spacing w:val="-13"/>
          <w:sz w:val="24"/>
        </w:rPr>
        <w:t xml:space="preserve"> </w:t>
      </w:r>
      <w:r w:rsidRPr="004769C4">
        <w:rPr>
          <w:i/>
          <w:spacing w:val="-2"/>
          <w:sz w:val="24"/>
        </w:rPr>
        <w:t>y</w:t>
      </w:r>
      <w:r w:rsidRPr="004769C4">
        <w:rPr>
          <w:i/>
          <w:spacing w:val="-13"/>
          <w:sz w:val="24"/>
        </w:rPr>
        <w:t xml:space="preserve"> </w:t>
      </w:r>
      <w:r w:rsidRPr="004769C4">
        <w:rPr>
          <w:i/>
          <w:spacing w:val="-2"/>
          <w:sz w:val="24"/>
        </w:rPr>
        <w:t>perspectivas</w:t>
      </w:r>
      <w:r w:rsidRPr="004769C4">
        <w:rPr>
          <w:spacing w:val="-8"/>
          <w:sz w:val="24"/>
        </w:rPr>
        <w:t xml:space="preserve">. </w:t>
      </w:r>
      <w:r w:rsidRPr="004769C4">
        <w:rPr>
          <w:spacing w:val="-2"/>
          <w:sz w:val="24"/>
        </w:rPr>
        <w:t>Recuperado</w:t>
      </w:r>
      <w:r w:rsidRPr="004769C4">
        <w:rPr>
          <w:spacing w:val="-13"/>
          <w:sz w:val="24"/>
        </w:rPr>
        <w:t xml:space="preserve"> </w:t>
      </w:r>
      <w:r w:rsidRPr="004769C4">
        <w:rPr>
          <w:spacing w:val="-2"/>
          <w:sz w:val="24"/>
        </w:rPr>
        <w:t xml:space="preserve">de </w:t>
      </w:r>
      <w:proofErr w:type="gramStart"/>
      <w:r w:rsidRPr="004769C4">
        <w:rPr>
          <w:sz w:val="24"/>
        </w:rPr>
        <w:t>https://blog.mdpi.com</w:t>
      </w:r>
      <w:r w:rsidRPr="004769C4">
        <w:rPr>
          <w:rFonts w:eastAsia="SimSun"/>
          <w:spacing w:val="-4"/>
          <w:sz w:val="24"/>
        </w:rPr>
        <w:t xml:space="preserve"> </w:t>
      </w:r>
      <w:r w:rsidRPr="004769C4">
        <w:rPr>
          <w:sz w:val="24"/>
        </w:rPr>
        <w:t>.</w:t>
      </w:r>
      <w:proofErr w:type="gramEnd"/>
    </w:p>
    <w:p w14:paraId="0460128E" w14:textId="77777777" w:rsidR="003E7E59" w:rsidRPr="004769C4" w:rsidRDefault="00000000" w:rsidP="00A57279">
      <w:pPr>
        <w:spacing w:before="166" w:line="360" w:lineRule="auto"/>
        <w:ind w:left="1"/>
        <w:jc w:val="both"/>
        <w:rPr>
          <w:sz w:val="24"/>
        </w:rPr>
      </w:pPr>
      <w:r w:rsidRPr="004769C4">
        <w:rPr>
          <w:sz w:val="24"/>
        </w:rPr>
        <w:t>Organización</w:t>
      </w:r>
      <w:r w:rsidRPr="004769C4">
        <w:rPr>
          <w:spacing w:val="-15"/>
          <w:sz w:val="24"/>
        </w:rPr>
        <w:t xml:space="preserve"> </w:t>
      </w:r>
      <w:r w:rsidRPr="004769C4">
        <w:rPr>
          <w:sz w:val="24"/>
        </w:rPr>
        <w:t>de</w:t>
      </w:r>
      <w:r w:rsidRPr="004769C4">
        <w:rPr>
          <w:spacing w:val="-15"/>
          <w:sz w:val="24"/>
        </w:rPr>
        <w:t xml:space="preserve"> </w:t>
      </w:r>
      <w:r w:rsidRPr="004769C4">
        <w:rPr>
          <w:sz w:val="24"/>
        </w:rPr>
        <w:t>las</w:t>
      </w:r>
      <w:r w:rsidRPr="004769C4">
        <w:rPr>
          <w:spacing w:val="-15"/>
          <w:sz w:val="24"/>
        </w:rPr>
        <w:t xml:space="preserve"> </w:t>
      </w:r>
      <w:r w:rsidRPr="004769C4">
        <w:rPr>
          <w:sz w:val="24"/>
        </w:rPr>
        <w:t>Naciones</w:t>
      </w:r>
      <w:r w:rsidRPr="004769C4">
        <w:rPr>
          <w:spacing w:val="-15"/>
          <w:sz w:val="24"/>
        </w:rPr>
        <w:t xml:space="preserve"> </w:t>
      </w:r>
      <w:r w:rsidRPr="004769C4">
        <w:rPr>
          <w:sz w:val="24"/>
        </w:rPr>
        <w:t>Unidas</w:t>
      </w:r>
      <w:r w:rsidRPr="004769C4">
        <w:rPr>
          <w:spacing w:val="-15"/>
          <w:sz w:val="24"/>
        </w:rPr>
        <w:t xml:space="preserve"> </w:t>
      </w:r>
      <w:r w:rsidRPr="004769C4">
        <w:rPr>
          <w:sz w:val="24"/>
        </w:rPr>
        <w:t>para</w:t>
      </w:r>
      <w:r w:rsidRPr="004769C4">
        <w:rPr>
          <w:spacing w:val="-15"/>
          <w:sz w:val="24"/>
        </w:rPr>
        <w:t xml:space="preserve"> </w:t>
      </w:r>
      <w:r w:rsidRPr="004769C4">
        <w:rPr>
          <w:sz w:val="24"/>
        </w:rPr>
        <w:t>la</w:t>
      </w:r>
      <w:r w:rsidRPr="004769C4">
        <w:rPr>
          <w:spacing w:val="-15"/>
          <w:sz w:val="24"/>
        </w:rPr>
        <w:t xml:space="preserve"> </w:t>
      </w:r>
      <w:r w:rsidRPr="004769C4">
        <w:rPr>
          <w:sz w:val="24"/>
        </w:rPr>
        <w:t>Educación,</w:t>
      </w:r>
      <w:r w:rsidRPr="004769C4">
        <w:rPr>
          <w:spacing w:val="-15"/>
          <w:sz w:val="24"/>
        </w:rPr>
        <w:t xml:space="preserve"> </w:t>
      </w:r>
      <w:r w:rsidRPr="004769C4">
        <w:rPr>
          <w:sz w:val="24"/>
        </w:rPr>
        <w:t>la</w:t>
      </w:r>
      <w:r w:rsidRPr="004769C4">
        <w:rPr>
          <w:spacing w:val="-15"/>
          <w:sz w:val="24"/>
        </w:rPr>
        <w:t xml:space="preserve"> </w:t>
      </w:r>
      <w:r w:rsidRPr="004769C4">
        <w:rPr>
          <w:sz w:val="24"/>
        </w:rPr>
        <w:t>Ciencia</w:t>
      </w:r>
      <w:r w:rsidRPr="004769C4">
        <w:rPr>
          <w:spacing w:val="-15"/>
          <w:sz w:val="24"/>
        </w:rPr>
        <w:t xml:space="preserve"> </w:t>
      </w:r>
      <w:r w:rsidRPr="004769C4">
        <w:rPr>
          <w:sz w:val="24"/>
        </w:rPr>
        <w:t>y</w:t>
      </w:r>
      <w:r w:rsidRPr="004769C4">
        <w:rPr>
          <w:spacing w:val="-15"/>
          <w:sz w:val="24"/>
        </w:rPr>
        <w:t xml:space="preserve"> </w:t>
      </w:r>
      <w:r w:rsidRPr="004769C4">
        <w:rPr>
          <w:sz w:val="24"/>
        </w:rPr>
        <w:t>la</w:t>
      </w:r>
      <w:r w:rsidRPr="004769C4">
        <w:rPr>
          <w:spacing w:val="-15"/>
          <w:sz w:val="24"/>
        </w:rPr>
        <w:t xml:space="preserve"> </w:t>
      </w:r>
      <w:r w:rsidRPr="004769C4">
        <w:rPr>
          <w:sz w:val="24"/>
        </w:rPr>
        <w:t>Cultura</w:t>
      </w:r>
      <w:r w:rsidRPr="004769C4">
        <w:rPr>
          <w:spacing w:val="-15"/>
          <w:sz w:val="24"/>
        </w:rPr>
        <w:t xml:space="preserve"> </w:t>
      </w:r>
      <w:r w:rsidRPr="004769C4">
        <w:rPr>
          <w:sz w:val="24"/>
        </w:rPr>
        <w:t xml:space="preserve">(UNESCO). (2021). </w:t>
      </w:r>
      <w:r w:rsidRPr="004769C4">
        <w:rPr>
          <w:i/>
          <w:sz w:val="24"/>
        </w:rPr>
        <w:t>Recomendación sobre ciencia abierta</w:t>
      </w:r>
      <w:r w:rsidRPr="004769C4">
        <w:rPr>
          <w:sz w:val="24"/>
        </w:rPr>
        <w:t>. Recuperado de https://</w:t>
      </w:r>
      <w:hyperlink r:id="rId9">
        <w:r w:rsidR="003E7E59" w:rsidRPr="004769C4">
          <w:rPr>
            <w:sz w:val="24"/>
          </w:rPr>
          <w:t>www.unesco.org</w:t>
        </w:r>
      </w:hyperlink>
    </w:p>
    <w:p w14:paraId="4E10B516" w14:textId="77777777" w:rsidR="003E7E59" w:rsidRPr="004769C4" w:rsidRDefault="00000000" w:rsidP="00A57279">
      <w:pPr>
        <w:spacing w:before="171" w:line="360" w:lineRule="auto"/>
        <w:ind w:left="1"/>
        <w:jc w:val="both"/>
        <w:rPr>
          <w:sz w:val="24"/>
        </w:rPr>
      </w:pPr>
      <w:r w:rsidRPr="004769C4">
        <w:rPr>
          <w:sz w:val="24"/>
        </w:rPr>
        <w:t>Organización</w:t>
      </w:r>
      <w:r w:rsidRPr="004769C4">
        <w:rPr>
          <w:spacing w:val="-8"/>
          <w:sz w:val="24"/>
        </w:rPr>
        <w:t xml:space="preserve"> </w:t>
      </w:r>
      <w:r w:rsidRPr="004769C4">
        <w:rPr>
          <w:sz w:val="24"/>
        </w:rPr>
        <w:t>de</w:t>
      </w:r>
      <w:r w:rsidRPr="004769C4">
        <w:rPr>
          <w:spacing w:val="-8"/>
          <w:sz w:val="24"/>
        </w:rPr>
        <w:t xml:space="preserve"> </w:t>
      </w:r>
      <w:r w:rsidRPr="004769C4">
        <w:rPr>
          <w:sz w:val="24"/>
        </w:rPr>
        <w:t>las</w:t>
      </w:r>
      <w:r w:rsidRPr="004769C4">
        <w:rPr>
          <w:spacing w:val="-8"/>
          <w:sz w:val="24"/>
        </w:rPr>
        <w:t xml:space="preserve"> </w:t>
      </w:r>
      <w:r w:rsidRPr="004769C4">
        <w:rPr>
          <w:sz w:val="24"/>
        </w:rPr>
        <w:t>Naciones</w:t>
      </w:r>
      <w:r w:rsidRPr="004769C4">
        <w:rPr>
          <w:spacing w:val="-8"/>
          <w:sz w:val="24"/>
        </w:rPr>
        <w:t xml:space="preserve"> </w:t>
      </w:r>
      <w:r w:rsidRPr="004769C4">
        <w:rPr>
          <w:sz w:val="24"/>
        </w:rPr>
        <w:t>Unidas</w:t>
      </w:r>
      <w:r w:rsidRPr="004769C4">
        <w:rPr>
          <w:spacing w:val="-8"/>
          <w:sz w:val="24"/>
        </w:rPr>
        <w:t xml:space="preserve"> </w:t>
      </w:r>
      <w:r w:rsidRPr="004769C4">
        <w:rPr>
          <w:sz w:val="24"/>
        </w:rPr>
        <w:t>para</w:t>
      </w:r>
      <w:r w:rsidRPr="004769C4">
        <w:rPr>
          <w:spacing w:val="-8"/>
          <w:sz w:val="24"/>
        </w:rPr>
        <w:t xml:space="preserve"> </w:t>
      </w:r>
      <w:r w:rsidRPr="004769C4">
        <w:rPr>
          <w:sz w:val="24"/>
        </w:rPr>
        <w:t>la</w:t>
      </w:r>
      <w:r w:rsidRPr="004769C4">
        <w:rPr>
          <w:spacing w:val="-8"/>
          <w:sz w:val="24"/>
        </w:rPr>
        <w:t xml:space="preserve"> </w:t>
      </w:r>
      <w:r w:rsidRPr="004769C4">
        <w:rPr>
          <w:sz w:val="24"/>
        </w:rPr>
        <w:t>Educación,</w:t>
      </w:r>
      <w:r w:rsidRPr="004769C4">
        <w:rPr>
          <w:spacing w:val="-8"/>
          <w:sz w:val="24"/>
        </w:rPr>
        <w:t xml:space="preserve"> </w:t>
      </w:r>
      <w:r w:rsidRPr="004769C4">
        <w:rPr>
          <w:sz w:val="24"/>
        </w:rPr>
        <w:t>la</w:t>
      </w:r>
      <w:r w:rsidRPr="004769C4">
        <w:rPr>
          <w:spacing w:val="-8"/>
          <w:sz w:val="24"/>
        </w:rPr>
        <w:t xml:space="preserve"> </w:t>
      </w:r>
      <w:r w:rsidRPr="004769C4">
        <w:rPr>
          <w:sz w:val="24"/>
        </w:rPr>
        <w:t>Ciencia</w:t>
      </w:r>
      <w:r w:rsidRPr="004769C4">
        <w:rPr>
          <w:spacing w:val="-8"/>
          <w:sz w:val="24"/>
        </w:rPr>
        <w:t xml:space="preserve"> </w:t>
      </w:r>
      <w:r w:rsidRPr="004769C4">
        <w:rPr>
          <w:sz w:val="24"/>
        </w:rPr>
        <w:t>y</w:t>
      </w:r>
      <w:r w:rsidRPr="004769C4">
        <w:rPr>
          <w:spacing w:val="-8"/>
          <w:sz w:val="24"/>
        </w:rPr>
        <w:t xml:space="preserve"> </w:t>
      </w:r>
      <w:r w:rsidRPr="004769C4">
        <w:rPr>
          <w:sz w:val="24"/>
        </w:rPr>
        <w:t>la</w:t>
      </w:r>
      <w:r w:rsidRPr="004769C4">
        <w:rPr>
          <w:spacing w:val="-8"/>
          <w:sz w:val="24"/>
        </w:rPr>
        <w:t xml:space="preserve"> </w:t>
      </w:r>
      <w:r w:rsidRPr="004769C4">
        <w:rPr>
          <w:sz w:val="24"/>
        </w:rPr>
        <w:t>Cultura</w:t>
      </w:r>
      <w:r w:rsidRPr="004769C4">
        <w:rPr>
          <w:spacing w:val="-4"/>
          <w:sz w:val="24"/>
        </w:rPr>
        <w:t xml:space="preserve"> (</w:t>
      </w:r>
      <w:r w:rsidRPr="004769C4">
        <w:rPr>
          <w:sz w:val="24"/>
        </w:rPr>
        <w:t xml:space="preserve">UNESCO). </w:t>
      </w:r>
      <w:r w:rsidRPr="004769C4">
        <w:rPr>
          <w:spacing w:val="-2"/>
          <w:sz w:val="24"/>
        </w:rPr>
        <w:t>(2023</w:t>
      </w:r>
      <w:r w:rsidRPr="004769C4">
        <w:rPr>
          <w:spacing w:val="-4"/>
          <w:sz w:val="24"/>
        </w:rPr>
        <w:t xml:space="preserve">). </w:t>
      </w:r>
      <w:r w:rsidRPr="004769C4">
        <w:rPr>
          <w:i/>
          <w:spacing w:val="-2"/>
          <w:sz w:val="24"/>
        </w:rPr>
        <w:t>Diamond</w:t>
      </w:r>
      <w:r w:rsidRPr="004769C4">
        <w:rPr>
          <w:i/>
          <w:spacing w:val="-9"/>
          <w:sz w:val="24"/>
        </w:rPr>
        <w:t xml:space="preserve"> </w:t>
      </w:r>
      <w:r w:rsidRPr="004769C4">
        <w:rPr>
          <w:i/>
          <w:spacing w:val="-2"/>
          <w:sz w:val="24"/>
        </w:rPr>
        <w:t>Open</w:t>
      </w:r>
      <w:r w:rsidRPr="004769C4">
        <w:rPr>
          <w:i/>
          <w:spacing w:val="-9"/>
          <w:sz w:val="24"/>
        </w:rPr>
        <w:t xml:space="preserve"> </w:t>
      </w:r>
      <w:r w:rsidRPr="004769C4">
        <w:rPr>
          <w:i/>
          <w:spacing w:val="-2"/>
          <w:sz w:val="24"/>
        </w:rPr>
        <w:t>Access</w:t>
      </w:r>
      <w:r w:rsidRPr="004769C4">
        <w:rPr>
          <w:i/>
          <w:spacing w:val="-6"/>
          <w:sz w:val="24"/>
        </w:rPr>
        <w:t xml:space="preserve">: </w:t>
      </w:r>
      <w:r w:rsidRPr="004769C4">
        <w:rPr>
          <w:i/>
          <w:spacing w:val="-2"/>
          <w:sz w:val="24"/>
        </w:rPr>
        <w:t>Global</w:t>
      </w:r>
      <w:r w:rsidRPr="004769C4">
        <w:rPr>
          <w:i/>
          <w:spacing w:val="-9"/>
          <w:sz w:val="24"/>
        </w:rPr>
        <w:t xml:space="preserve"> </w:t>
      </w:r>
      <w:proofErr w:type="spellStart"/>
      <w:r w:rsidRPr="004769C4">
        <w:rPr>
          <w:i/>
          <w:spacing w:val="-2"/>
          <w:sz w:val="24"/>
        </w:rPr>
        <w:t>paradigm</w:t>
      </w:r>
      <w:proofErr w:type="spellEnd"/>
      <w:r w:rsidRPr="004769C4">
        <w:rPr>
          <w:i/>
          <w:spacing w:val="-9"/>
          <w:sz w:val="24"/>
        </w:rPr>
        <w:t xml:space="preserve"> </w:t>
      </w:r>
      <w:r w:rsidRPr="004769C4">
        <w:rPr>
          <w:i/>
          <w:spacing w:val="-2"/>
          <w:sz w:val="24"/>
        </w:rPr>
        <w:t>shift</w:t>
      </w:r>
      <w:r w:rsidRPr="004769C4">
        <w:rPr>
          <w:i/>
          <w:spacing w:val="-8"/>
          <w:sz w:val="24"/>
        </w:rPr>
        <w:t xml:space="preserve"> </w:t>
      </w:r>
      <w:r w:rsidRPr="004769C4">
        <w:rPr>
          <w:i/>
          <w:spacing w:val="-2"/>
          <w:sz w:val="24"/>
        </w:rPr>
        <w:t>in</w:t>
      </w:r>
      <w:r w:rsidRPr="004769C4">
        <w:rPr>
          <w:i/>
          <w:spacing w:val="-9"/>
          <w:sz w:val="24"/>
        </w:rPr>
        <w:t xml:space="preserve"> </w:t>
      </w:r>
      <w:proofErr w:type="spellStart"/>
      <w:r w:rsidRPr="004769C4">
        <w:rPr>
          <w:i/>
          <w:spacing w:val="-2"/>
          <w:sz w:val="24"/>
        </w:rPr>
        <w:t>scholarly</w:t>
      </w:r>
      <w:proofErr w:type="spellEnd"/>
      <w:r w:rsidRPr="004769C4">
        <w:rPr>
          <w:i/>
          <w:spacing w:val="-9"/>
          <w:sz w:val="24"/>
        </w:rPr>
        <w:t xml:space="preserve"> </w:t>
      </w:r>
      <w:proofErr w:type="spellStart"/>
      <w:r w:rsidRPr="004769C4">
        <w:rPr>
          <w:i/>
          <w:spacing w:val="-2"/>
          <w:sz w:val="24"/>
        </w:rPr>
        <w:t>publishing</w:t>
      </w:r>
      <w:proofErr w:type="spellEnd"/>
      <w:r w:rsidRPr="004769C4">
        <w:rPr>
          <w:spacing w:val="-6"/>
          <w:sz w:val="24"/>
        </w:rPr>
        <w:t xml:space="preserve">. </w:t>
      </w:r>
      <w:r w:rsidRPr="004769C4">
        <w:rPr>
          <w:spacing w:val="-2"/>
          <w:sz w:val="24"/>
        </w:rPr>
        <w:t>Recuperado</w:t>
      </w:r>
      <w:r w:rsidRPr="004769C4">
        <w:rPr>
          <w:spacing w:val="-9"/>
          <w:sz w:val="24"/>
        </w:rPr>
        <w:t xml:space="preserve"> </w:t>
      </w:r>
      <w:r w:rsidRPr="004769C4">
        <w:rPr>
          <w:spacing w:val="-2"/>
          <w:sz w:val="24"/>
        </w:rPr>
        <w:t>de https://</w:t>
      </w:r>
      <w:hyperlink r:id="rId10">
        <w:r w:rsidR="003E7E59" w:rsidRPr="004769C4">
          <w:rPr>
            <w:spacing w:val="-2"/>
            <w:sz w:val="24"/>
          </w:rPr>
          <w:t>www.unesco.org</w:t>
        </w:r>
      </w:hyperlink>
    </w:p>
    <w:p w14:paraId="71357F4F" w14:textId="77777777" w:rsidR="00AD5180" w:rsidRPr="004769C4" w:rsidRDefault="00000000" w:rsidP="00A57279">
      <w:pPr>
        <w:spacing w:before="168" w:line="360" w:lineRule="auto"/>
        <w:ind w:left="1"/>
        <w:jc w:val="both"/>
      </w:pPr>
      <w:r w:rsidRPr="004769C4">
        <w:rPr>
          <w:spacing w:val="-2"/>
          <w:sz w:val="24"/>
        </w:rPr>
        <w:t>Redalyc.</w:t>
      </w:r>
      <w:r w:rsidRPr="004769C4">
        <w:rPr>
          <w:spacing w:val="-5"/>
          <w:sz w:val="24"/>
        </w:rPr>
        <w:t xml:space="preserve"> </w:t>
      </w:r>
      <w:r w:rsidRPr="004769C4">
        <w:rPr>
          <w:spacing w:val="-2"/>
          <w:sz w:val="24"/>
        </w:rPr>
        <w:t>(2020).</w:t>
      </w:r>
      <w:r w:rsidRPr="004769C4">
        <w:rPr>
          <w:spacing w:val="-4"/>
          <w:sz w:val="24"/>
        </w:rPr>
        <w:t xml:space="preserve"> </w:t>
      </w:r>
      <w:r w:rsidRPr="004769C4">
        <w:rPr>
          <w:i/>
          <w:spacing w:val="-2"/>
          <w:sz w:val="24"/>
        </w:rPr>
        <w:t>El</w:t>
      </w:r>
      <w:r w:rsidRPr="004769C4">
        <w:rPr>
          <w:i/>
          <w:spacing w:val="-5"/>
          <w:sz w:val="24"/>
        </w:rPr>
        <w:t xml:space="preserve"> </w:t>
      </w:r>
      <w:r w:rsidRPr="004769C4">
        <w:rPr>
          <w:i/>
          <w:spacing w:val="-2"/>
          <w:sz w:val="24"/>
        </w:rPr>
        <w:t>acceso</w:t>
      </w:r>
      <w:r w:rsidRPr="004769C4">
        <w:rPr>
          <w:i/>
          <w:spacing w:val="-5"/>
          <w:sz w:val="24"/>
        </w:rPr>
        <w:t xml:space="preserve"> </w:t>
      </w:r>
      <w:r w:rsidRPr="004769C4">
        <w:rPr>
          <w:i/>
          <w:spacing w:val="-2"/>
          <w:sz w:val="24"/>
        </w:rPr>
        <w:t>abierto</w:t>
      </w:r>
      <w:r w:rsidRPr="004769C4">
        <w:rPr>
          <w:i/>
          <w:spacing w:val="-5"/>
          <w:sz w:val="24"/>
        </w:rPr>
        <w:t xml:space="preserve"> </w:t>
      </w:r>
      <w:r w:rsidRPr="004769C4">
        <w:rPr>
          <w:i/>
          <w:spacing w:val="-2"/>
          <w:sz w:val="24"/>
        </w:rPr>
        <w:t>en</w:t>
      </w:r>
      <w:r w:rsidRPr="004769C4">
        <w:rPr>
          <w:i/>
          <w:spacing w:val="-5"/>
          <w:sz w:val="24"/>
        </w:rPr>
        <w:t xml:space="preserve"> </w:t>
      </w:r>
      <w:r w:rsidRPr="004769C4">
        <w:rPr>
          <w:i/>
          <w:spacing w:val="-2"/>
          <w:sz w:val="24"/>
        </w:rPr>
        <w:t>América</w:t>
      </w:r>
      <w:r w:rsidRPr="004769C4">
        <w:rPr>
          <w:i/>
          <w:spacing w:val="-5"/>
          <w:sz w:val="24"/>
        </w:rPr>
        <w:t xml:space="preserve"> </w:t>
      </w:r>
      <w:r w:rsidRPr="004769C4">
        <w:rPr>
          <w:i/>
          <w:spacing w:val="-2"/>
          <w:sz w:val="24"/>
        </w:rPr>
        <w:t>Latina:</w:t>
      </w:r>
      <w:r w:rsidRPr="004769C4">
        <w:rPr>
          <w:i/>
          <w:spacing w:val="-4"/>
          <w:sz w:val="24"/>
        </w:rPr>
        <w:t xml:space="preserve"> </w:t>
      </w:r>
      <w:r w:rsidRPr="004769C4">
        <w:rPr>
          <w:i/>
          <w:spacing w:val="-2"/>
          <w:sz w:val="24"/>
        </w:rPr>
        <w:t>Retos</w:t>
      </w:r>
      <w:r w:rsidRPr="004769C4">
        <w:rPr>
          <w:i/>
          <w:spacing w:val="-5"/>
          <w:sz w:val="24"/>
        </w:rPr>
        <w:t xml:space="preserve"> </w:t>
      </w:r>
      <w:r w:rsidRPr="004769C4">
        <w:rPr>
          <w:i/>
          <w:spacing w:val="-2"/>
          <w:sz w:val="24"/>
        </w:rPr>
        <w:t>y</w:t>
      </w:r>
      <w:r w:rsidRPr="004769C4">
        <w:rPr>
          <w:i/>
          <w:spacing w:val="-4"/>
          <w:sz w:val="24"/>
        </w:rPr>
        <w:t xml:space="preserve"> </w:t>
      </w:r>
      <w:r w:rsidRPr="004769C4">
        <w:rPr>
          <w:i/>
          <w:spacing w:val="-2"/>
          <w:sz w:val="24"/>
        </w:rPr>
        <w:t>perspectivas</w:t>
      </w:r>
      <w:r w:rsidRPr="004769C4">
        <w:rPr>
          <w:spacing w:val="-2"/>
          <w:sz w:val="24"/>
        </w:rPr>
        <w:t>.</w:t>
      </w:r>
      <w:r w:rsidRPr="004769C4">
        <w:rPr>
          <w:spacing w:val="-5"/>
          <w:sz w:val="24"/>
        </w:rPr>
        <w:t xml:space="preserve"> </w:t>
      </w:r>
      <w:r w:rsidRPr="004769C4">
        <w:rPr>
          <w:spacing w:val="-2"/>
          <w:sz w:val="24"/>
        </w:rPr>
        <w:t>Recuperado</w:t>
      </w:r>
      <w:r w:rsidRPr="004769C4">
        <w:rPr>
          <w:spacing w:val="-5"/>
          <w:sz w:val="24"/>
        </w:rPr>
        <w:t xml:space="preserve"> </w:t>
      </w:r>
      <w:r w:rsidRPr="004769C4">
        <w:rPr>
          <w:spacing w:val="-2"/>
          <w:sz w:val="24"/>
        </w:rPr>
        <w:t>de https://</w:t>
      </w:r>
      <w:hyperlink r:id="rId11">
        <w:r w:rsidR="003E7E59" w:rsidRPr="004769C4">
          <w:rPr>
            <w:spacing w:val="-2"/>
            <w:sz w:val="24"/>
          </w:rPr>
          <w:t>www.redalyc.org</w:t>
        </w:r>
      </w:hyperlink>
    </w:p>
    <w:p w14:paraId="008F5355" w14:textId="711FEF8A" w:rsidR="003E7E59" w:rsidRPr="004769C4" w:rsidRDefault="00000000" w:rsidP="00A57279">
      <w:pPr>
        <w:spacing w:before="168" w:line="360" w:lineRule="auto"/>
        <w:ind w:left="1"/>
        <w:jc w:val="both"/>
        <w:rPr>
          <w:sz w:val="24"/>
        </w:rPr>
      </w:pPr>
      <w:proofErr w:type="spellStart"/>
      <w:r w:rsidRPr="004769C4">
        <w:rPr>
          <w:spacing w:val="-4"/>
          <w:sz w:val="24"/>
        </w:rPr>
        <w:t>Science</w:t>
      </w:r>
      <w:proofErr w:type="spellEnd"/>
      <w:r w:rsidRPr="004769C4">
        <w:rPr>
          <w:spacing w:val="-5"/>
          <w:sz w:val="24"/>
        </w:rPr>
        <w:t xml:space="preserve"> </w:t>
      </w:r>
      <w:r w:rsidRPr="004769C4">
        <w:rPr>
          <w:spacing w:val="-4"/>
          <w:sz w:val="24"/>
        </w:rPr>
        <w:t>Europe</w:t>
      </w:r>
      <w:r w:rsidRPr="004769C4">
        <w:rPr>
          <w:spacing w:val="-5"/>
          <w:sz w:val="24"/>
        </w:rPr>
        <w:t xml:space="preserve"> </w:t>
      </w:r>
      <w:r w:rsidRPr="004769C4">
        <w:rPr>
          <w:spacing w:val="-4"/>
          <w:sz w:val="24"/>
        </w:rPr>
        <w:t>S</w:t>
      </w:r>
      <w:r w:rsidRPr="004769C4">
        <w:rPr>
          <w:spacing w:val="-6"/>
          <w:sz w:val="24"/>
        </w:rPr>
        <w:t xml:space="preserve"> </w:t>
      </w:r>
      <w:proofErr w:type="spellStart"/>
      <w:r w:rsidRPr="004769C4">
        <w:rPr>
          <w:spacing w:val="-4"/>
          <w:sz w:val="24"/>
        </w:rPr>
        <w:t>cOAlition</w:t>
      </w:r>
      <w:proofErr w:type="spellEnd"/>
      <w:r w:rsidRPr="004769C4">
        <w:rPr>
          <w:spacing w:val="-4"/>
          <w:sz w:val="24"/>
        </w:rPr>
        <w:t xml:space="preserve"> S.</w:t>
      </w:r>
      <w:r w:rsidRPr="004769C4">
        <w:rPr>
          <w:spacing w:val="-5"/>
          <w:sz w:val="24"/>
        </w:rPr>
        <w:t xml:space="preserve"> </w:t>
      </w:r>
      <w:r w:rsidRPr="004769C4">
        <w:rPr>
          <w:spacing w:val="-4"/>
          <w:sz w:val="24"/>
        </w:rPr>
        <w:t xml:space="preserve">(2023). </w:t>
      </w:r>
      <w:r w:rsidRPr="004769C4">
        <w:rPr>
          <w:i/>
          <w:spacing w:val="-4"/>
          <w:sz w:val="24"/>
        </w:rPr>
        <w:t>Global</w:t>
      </w:r>
      <w:r w:rsidRPr="004769C4">
        <w:rPr>
          <w:i/>
          <w:spacing w:val="-5"/>
          <w:sz w:val="24"/>
        </w:rPr>
        <w:t xml:space="preserve"> </w:t>
      </w:r>
      <w:r w:rsidRPr="004769C4">
        <w:rPr>
          <w:i/>
          <w:spacing w:val="-4"/>
          <w:sz w:val="24"/>
        </w:rPr>
        <w:t>Summit</w:t>
      </w:r>
      <w:r w:rsidRPr="004769C4">
        <w:rPr>
          <w:i/>
          <w:spacing w:val="-5"/>
          <w:sz w:val="24"/>
        </w:rPr>
        <w:t xml:space="preserve"> </w:t>
      </w:r>
      <w:proofErr w:type="spellStart"/>
      <w:r w:rsidRPr="004769C4">
        <w:rPr>
          <w:i/>
          <w:spacing w:val="-4"/>
          <w:sz w:val="24"/>
        </w:rPr>
        <w:t>on</w:t>
      </w:r>
      <w:proofErr w:type="spellEnd"/>
      <w:r w:rsidRPr="004769C4">
        <w:rPr>
          <w:i/>
          <w:spacing w:val="-5"/>
          <w:sz w:val="24"/>
        </w:rPr>
        <w:t xml:space="preserve"> </w:t>
      </w:r>
      <w:r w:rsidRPr="004769C4">
        <w:rPr>
          <w:i/>
          <w:spacing w:val="-4"/>
          <w:sz w:val="24"/>
        </w:rPr>
        <w:t>Diamond</w:t>
      </w:r>
      <w:r w:rsidRPr="004769C4">
        <w:rPr>
          <w:i/>
          <w:spacing w:val="-5"/>
          <w:sz w:val="24"/>
        </w:rPr>
        <w:t xml:space="preserve"> </w:t>
      </w:r>
      <w:r w:rsidRPr="004769C4">
        <w:rPr>
          <w:i/>
          <w:spacing w:val="-4"/>
          <w:sz w:val="24"/>
        </w:rPr>
        <w:t>Open</w:t>
      </w:r>
      <w:r w:rsidRPr="004769C4">
        <w:rPr>
          <w:i/>
          <w:spacing w:val="-5"/>
          <w:sz w:val="24"/>
        </w:rPr>
        <w:t xml:space="preserve"> </w:t>
      </w:r>
      <w:r w:rsidRPr="004769C4">
        <w:rPr>
          <w:i/>
          <w:spacing w:val="-4"/>
          <w:sz w:val="24"/>
        </w:rPr>
        <w:t xml:space="preserve">Access: Toluca </w:t>
      </w:r>
      <w:proofErr w:type="spellStart"/>
      <w:r w:rsidRPr="004769C4">
        <w:rPr>
          <w:i/>
          <w:sz w:val="24"/>
        </w:rPr>
        <w:t>declaration</w:t>
      </w:r>
      <w:proofErr w:type="spellEnd"/>
      <w:r w:rsidRPr="004769C4">
        <w:rPr>
          <w:sz w:val="24"/>
        </w:rPr>
        <w:t>. Recuperado de https://globaldiamantoa.org.</w:t>
      </w:r>
    </w:p>
    <w:p w14:paraId="157C9243" w14:textId="77777777" w:rsidR="003E7E59" w:rsidRPr="004769C4" w:rsidRDefault="00000000" w:rsidP="00A57279">
      <w:pPr>
        <w:spacing w:before="191" w:line="360" w:lineRule="auto"/>
        <w:ind w:left="1"/>
        <w:jc w:val="both"/>
        <w:rPr>
          <w:sz w:val="24"/>
        </w:rPr>
      </w:pPr>
      <w:r w:rsidRPr="004769C4">
        <w:rPr>
          <w:sz w:val="24"/>
        </w:rPr>
        <w:t xml:space="preserve">STM </w:t>
      </w:r>
      <w:proofErr w:type="spellStart"/>
      <w:r w:rsidRPr="004769C4">
        <w:rPr>
          <w:sz w:val="24"/>
        </w:rPr>
        <w:t>Association</w:t>
      </w:r>
      <w:proofErr w:type="spellEnd"/>
      <w:r w:rsidRPr="004769C4">
        <w:rPr>
          <w:sz w:val="24"/>
        </w:rPr>
        <w:t xml:space="preserve">. (2024). </w:t>
      </w:r>
      <w:r w:rsidRPr="004769C4">
        <w:rPr>
          <w:i/>
          <w:sz w:val="24"/>
        </w:rPr>
        <w:t xml:space="preserve">Open </w:t>
      </w:r>
      <w:proofErr w:type="spellStart"/>
      <w:r w:rsidRPr="004769C4">
        <w:rPr>
          <w:i/>
          <w:sz w:val="24"/>
        </w:rPr>
        <w:t>access</w:t>
      </w:r>
      <w:proofErr w:type="spellEnd"/>
      <w:r w:rsidRPr="004769C4">
        <w:rPr>
          <w:i/>
          <w:sz w:val="24"/>
        </w:rPr>
        <w:t xml:space="preserve"> </w:t>
      </w:r>
      <w:proofErr w:type="spellStart"/>
      <w:r w:rsidRPr="004769C4">
        <w:rPr>
          <w:i/>
          <w:sz w:val="24"/>
        </w:rPr>
        <w:t>uptake</w:t>
      </w:r>
      <w:proofErr w:type="spellEnd"/>
      <w:r w:rsidRPr="004769C4">
        <w:rPr>
          <w:i/>
          <w:sz w:val="24"/>
        </w:rPr>
        <w:t xml:space="preserve"> </w:t>
      </w:r>
      <w:proofErr w:type="spellStart"/>
      <w:r w:rsidRPr="004769C4">
        <w:rPr>
          <w:i/>
          <w:sz w:val="24"/>
        </w:rPr>
        <w:t>by</w:t>
      </w:r>
      <w:proofErr w:type="spellEnd"/>
      <w:r w:rsidRPr="004769C4">
        <w:rPr>
          <w:i/>
          <w:sz w:val="24"/>
        </w:rPr>
        <w:t xml:space="preserve"> </w:t>
      </w:r>
      <w:proofErr w:type="spellStart"/>
      <w:r w:rsidRPr="004769C4">
        <w:rPr>
          <w:i/>
          <w:sz w:val="24"/>
        </w:rPr>
        <w:t>countries</w:t>
      </w:r>
      <w:proofErr w:type="spellEnd"/>
      <w:r w:rsidRPr="004769C4">
        <w:rPr>
          <w:i/>
          <w:sz w:val="24"/>
        </w:rPr>
        <w:t>/</w:t>
      </w:r>
      <w:proofErr w:type="spellStart"/>
      <w:r w:rsidRPr="004769C4">
        <w:rPr>
          <w:i/>
          <w:sz w:val="24"/>
        </w:rPr>
        <w:t>regions</w:t>
      </w:r>
      <w:proofErr w:type="spellEnd"/>
      <w:r w:rsidRPr="004769C4">
        <w:rPr>
          <w:sz w:val="24"/>
        </w:rPr>
        <w:t xml:space="preserve">. Recuperado de https://stm- </w:t>
      </w:r>
      <w:r w:rsidRPr="004769C4">
        <w:rPr>
          <w:w w:val="95"/>
          <w:sz w:val="24"/>
        </w:rPr>
        <w:t>assoc.org</w:t>
      </w:r>
    </w:p>
    <w:p w14:paraId="6703D886" w14:textId="77777777" w:rsidR="003E7E59" w:rsidRPr="004769C4" w:rsidRDefault="00000000" w:rsidP="00A57279">
      <w:pPr>
        <w:spacing w:before="166" w:line="360" w:lineRule="auto"/>
        <w:ind w:left="1"/>
        <w:jc w:val="both"/>
        <w:rPr>
          <w:sz w:val="24"/>
        </w:rPr>
      </w:pPr>
      <w:r w:rsidRPr="004769C4">
        <w:rPr>
          <w:spacing w:val="-4"/>
          <w:sz w:val="24"/>
        </w:rPr>
        <w:t>UNAM</w:t>
      </w:r>
      <w:r w:rsidRPr="004769C4">
        <w:rPr>
          <w:spacing w:val="-7"/>
          <w:sz w:val="24"/>
        </w:rPr>
        <w:t xml:space="preserve"> </w:t>
      </w:r>
      <w:r w:rsidRPr="004769C4">
        <w:rPr>
          <w:spacing w:val="-4"/>
          <w:sz w:val="24"/>
        </w:rPr>
        <w:t>S</w:t>
      </w:r>
      <w:r w:rsidRPr="004769C4">
        <w:rPr>
          <w:spacing w:val="-7"/>
          <w:sz w:val="24"/>
        </w:rPr>
        <w:t xml:space="preserve"> </w:t>
      </w:r>
      <w:proofErr w:type="spellStart"/>
      <w:r w:rsidRPr="004769C4">
        <w:rPr>
          <w:spacing w:val="-4"/>
          <w:sz w:val="24"/>
        </w:rPr>
        <w:t>AmeliCA</w:t>
      </w:r>
      <w:proofErr w:type="spellEnd"/>
      <w:r w:rsidRPr="004769C4">
        <w:rPr>
          <w:spacing w:val="-4"/>
          <w:sz w:val="24"/>
        </w:rPr>
        <w:t>.</w:t>
      </w:r>
      <w:r w:rsidRPr="004769C4">
        <w:rPr>
          <w:spacing w:val="-7"/>
          <w:sz w:val="24"/>
        </w:rPr>
        <w:t xml:space="preserve"> </w:t>
      </w:r>
      <w:r w:rsidRPr="004769C4">
        <w:rPr>
          <w:spacing w:val="-4"/>
          <w:sz w:val="24"/>
        </w:rPr>
        <w:t xml:space="preserve">(2023). </w:t>
      </w:r>
      <w:r w:rsidRPr="004769C4">
        <w:rPr>
          <w:i/>
          <w:spacing w:val="-4"/>
          <w:sz w:val="24"/>
        </w:rPr>
        <w:t>Resultados</w:t>
      </w:r>
      <w:r w:rsidRPr="004769C4">
        <w:rPr>
          <w:i/>
          <w:spacing w:val="-7"/>
          <w:sz w:val="24"/>
        </w:rPr>
        <w:t xml:space="preserve"> </w:t>
      </w:r>
      <w:r w:rsidRPr="004769C4">
        <w:rPr>
          <w:i/>
          <w:spacing w:val="-4"/>
          <w:sz w:val="24"/>
        </w:rPr>
        <w:t>de</w:t>
      </w:r>
      <w:r w:rsidRPr="004769C4">
        <w:rPr>
          <w:i/>
          <w:spacing w:val="-6"/>
          <w:sz w:val="24"/>
        </w:rPr>
        <w:t xml:space="preserve"> </w:t>
      </w:r>
      <w:r w:rsidRPr="004769C4">
        <w:rPr>
          <w:i/>
          <w:spacing w:val="-4"/>
          <w:sz w:val="24"/>
        </w:rPr>
        <w:t>la</w:t>
      </w:r>
      <w:r w:rsidRPr="004769C4">
        <w:rPr>
          <w:i/>
          <w:spacing w:val="-7"/>
          <w:sz w:val="24"/>
        </w:rPr>
        <w:t xml:space="preserve"> </w:t>
      </w:r>
      <w:r w:rsidRPr="004769C4">
        <w:rPr>
          <w:i/>
          <w:spacing w:val="-4"/>
          <w:sz w:val="24"/>
        </w:rPr>
        <w:t>Cumbre</w:t>
      </w:r>
      <w:r w:rsidRPr="004769C4">
        <w:rPr>
          <w:i/>
          <w:spacing w:val="-7"/>
          <w:sz w:val="24"/>
        </w:rPr>
        <w:t xml:space="preserve"> </w:t>
      </w:r>
      <w:r w:rsidRPr="004769C4">
        <w:rPr>
          <w:i/>
          <w:spacing w:val="-4"/>
          <w:sz w:val="24"/>
        </w:rPr>
        <w:t>Global</w:t>
      </w:r>
      <w:r w:rsidRPr="004769C4">
        <w:rPr>
          <w:i/>
          <w:spacing w:val="-7"/>
          <w:sz w:val="24"/>
        </w:rPr>
        <w:t xml:space="preserve"> </w:t>
      </w:r>
      <w:r w:rsidRPr="004769C4">
        <w:rPr>
          <w:i/>
          <w:spacing w:val="-4"/>
          <w:sz w:val="24"/>
        </w:rPr>
        <w:t>de</w:t>
      </w:r>
      <w:r w:rsidRPr="004769C4">
        <w:rPr>
          <w:i/>
          <w:spacing w:val="-7"/>
          <w:sz w:val="24"/>
        </w:rPr>
        <w:t xml:space="preserve"> </w:t>
      </w:r>
      <w:r w:rsidRPr="004769C4">
        <w:rPr>
          <w:i/>
          <w:spacing w:val="-4"/>
          <w:sz w:val="24"/>
        </w:rPr>
        <w:t>Acceso</w:t>
      </w:r>
      <w:r w:rsidRPr="004769C4">
        <w:rPr>
          <w:i/>
          <w:spacing w:val="-7"/>
          <w:sz w:val="24"/>
        </w:rPr>
        <w:t xml:space="preserve"> </w:t>
      </w:r>
      <w:r w:rsidRPr="004769C4">
        <w:rPr>
          <w:i/>
          <w:spacing w:val="-4"/>
          <w:sz w:val="24"/>
        </w:rPr>
        <w:t>Abierto</w:t>
      </w:r>
      <w:r w:rsidRPr="004769C4">
        <w:rPr>
          <w:i/>
          <w:spacing w:val="-7"/>
          <w:sz w:val="24"/>
        </w:rPr>
        <w:t xml:space="preserve"> </w:t>
      </w:r>
      <w:r w:rsidRPr="004769C4">
        <w:rPr>
          <w:i/>
          <w:spacing w:val="-4"/>
          <w:sz w:val="24"/>
        </w:rPr>
        <w:t>Diamante</w:t>
      </w:r>
      <w:r w:rsidRPr="004769C4">
        <w:rPr>
          <w:spacing w:val="-4"/>
          <w:sz w:val="24"/>
        </w:rPr>
        <w:t xml:space="preserve">. </w:t>
      </w:r>
      <w:r w:rsidRPr="004769C4">
        <w:rPr>
          <w:sz w:val="24"/>
        </w:rPr>
        <w:t>Recuperado de https://globaldiamantoa.org.</w:t>
      </w:r>
    </w:p>
    <w:p w14:paraId="3D5036C7" w14:textId="56F890E3" w:rsidR="003E7E59" w:rsidRPr="004769C4" w:rsidRDefault="00000000" w:rsidP="002963A7">
      <w:pPr>
        <w:spacing w:before="180" w:line="360" w:lineRule="auto"/>
        <w:ind w:left="1"/>
        <w:jc w:val="both"/>
        <w:rPr>
          <w:sz w:val="24"/>
        </w:rPr>
      </w:pPr>
      <w:r w:rsidRPr="004769C4">
        <w:rPr>
          <w:spacing w:val="-2"/>
          <w:sz w:val="24"/>
        </w:rPr>
        <w:t>Ware,</w:t>
      </w:r>
      <w:r w:rsidRPr="004769C4">
        <w:rPr>
          <w:spacing w:val="-9"/>
          <w:sz w:val="24"/>
        </w:rPr>
        <w:t xml:space="preserve"> </w:t>
      </w:r>
      <w:r w:rsidRPr="004769C4">
        <w:rPr>
          <w:spacing w:val="-2"/>
          <w:sz w:val="24"/>
        </w:rPr>
        <w:t>M.,</w:t>
      </w:r>
      <w:r w:rsidRPr="004769C4">
        <w:rPr>
          <w:spacing w:val="-9"/>
          <w:sz w:val="24"/>
        </w:rPr>
        <w:t xml:space="preserve"> </w:t>
      </w:r>
      <w:r w:rsidRPr="004769C4">
        <w:rPr>
          <w:spacing w:val="-2"/>
          <w:sz w:val="24"/>
        </w:rPr>
        <w:t>S</w:t>
      </w:r>
      <w:r w:rsidRPr="004769C4">
        <w:rPr>
          <w:spacing w:val="-9"/>
          <w:sz w:val="24"/>
        </w:rPr>
        <w:t xml:space="preserve"> </w:t>
      </w:r>
      <w:r w:rsidRPr="004769C4">
        <w:rPr>
          <w:spacing w:val="-2"/>
          <w:sz w:val="24"/>
        </w:rPr>
        <w:t>Mabe,</w:t>
      </w:r>
      <w:r w:rsidRPr="004769C4">
        <w:rPr>
          <w:spacing w:val="-9"/>
          <w:sz w:val="24"/>
        </w:rPr>
        <w:t xml:space="preserve"> </w:t>
      </w:r>
      <w:r w:rsidRPr="004769C4">
        <w:rPr>
          <w:spacing w:val="-2"/>
          <w:sz w:val="24"/>
        </w:rPr>
        <w:t>M.</w:t>
      </w:r>
      <w:r w:rsidRPr="004769C4">
        <w:rPr>
          <w:spacing w:val="-9"/>
          <w:sz w:val="24"/>
        </w:rPr>
        <w:t xml:space="preserve"> </w:t>
      </w:r>
      <w:r w:rsidRPr="004769C4">
        <w:rPr>
          <w:spacing w:val="-2"/>
          <w:sz w:val="24"/>
        </w:rPr>
        <w:t>(2015).</w:t>
      </w:r>
      <w:r w:rsidRPr="004769C4">
        <w:rPr>
          <w:spacing w:val="-8"/>
          <w:sz w:val="24"/>
        </w:rPr>
        <w:t xml:space="preserve"> </w:t>
      </w:r>
      <w:r w:rsidRPr="004769C4">
        <w:rPr>
          <w:i/>
          <w:spacing w:val="-2"/>
          <w:sz w:val="24"/>
        </w:rPr>
        <w:t>The</w:t>
      </w:r>
      <w:r w:rsidRPr="004769C4">
        <w:rPr>
          <w:i/>
          <w:spacing w:val="-9"/>
          <w:sz w:val="24"/>
        </w:rPr>
        <w:t xml:space="preserve"> </w:t>
      </w:r>
      <w:r w:rsidRPr="004769C4">
        <w:rPr>
          <w:i/>
          <w:spacing w:val="-2"/>
          <w:sz w:val="24"/>
        </w:rPr>
        <w:t>STM</w:t>
      </w:r>
      <w:r w:rsidRPr="004769C4">
        <w:rPr>
          <w:i/>
          <w:spacing w:val="-8"/>
          <w:sz w:val="24"/>
        </w:rPr>
        <w:t xml:space="preserve"> </w:t>
      </w:r>
      <w:proofErr w:type="spellStart"/>
      <w:r w:rsidRPr="004769C4">
        <w:rPr>
          <w:i/>
          <w:spacing w:val="-2"/>
          <w:sz w:val="24"/>
        </w:rPr>
        <w:t>report</w:t>
      </w:r>
      <w:proofErr w:type="spellEnd"/>
      <w:r w:rsidRPr="004769C4">
        <w:rPr>
          <w:i/>
          <w:spacing w:val="-2"/>
          <w:sz w:val="24"/>
        </w:rPr>
        <w:t>:</w:t>
      </w:r>
      <w:r w:rsidRPr="004769C4">
        <w:rPr>
          <w:i/>
          <w:spacing w:val="-9"/>
          <w:sz w:val="24"/>
        </w:rPr>
        <w:t xml:space="preserve"> </w:t>
      </w:r>
      <w:proofErr w:type="spellStart"/>
      <w:r w:rsidRPr="004769C4">
        <w:rPr>
          <w:i/>
          <w:spacing w:val="-2"/>
          <w:sz w:val="24"/>
        </w:rPr>
        <w:t>An</w:t>
      </w:r>
      <w:proofErr w:type="spellEnd"/>
      <w:r w:rsidRPr="004769C4">
        <w:rPr>
          <w:i/>
          <w:spacing w:val="-9"/>
          <w:sz w:val="24"/>
        </w:rPr>
        <w:t xml:space="preserve"> </w:t>
      </w:r>
      <w:proofErr w:type="spellStart"/>
      <w:r w:rsidRPr="004769C4">
        <w:rPr>
          <w:i/>
          <w:spacing w:val="-2"/>
          <w:sz w:val="24"/>
        </w:rPr>
        <w:t>overview</w:t>
      </w:r>
      <w:proofErr w:type="spellEnd"/>
      <w:r w:rsidRPr="004769C4">
        <w:rPr>
          <w:i/>
          <w:spacing w:val="-9"/>
          <w:sz w:val="24"/>
        </w:rPr>
        <w:t xml:space="preserve"> </w:t>
      </w:r>
      <w:proofErr w:type="spellStart"/>
      <w:r w:rsidRPr="004769C4">
        <w:rPr>
          <w:i/>
          <w:spacing w:val="-2"/>
          <w:sz w:val="24"/>
        </w:rPr>
        <w:t>of</w:t>
      </w:r>
      <w:proofErr w:type="spellEnd"/>
      <w:r w:rsidRPr="004769C4">
        <w:rPr>
          <w:i/>
          <w:spacing w:val="-9"/>
          <w:sz w:val="24"/>
        </w:rPr>
        <w:t xml:space="preserve"> </w:t>
      </w:r>
      <w:proofErr w:type="spellStart"/>
      <w:r w:rsidRPr="004769C4">
        <w:rPr>
          <w:i/>
          <w:spacing w:val="-2"/>
          <w:sz w:val="24"/>
        </w:rPr>
        <w:t>scientific</w:t>
      </w:r>
      <w:proofErr w:type="spellEnd"/>
      <w:r w:rsidRPr="004769C4">
        <w:rPr>
          <w:i/>
          <w:spacing w:val="-9"/>
          <w:sz w:val="24"/>
        </w:rPr>
        <w:t xml:space="preserve"> </w:t>
      </w:r>
      <w:r w:rsidRPr="004769C4">
        <w:rPr>
          <w:i/>
          <w:spacing w:val="-2"/>
          <w:sz w:val="24"/>
        </w:rPr>
        <w:t>and</w:t>
      </w:r>
      <w:r w:rsidRPr="004769C4">
        <w:rPr>
          <w:i/>
          <w:spacing w:val="-9"/>
          <w:sz w:val="24"/>
        </w:rPr>
        <w:t xml:space="preserve"> </w:t>
      </w:r>
      <w:proofErr w:type="spellStart"/>
      <w:r w:rsidRPr="004769C4">
        <w:rPr>
          <w:i/>
          <w:spacing w:val="-2"/>
          <w:sz w:val="24"/>
        </w:rPr>
        <w:t>scholarly</w:t>
      </w:r>
      <w:proofErr w:type="spellEnd"/>
      <w:r w:rsidRPr="004769C4">
        <w:rPr>
          <w:i/>
          <w:spacing w:val="-9"/>
          <w:sz w:val="24"/>
        </w:rPr>
        <w:t xml:space="preserve"> </w:t>
      </w:r>
      <w:proofErr w:type="spellStart"/>
      <w:r w:rsidRPr="004769C4">
        <w:rPr>
          <w:i/>
          <w:spacing w:val="-2"/>
          <w:sz w:val="24"/>
        </w:rPr>
        <w:t>publishing</w:t>
      </w:r>
      <w:proofErr w:type="spellEnd"/>
      <w:r w:rsidRPr="004769C4">
        <w:rPr>
          <w:spacing w:val="-2"/>
          <w:sz w:val="24"/>
        </w:rPr>
        <w:t xml:space="preserve">. </w:t>
      </w:r>
      <w:r w:rsidRPr="004769C4">
        <w:rPr>
          <w:sz w:val="24"/>
        </w:rPr>
        <w:t xml:space="preserve">International </w:t>
      </w:r>
      <w:proofErr w:type="spellStart"/>
      <w:r w:rsidRPr="004769C4">
        <w:rPr>
          <w:sz w:val="24"/>
        </w:rPr>
        <w:t>Association</w:t>
      </w:r>
      <w:proofErr w:type="spellEnd"/>
      <w:r w:rsidRPr="004769C4">
        <w:rPr>
          <w:sz w:val="24"/>
        </w:rPr>
        <w:t xml:space="preserve"> </w:t>
      </w:r>
      <w:proofErr w:type="spellStart"/>
      <w:r w:rsidRPr="004769C4">
        <w:rPr>
          <w:sz w:val="24"/>
        </w:rPr>
        <w:t>of</w:t>
      </w:r>
      <w:proofErr w:type="spellEnd"/>
      <w:r w:rsidRPr="004769C4">
        <w:rPr>
          <w:sz w:val="24"/>
        </w:rPr>
        <w:t xml:space="preserve"> STM </w:t>
      </w:r>
      <w:proofErr w:type="spellStart"/>
      <w:r w:rsidRPr="004769C4">
        <w:rPr>
          <w:sz w:val="24"/>
        </w:rPr>
        <w:t>Publishers</w:t>
      </w:r>
      <w:proofErr w:type="spellEnd"/>
      <w:r w:rsidRPr="004769C4">
        <w:rPr>
          <w:sz w:val="24"/>
        </w:rPr>
        <w:t>.</w:t>
      </w:r>
    </w:p>
    <w:sectPr w:rsidR="003E7E59" w:rsidRPr="004769C4">
      <w:headerReference w:type="default" r:id="rId12"/>
      <w:footerReference w:type="default" r:id="rId13"/>
      <w:pgSz w:w="12240" w:h="15840"/>
      <w:pgMar w:top="1360" w:right="1440" w:bottom="280"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22AF" w14:textId="77777777" w:rsidR="008A40CC" w:rsidRDefault="008A40CC" w:rsidP="009E77E5">
      <w:r>
        <w:separator/>
      </w:r>
    </w:p>
  </w:endnote>
  <w:endnote w:type="continuationSeparator" w:id="0">
    <w:p w14:paraId="1908872D" w14:textId="77777777" w:rsidR="008A40CC" w:rsidRDefault="008A40CC" w:rsidP="009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3D41" w14:textId="0D6A02BD" w:rsidR="009E77E5" w:rsidRDefault="009E77E5" w:rsidP="009E77E5">
    <w:pPr>
      <w:pBdr>
        <w:top w:val="nil"/>
        <w:left w:val="nil"/>
        <w:bottom w:val="nil"/>
        <w:right w:val="nil"/>
        <w:between w:val="nil"/>
      </w:pBdr>
      <w:spacing w:line="276" w:lineRule="auto"/>
      <w:jc w:val="center"/>
      <w:rPr>
        <w:color w:val="000000"/>
      </w:rPr>
    </w:pPr>
    <w:r>
      <w:rPr>
        <w:noProof/>
        <w:lang w:val="es-MX"/>
      </w:rPr>
      <w:drawing>
        <wp:inline distT="0" distB="0" distL="0" distR="0" wp14:anchorId="6EC4E83D" wp14:editId="130E4F4B">
          <wp:extent cx="1600200" cy="419100"/>
          <wp:effectExtent l="0" t="0" r="0" b="0"/>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rPr>
        <w:rFonts w:ascii="Calibri" w:hAnsi="Calibri" w:cs="Calibri"/>
        <w:b/>
        <w:bCs/>
      </w:rPr>
      <w:t xml:space="preserve">          Vol. 15, Núm. 29    </w:t>
    </w:r>
    <w:proofErr w:type="gramStart"/>
    <w:r>
      <w:rPr>
        <w:rFonts w:ascii="Calibri" w:hAnsi="Calibri" w:cs="Calibri"/>
        <w:b/>
        <w:bCs/>
      </w:rPr>
      <w:t>Enero</w:t>
    </w:r>
    <w:proofErr w:type="gramEnd"/>
    <w:r>
      <w:rPr>
        <w:rFonts w:ascii="Calibri" w:hAnsi="Calibri" w:cs="Calibri"/>
        <w:b/>
        <w:bCs/>
      </w:rPr>
      <w:t xml:space="preserve"> - </w:t>
    </w:r>
    <w:proofErr w:type="gramStart"/>
    <w:r>
      <w:rPr>
        <w:rFonts w:ascii="Calibri" w:hAnsi="Calibri" w:cs="Calibri"/>
        <w:b/>
        <w:bCs/>
      </w:rPr>
      <w:t>Junio</w:t>
    </w:r>
    <w:proofErr w:type="gramEnd"/>
    <w:r>
      <w:rPr>
        <w:rFonts w:ascii="Calibri" w:hAnsi="Calibri" w:cs="Calibri"/>
        <w:b/>
        <w:bCs/>
      </w:rPr>
      <w:t xml:space="preserve"> 2026</w:t>
    </w:r>
  </w:p>
  <w:p w14:paraId="7011475E" w14:textId="77777777" w:rsidR="009E77E5" w:rsidRDefault="009E77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34B3" w14:textId="77777777" w:rsidR="008A40CC" w:rsidRDefault="008A40CC" w:rsidP="009E77E5">
      <w:r>
        <w:separator/>
      </w:r>
    </w:p>
  </w:footnote>
  <w:footnote w:type="continuationSeparator" w:id="0">
    <w:p w14:paraId="0CBC3799" w14:textId="77777777" w:rsidR="008A40CC" w:rsidRDefault="008A40CC" w:rsidP="009E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6D76" w14:textId="131C21BC" w:rsidR="009E77E5" w:rsidRDefault="009E77E5">
    <w:pPr>
      <w:pStyle w:val="Encabezado"/>
    </w:pPr>
    <w:r>
      <w:rPr>
        <w:noProof/>
      </w:rPr>
      <w:drawing>
        <wp:anchor distT="0" distB="0" distL="114300" distR="114300" simplePos="0" relativeHeight="251660800" behindDoc="1" locked="0" layoutInCell="1" allowOverlap="1" wp14:anchorId="14022746" wp14:editId="47B8D733">
          <wp:simplePos x="0" y="0"/>
          <wp:positionH relativeFrom="column">
            <wp:posOffset>443346</wp:posOffset>
          </wp:positionH>
          <wp:positionV relativeFrom="paragraph">
            <wp:posOffset>124691</wp:posOffset>
          </wp:positionV>
          <wp:extent cx="5395595" cy="658495"/>
          <wp:effectExtent l="0" t="0" r="0" b="0"/>
          <wp:wrapTight wrapText="bothSides">
            <wp:wrapPolygon edited="0">
              <wp:start x="0" y="0"/>
              <wp:lineTo x="0" y="21246"/>
              <wp:lineTo x="21506" y="21246"/>
              <wp:lineTo x="21506" y="0"/>
              <wp:lineTo x="0" y="0"/>
            </wp:wrapPolygon>
          </wp:wrapTight>
          <wp:docPr id="670142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658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26434"/>
    <w:multiLevelType w:val="multilevel"/>
    <w:tmpl w:val="B7BAD88E"/>
    <w:lvl w:ilvl="0">
      <w:start w:val="1"/>
      <w:numFmt w:val="decimal"/>
      <w:lvlText w:val="%1."/>
      <w:lvlJc w:val="left"/>
      <w:pPr>
        <w:tabs>
          <w:tab w:val="num" w:pos="0"/>
        </w:tabs>
        <w:ind w:left="722" w:hanging="480"/>
      </w:pPr>
      <w:rPr>
        <w:rFonts w:ascii="Times New Roman" w:eastAsia="Times New Roman" w:hAnsi="Times New Roman" w:cs="Times New Roman"/>
        <w:b w:val="0"/>
        <w:bCs w:val="0"/>
        <w:i w:val="0"/>
        <w:iCs w:val="0"/>
        <w:spacing w:val="-1"/>
        <w:w w:val="72"/>
        <w:sz w:val="24"/>
        <w:szCs w:val="24"/>
        <w:lang w:val="es-ES" w:eastAsia="en-US" w:bidi="ar-SA"/>
      </w:rPr>
    </w:lvl>
    <w:lvl w:ilvl="1">
      <w:numFmt w:val="bullet"/>
      <w:lvlText w:val=""/>
      <w:lvlJc w:val="left"/>
      <w:pPr>
        <w:tabs>
          <w:tab w:val="num" w:pos="0"/>
        </w:tabs>
        <w:ind w:left="1584" w:hanging="480"/>
      </w:pPr>
      <w:rPr>
        <w:rFonts w:ascii="Symbol" w:hAnsi="Symbol" w:cs="Symbol" w:hint="default"/>
        <w:lang w:val="es-ES" w:eastAsia="en-US" w:bidi="ar-SA"/>
      </w:rPr>
    </w:lvl>
    <w:lvl w:ilvl="2">
      <w:numFmt w:val="bullet"/>
      <w:lvlText w:val=""/>
      <w:lvlJc w:val="left"/>
      <w:pPr>
        <w:tabs>
          <w:tab w:val="num" w:pos="0"/>
        </w:tabs>
        <w:ind w:left="2448" w:hanging="480"/>
      </w:pPr>
      <w:rPr>
        <w:rFonts w:ascii="Symbol" w:hAnsi="Symbol" w:cs="Symbol" w:hint="default"/>
        <w:lang w:val="es-ES" w:eastAsia="en-US" w:bidi="ar-SA"/>
      </w:rPr>
    </w:lvl>
    <w:lvl w:ilvl="3">
      <w:numFmt w:val="bullet"/>
      <w:lvlText w:val=""/>
      <w:lvlJc w:val="left"/>
      <w:pPr>
        <w:tabs>
          <w:tab w:val="num" w:pos="0"/>
        </w:tabs>
        <w:ind w:left="3312" w:hanging="480"/>
      </w:pPr>
      <w:rPr>
        <w:rFonts w:ascii="Symbol" w:hAnsi="Symbol" w:cs="Symbol" w:hint="default"/>
        <w:lang w:val="es-ES" w:eastAsia="en-US" w:bidi="ar-SA"/>
      </w:rPr>
    </w:lvl>
    <w:lvl w:ilvl="4">
      <w:numFmt w:val="bullet"/>
      <w:lvlText w:val=""/>
      <w:lvlJc w:val="left"/>
      <w:pPr>
        <w:tabs>
          <w:tab w:val="num" w:pos="0"/>
        </w:tabs>
        <w:ind w:left="4176" w:hanging="480"/>
      </w:pPr>
      <w:rPr>
        <w:rFonts w:ascii="Symbol" w:hAnsi="Symbol" w:cs="Symbol" w:hint="default"/>
        <w:lang w:val="es-ES" w:eastAsia="en-US" w:bidi="ar-SA"/>
      </w:rPr>
    </w:lvl>
    <w:lvl w:ilvl="5">
      <w:numFmt w:val="bullet"/>
      <w:lvlText w:val=""/>
      <w:lvlJc w:val="left"/>
      <w:pPr>
        <w:tabs>
          <w:tab w:val="num" w:pos="0"/>
        </w:tabs>
        <w:ind w:left="5040" w:hanging="480"/>
      </w:pPr>
      <w:rPr>
        <w:rFonts w:ascii="Symbol" w:hAnsi="Symbol" w:cs="Symbol" w:hint="default"/>
        <w:lang w:val="es-ES" w:eastAsia="en-US" w:bidi="ar-SA"/>
      </w:rPr>
    </w:lvl>
    <w:lvl w:ilvl="6">
      <w:numFmt w:val="bullet"/>
      <w:lvlText w:val=""/>
      <w:lvlJc w:val="left"/>
      <w:pPr>
        <w:tabs>
          <w:tab w:val="num" w:pos="0"/>
        </w:tabs>
        <w:ind w:left="5904" w:hanging="480"/>
      </w:pPr>
      <w:rPr>
        <w:rFonts w:ascii="Symbol" w:hAnsi="Symbol" w:cs="Symbol" w:hint="default"/>
        <w:lang w:val="es-ES" w:eastAsia="en-US" w:bidi="ar-SA"/>
      </w:rPr>
    </w:lvl>
    <w:lvl w:ilvl="7">
      <w:numFmt w:val="bullet"/>
      <w:lvlText w:val=""/>
      <w:lvlJc w:val="left"/>
      <w:pPr>
        <w:tabs>
          <w:tab w:val="num" w:pos="0"/>
        </w:tabs>
        <w:ind w:left="6768" w:hanging="480"/>
      </w:pPr>
      <w:rPr>
        <w:rFonts w:ascii="Symbol" w:hAnsi="Symbol" w:cs="Symbol" w:hint="default"/>
        <w:lang w:val="es-ES" w:eastAsia="en-US" w:bidi="ar-SA"/>
      </w:rPr>
    </w:lvl>
    <w:lvl w:ilvl="8">
      <w:numFmt w:val="bullet"/>
      <w:lvlText w:val=""/>
      <w:lvlJc w:val="left"/>
      <w:pPr>
        <w:tabs>
          <w:tab w:val="num" w:pos="0"/>
        </w:tabs>
        <w:ind w:left="7632" w:hanging="480"/>
      </w:pPr>
      <w:rPr>
        <w:rFonts w:ascii="Symbol" w:hAnsi="Symbol" w:cs="Symbol" w:hint="default"/>
        <w:lang w:val="es-ES" w:eastAsia="en-US" w:bidi="ar-SA"/>
      </w:rPr>
    </w:lvl>
  </w:abstractNum>
  <w:abstractNum w:abstractNumId="1" w15:restartNumberingAfterBreak="0">
    <w:nsid w:val="410E6D91"/>
    <w:multiLevelType w:val="multilevel"/>
    <w:tmpl w:val="28362CF6"/>
    <w:lvl w:ilvl="0">
      <w:start w:val="1"/>
      <w:numFmt w:val="decimal"/>
      <w:lvlText w:val="%1."/>
      <w:lvlJc w:val="left"/>
      <w:pPr>
        <w:tabs>
          <w:tab w:val="num" w:pos="0"/>
        </w:tabs>
        <w:ind w:left="722" w:hanging="480"/>
      </w:pPr>
      <w:rPr>
        <w:rFonts w:ascii="Times New Roman" w:eastAsia="Times New Roman" w:hAnsi="Times New Roman" w:cs="Times New Roman"/>
        <w:b w:val="0"/>
        <w:bCs w:val="0"/>
        <w:i w:val="0"/>
        <w:iCs w:val="0"/>
        <w:spacing w:val="-1"/>
        <w:w w:val="72"/>
        <w:sz w:val="24"/>
        <w:szCs w:val="24"/>
        <w:lang w:val="es-ES" w:eastAsia="en-US" w:bidi="ar-SA"/>
      </w:rPr>
    </w:lvl>
    <w:lvl w:ilvl="1">
      <w:numFmt w:val="bullet"/>
      <w:lvlText w:val=""/>
      <w:lvlJc w:val="left"/>
      <w:pPr>
        <w:tabs>
          <w:tab w:val="num" w:pos="0"/>
        </w:tabs>
        <w:ind w:left="1584" w:hanging="480"/>
      </w:pPr>
      <w:rPr>
        <w:rFonts w:ascii="Symbol" w:hAnsi="Symbol" w:cs="Symbol" w:hint="default"/>
        <w:lang w:val="es-ES" w:eastAsia="en-US" w:bidi="ar-SA"/>
      </w:rPr>
    </w:lvl>
    <w:lvl w:ilvl="2">
      <w:numFmt w:val="bullet"/>
      <w:lvlText w:val=""/>
      <w:lvlJc w:val="left"/>
      <w:pPr>
        <w:tabs>
          <w:tab w:val="num" w:pos="0"/>
        </w:tabs>
        <w:ind w:left="2448" w:hanging="480"/>
      </w:pPr>
      <w:rPr>
        <w:rFonts w:ascii="Symbol" w:hAnsi="Symbol" w:cs="Symbol" w:hint="default"/>
        <w:lang w:val="es-ES" w:eastAsia="en-US" w:bidi="ar-SA"/>
      </w:rPr>
    </w:lvl>
    <w:lvl w:ilvl="3">
      <w:numFmt w:val="bullet"/>
      <w:lvlText w:val=""/>
      <w:lvlJc w:val="left"/>
      <w:pPr>
        <w:tabs>
          <w:tab w:val="num" w:pos="0"/>
        </w:tabs>
        <w:ind w:left="3312" w:hanging="480"/>
      </w:pPr>
      <w:rPr>
        <w:rFonts w:ascii="Symbol" w:hAnsi="Symbol" w:cs="Symbol" w:hint="default"/>
        <w:lang w:val="es-ES" w:eastAsia="en-US" w:bidi="ar-SA"/>
      </w:rPr>
    </w:lvl>
    <w:lvl w:ilvl="4">
      <w:numFmt w:val="bullet"/>
      <w:lvlText w:val=""/>
      <w:lvlJc w:val="left"/>
      <w:pPr>
        <w:tabs>
          <w:tab w:val="num" w:pos="0"/>
        </w:tabs>
        <w:ind w:left="4176" w:hanging="480"/>
      </w:pPr>
      <w:rPr>
        <w:rFonts w:ascii="Symbol" w:hAnsi="Symbol" w:cs="Symbol" w:hint="default"/>
        <w:lang w:val="es-ES" w:eastAsia="en-US" w:bidi="ar-SA"/>
      </w:rPr>
    </w:lvl>
    <w:lvl w:ilvl="5">
      <w:numFmt w:val="bullet"/>
      <w:lvlText w:val=""/>
      <w:lvlJc w:val="left"/>
      <w:pPr>
        <w:tabs>
          <w:tab w:val="num" w:pos="0"/>
        </w:tabs>
        <w:ind w:left="5040" w:hanging="480"/>
      </w:pPr>
      <w:rPr>
        <w:rFonts w:ascii="Symbol" w:hAnsi="Symbol" w:cs="Symbol" w:hint="default"/>
        <w:lang w:val="es-ES" w:eastAsia="en-US" w:bidi="ar-SA"/>
      </w:rPr>
    </w:lvl>
    <w:lvl w:ilvl="6">
      <w:numFmt w:val="bullet"/>
      <w:lvlText w:val=""/>
      <w:lvlJc w:val="left"/>
      <w:pPr>
        <w:tabs>
          <w:tab w:val="num" w:pos="0"/>
        </w:tabs>
        <w:ind w:left="5904" w:hanging="480"/>
      </w:pPr>
      <w:rPr>
        <w:rFonts w:ascii="Symbol" w:hAnsi="Symbol" w:cs="Symbol" w:hint="default"/>
        <w:lang w:val="es-ES" w:eastAsia="en-US" w:bidi="ar-SA"/>
      </w:rPr>
    </w:lvl>
    <w:lvl w:ilvl="7">
      <w:numFmt w:val="bullet"/>
      <w:lvlText w:val=""/>
      <w:lvlJc w:val="left"/>
      <w:pPr>
        <w:tabs>
          <w:tab w:val="num" w:pos="0"/>
        </w:tabs>
        <w:ind w:left="6768" w:hanging="480"/>
      </w:pPr>
      <w:rPr>
        <w:rFonts w:ascii="Symbol" w:hAnsi="Symbol" w:cs="Symbol" w:hint="default"/>
        <w:lang w:val="es-ES" w:eastAsia="en-US" w:bidi="ar-SA"/>
      </w:rPr>
    </w:lvl>
    <w:lvl w:ilvl="8">
      <w:numFmt w:val="bullet"/>
      <w:lvlText w:val=""/>
      <w:lvlJc w:val="left"/>
      <w:pPr>
        <w:tabs>
          <w:tab w:val="num" w:pos="0"/>
        </w:tabs>
        <w:ind w:left="7632" w:hanging="480"/>
      </w:pPr>
      <w:rPr>
        <w:rFonts w:ascii="Symbol" w:hAnsi="Symbol" w:cs="Symbol" w:hint="default"/>
        <w:lang w:val="es-ES" w:eastAsia="en-US" w:bidi="ar-SA"/>
      </w:rPr>
    </w:lvl>
  </w:abstractNum>
  <w:abstractNum w:abstractNumId="2" w15:restartNumberingAfterBreak="0">
    <w:nsid w:val="497E1C32"/>
    <w:multiLevelType w:val="multilevel"/>
    <w:tmpl w:val="CBF2817A"/>
    <w:lvl w:ilvl="0">
      <w:start w:val="1"/>
      <w:numFmt w:val="decimal"/>
      <w:lvlText w:val="%1."/>
      <w:lvlJc w:val="left"/>
      <w:pPr>
        <w:tabs>
          <w:tab w:val="num" w:pos="0"/>
        </w:tabs>
        <w:ind w:left="281" w:hanging="280"/>
      </w:pPr>
      <w:rPr>
        <w:rFonts w:ascii="Calibri" w:eastAsia="Calibri" w:hAnsi="Calibri" w:cs="Calibri"/>
        <w:b/>
        <w:bCs/>
        <w:i w:val="0"/>
        <w:iCs w:val="0"/>
        <w:color w:val="4E80BC"/>
        <w:spacing w:val="-1"/>
        <w:w w:val="100"/>
        <w:sz w:val="28"/>
        <w:szCs w:val="28"/>
        <w:lang w:val="es-ES" w:eastAsia="en-US" w:bidi="ar-SA"/>
      </w:rPr>
    </w:lvl>
    <w:lvl w:ilvl="1">
      <w:start w:val="1"/>
      <w:numFmt w:val="decimal"/>
      <w:lvlText w:val="%1.%2"/>
      <w:lvlJc w:val="left"/>
      <w:pPr>
        <w:tabs>
          <w:tab w:val="num" w:pos="0"/>
        </w:tabs>
        <w:ind w:left="362" w:hanging="361"/>
      </w:pPr>
      <w:rPr>
        <w:rFonts w:ascii="Calibri" w:eastAsia="Calibri" w:hAnsi="Calibri" w:cs="Calibri"/>
        <w:b/>
        <w:bCs/>
        <w:i w:val="0"/>
        <w:iCs w:val="0"/>
        <w:color w:val="4E80BC"/>
        <w:spacing w:val="-1"/>
        <w:w w:val="100"/>
        <w:sz w:val="24"/>
        <w:szCs w:val="24"/>
        <w:lang w:val="es-ES" w:eastAsia="en-US" w:bidi="ar-SA"/>
      </w:rPr>
    </w:lvl>
    <w:lvl w:ilvl="2">
      <w:numFmt w:val="bullet"/>
      <w:lvlText w:val=""/>
      <w:lvlJc w:val="left"/>
      <w:pPr>
        <w:tabs>
          <w:tab w:val="num" w:pos="0"/>
        </w:tabs>
        <w:ind w:left="1360" w:hanging="361"/>
      </w:pPr>
      <w:rPr>
        <w:rFonts w:ascii="Symbol" w:hAnsi="Symbol" w:cs="Symbol" w:hint="default"/>
        <w:lang w:val="es-ES" w:eastAsia="en-US" w:bidi="ar-SA"/>
      </w:rPr>
    </w:lvl>
    <w:lvl w:ilvl="3">
      <w:numFmt w:val="bullet"/>
      <w:lvlText w:val=""/>
      <w:lvlJc w:val="left"/>
      <w:pPr>
        <w:tabs>
          <w:tab w:val="num" w:pos="0"/>
        </w:tabs>
        <w:ind w:left="2360" w:hanging="361"/>
      </w:pPr>
      <w:rPr>
        <w:rFonts w:ascii="Symbol" w:hAnsi="Symbol" w:cs="Symbol" w:hint="default"/>
        <w:lang w:val="es-ES" w:eastAsia="en-US" w:bidi="ar-SA"/>
      </w:rPr>
    </w:lvl>
    <w:lvl w:ilvl="4">
      <w:numFmt w:val="bullet"/>
      <w:lvlText w:val=""/>
      <w:lvlJc w:val="left"/>
      <w:pPr>
        <w:tabs>
          <w:tab w:val="num" w:pos="0"/>
        </w:tabs>
        <w:ind w:left="3360" w:hanging="361"/>
      </w:pPr>
      <w:rPr>
        <w:rFonts w:ascii="Symbol" w:hAnsi="Symbol" w:cs="Symbol" w:hint="default"/>
        <w:lang w:val="es-ES" w:eastAsia="en-US" w:bidi="ar-SA"/>
      </w:rPr>
    </w:lvl>
    <w:lvl w:ilvl="5">
      <w:numFmt w:val="bullet"/>
      <w:lvlText w:val=""/>
      <w:lvlJc w:val="left"/>
      <w:pPr>
        <w:tabs>
          <w:tab w:val="num" w:pos="0"/>
        </w:tabs>
        <w:ind w:left="4360" w:hanging="361"/>
      </w:pPr>
      <w:rPr>
        <w:rFonts w:ascii="Symbol" w:hAnsi="Symbol" w:cs="Symbol" w:hint="default"/>
        <w:lang w:val="es-ES" w:eastAsia="en-US" w:bidi="ar-SA"/>
      </w:rPr>
    </w:lvl>
    <w:lvl w:ilvl="6">
      <w:numFmt w:val="bullet"/>
      <w:lvlText w:val=""/>
      <w:lvlJc w:val="left"/>
      <w:pPr>
        <w:tabs>
          <w:tab w:val="num" w:pos="0"/>
        </w:tabs>
        <w:ind w:left="5360" w:hanging="361"/>
      </w:pPr>
      <w:rPr>
        <w:rFonts w:ascii="Symbol" w:hAnsi="Symbol" w:cs="Symbol" w:hint="default"/>
        <w:lang w:val="es-ES" w:eastAsia="en-US" w:bidi="ar-SA"/>
      </w:rPr>
    </w:lvl>
    <w:lvl w:ilvl="7">
      <w:numFmt w:val="bullet"/>
      <w:lvlText w:val=""/>
      <w:lvlJc w:val="left"/>
      <w:pPr>
        <w:tabs>
          <w:tab w:val="num" w:pos="0"/>
        </w:tabs>
        <w:ind w:left="6360" w:hanging="361"/>
      </w:pPr>
      <w:rPr>
        <w:rFonts w:ascii="Symbol" w:hAnsi="Symbol" w:cs="Symbol" w:hint="default"/>
        <w:lang w:val="es-ES" w:eastAsia="en-US" w:bidi="ar-SA"/>
      </w:rPr>
    </w:lvl>
    <w:lvl w:ilvl="8">
      <w:numFmt w:val="bullet"/>
      <w:lvlText w:val=""/>
      <w:lvlJc w:val="left"/>
      <w:pPr>
        <w:tabs>
          <w:tab w:val="num" w:pos="0"/>
        </w:tabs>
        <w:ind w:left="7360" w:hanging="361"/>
      </w:pPr>
      <w:rPr>
        <w:rFonts w:ascii="Symbol" w:hAnsi="Symbol" w:cs="Symbol" w:hint="default"/>
        <w:lang w:val="es-ES" w:eastAsia="en-US" w:bidi="ar-SA"/>
      </w:rPr>
    </w:lvl>
  </w:abstractNum>
  <w:abstractNum w:abstractNumId="3" w15:restartNumberingAfterBreak="0">
    <w:nsid w:val="653613A2"/>
    <w:multiLevelType w:val="multilevel"/>
    <w:tmpl w:val="BD341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4855B19"/>
    <w:multiLevelType w:val="multilevel"/>
    <w:tmpl w:val="31E4664C"/>
    <w:lvl w:ilvl="0">
      <w:start w:val="10"/>
      <w:numFmt w:val="decimal"/>
      <w:lvlText w:val="%1."/>
      <w:lvlJc w:val="left"/>
      <w:pPr>
        <w:tabs>
          <w:tab w:val="num" w:pos="0"/>
        </w:tabs>
        <w:ind w:left="422" w:hanging="421"/>
      </w:pPr>
      <w:rPr>
        <w:rFonts w:ascii="Calibri" w:eastAsia="Calibri" w:hAnsi="Calibri" w:cs="Calibri"/>
        <w:b/>
        <w:bCs/>
        <w:i w:val="0"/>
        <w:iCs w:val="0"/>
        <w:color w:val="4E80BC"/>
        <w:spacing w:val="-1"/>
        <w:w w:val="100"/>
        <w:sz w:val="28"/>
        <w:szCs w:val="28"/>
        <w:lang w:val="es-ES" w:eastAsia="en-US" w:bidi="ar-SA"/>
      </w:rPr>
    </w:lvl>
    <w:lvl w:ilvl="1">
      <w:numFmt w:val="bullet"/>
      <w:lvlText w:val="•"/>
      <w:lvlJc w:val="left"/>
      <w:pPr>
        <w:tabs>
          <w:tab w:val="num" w:pos="0"/>
        </w:tabs>
        <w:ind w:left="722" w:hanging="480"/>
      </w:pPr>
      <w:rPr>
        <w:rFonts w:ascii="Times New Roman" w:hAnsi="Times New Roman" w:cs="Times New Roman" w:hint="default"/>
        <w:b w:val="0"/>
        <w:bCs w:val="0"/>
        <w:i w:val="0"/>
        <w:iCs w:val="0"/>
        <w:spacing w:val="0"/>
        <w:w w:val="126"/>
        <w:sz w:val="24"/>
        <w:szCs w:val="24"/>
        <w:lang w:val="es-ES" w:eastAsia="en-US" w:bidi="ar-SA"/>
      </w:rPr>
    </w:lvl>
    <w:lvl w:ilvl="2">
      <w:numFmt w:val="bullet"/>
      <w:lvlText w:val=""/>
      <w:lvlJc w:val="left"/>
      <w:pPr>
        <w:tabs>
          <w:tab w:val="num" w:pos="0"/>
        </w:tabs>
        <w:ind w:left="1680" w:hanging="480"/>
      </w:pPr>
      <w:rPr>
        <w:rFonts w:ascii="Symbol" w:hAnsi="Symbol" w:cs="Symbol" w:hint="default"/>
        <w:lang w:val="es-ES" w:eastAsia="en-US" w:bidi="ar-SA"/>
      </w:rPr>
    </w:lvl>
    <w:lvl w:ilvl="3">
      <w:numFmt w:val="bullet"/>
      <w:lvlText w:val=""/>
      <w:lvlJc w:val="left"/>
      <w:pPr>
        <w:tabs>
          <w:tab w:val="num" w:pos="0"/>
        </w:tabs>
        <w:ind w:left="2640" w:hanging="480"/>
      </w:pPr>
      <w:rPr>
        <w:rFonts w:ascii="Symbol" w:hAnsi="Symbol" w:cs="Symbol" w:hint="default"/>
        <w:lang w:val="es-ES" w:eastAsia="en-US" w:bidi="ar-SA"/>
      </w:rPr>
    </w:lvl>
    <w:lvl w:ilvl="4">
      <w:numFmt w:val="bullet"/>
      <w:lvlText w:val=""/>
      <w:lvlJc w:val="left"/>
      <w:pPr>
        <w:tabs>
          <w:tab w:val="num" w:pos="0"/>
        </w:tabs>
        <w:ind w:left="3600" w:hanging="480"/>
      </w:pPr>
      <w:rPr>
        <w:rFonts w:ascii="Symbol" w:hAnsi="Symbol" w:cs="Symbol" w:hint="default"/>
        <w:lang w:val="es-ES" w:eastAsia="en-US" w:bidi="ar-SA"/>
      </w:rPr>
    </w:lvl>
    <w:lvl w:ilvl="5">
      <w:numFmt w:val="bullet"/>
      <w:lvlText w:val=""/>
      <w:lvlJc w:val="left"/>
      <w:pPr>
        <w:tabs>
          <w:tab w:val="num" w:pos="0"/>
        </w:tabs>
        <w:ind w:left="4560" w:hanging="480"/>
      </w:pPr>
      <w:rPr>
        <w:rFonts w:ascii="Symbol" w:hAnsi="Symbol" w:cs="Symbol" w:hint="default"/>
        <w:lang w:val="es-ES" w:eastAsia="en-US" w:bidi="ar-SA"/>
      </w:rPr>
    </w:lvl>
    <w:lvl w:ilvl="6">
      <w:numFmt w:val="bullet"/>
      <w:lvlText w:val=""/>
      <w:lvlJc w:val="left"/>
      <w:pPr>
        <w:tabs>
          <w:tab w:val="num" w:pos="0"/>
        </w:tabs>
        <w:ind w:left="5520" w:hanging="480"/>
      </w:pPr>
      <w:rPr>
        <w:rFonts w:ascii="Symbol" w:hAnsi="Symbol" w:cs="Symbol" w:hint="default"/>
        <w:lang w:val="es-ES" w:eastAsia="en-US" w:bidi="ar-SA"/>
      </w:rPr>
    </w:lvl>
    <w:lvl w:ilvl="7">
      <w:numFmt w:val="bullet"/>
      <w:lvlText w:val=""/>
      <w:lvlJc w:val="left"/>
      <w:pPr>
        <w:tabs>
          <w:tab w:val="num" w:pos="0"/>
        </w:tabs>
        <w:ind w:left="6480" w:hanging="480"/>
      </w:pPr>
      <w:rPr>
        <w:rFonts w:ascii="Symbol" w:hAnsi="Symbol" w:cs="Symbol" w:hint="default"/>
        <w:lang w:val="es-ES" w:eastAsia="en-US" w:bidi="ar-SA"/>
      </w:rPr>
    </w:lvl>
    <w:lvl w:ilvl="8">
      <w:numFmt w:val="bullet"/>
      <w:lvlText w:val=""/>
      <w:lvlJc w:val="left"/>
      <w:pPr>
        <w:tabs>
          <w:tab w:val="num" w:pos="0"/>
        </w:tabs>
        <w:ind w:left="7440" w:hanging="480"/>
      </w:pPr>
      <w:rPr>
        <w:rFonts w:ascii="Symbol" w:hAnsi="Symbol" w:cs="Symbol" w:hint="default"/>
        <w:lang w:val="es-ES" w:eastAsia="en-US" w:bidi="ar-SA"/>
      </w:rPr>
    </w:lvl>
  </w:abstractNum>
  <w:num w:numId="1" w16cid:durableId="1854612891">
    <w:abstractNumId w:val="0"/>
  </w:num>
  <w:num w:numId="2" w16cid:durableId="853684941">
    <w:abstractNumId w:val="4"/>
  </w:num>
  <w:num w:numId="3" w16cid:durableId="560016217">
    <w:abstractNumId w:val="1"/>
  </w:num>
  <w:num w:numId="4" w16cid:durableId="644316051">
    <w:abstractNumId w:val="2"/>
  </w:num>
  <w:num w:numId="5" w16cid:durableId="1509101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E7E59"/>
    <w:rsid w:val="001B66D9"/>
    <w:rsid w:val="001F4A98"/>
    <w:rsid w:val="001F7EAE"/>
    <w:rsid w:val="00221D0A"/>
    <w:rsid w:val="002963A7"/>
    <w:rsid w:val="003E7E59"/>
    <w:rsid w:val="004769C4"/>
    <w:rsid w:val="00642A4B"/>
    <w:rsid w:val="00653A63"/>
    <w:rsid w:val="006C1F7D"/>
    <w:rsid w:val="006C6D27"/>
    <w:rsid w:val="006D7C7B"/>
    <w:rsid w:val="007B6EA0"/>
    <w:rsid w:val="007E1CC9"/>
    <w:rsid w:val="00857EBC"/>
    <w:rsid w:val="008A40CC"/>
    <w:rsid w:val="00954460"/>
    <w:rsid w:val="009B1DDD"/>
    <w:rsid w:val="009B6F9C"/>
    <w:rsid w:val="009C5628"/>
    <w:rsid w:val="009E77E5"/>
    <w:rsid w:val="00A57279"/>
    <w:rsid w:val="00AC58AC"/>
    <w:rsid w:val="00AD5180"/>
    <w:rsid w:val="00B664B2"/>
    <w:rsid w:val="00C70719"/>
    <w:rsid w:val="00E97B88"/>
    <w:rsid w:val="00F1402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5CCBF"/>
  <w15:docId w15:val="{CF589C66-000C-46B7-8429-D1816BB8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es-ES"/>
    </w:rPr>
  </w:style>
  <w:style w:type="paragraph" w:styleId="Ttulo1">
    <w:name w:val="heading 1"/>
    <w:basedOn w:val="Normal"/>
    <w:link w:val="Ttulo1Car"/>
    <w:uiPriority w:val="9"/>
    <w:qFormat/>
    <w:pPr>
      <w:spacing w:before="213"/>
      <w:ind w:left="280" w:hanging="279"/>
      <w:outlineLvl w:val="0"/>
    </w:pPr>
    <w:rPr>
      <w:rFonts w:ascii="Calibri" w:eastAsia="Calibri" w:hAnsi="Calibri" w:cs="Calibri"/>
      <w:b/>
      <w:bCs/>
      <w:sz w:val="28"/>
      <w:szCs w:val="28"/>
    </w:rPr>
  </w:style>
  <w:style w:type="paragraph" w:styleId="Ttulo2">
    <w:name w:val="heading 2"/>
    <w:basedOn w:val="Normal"/>
    <w:link w:val="Ttulo2Car"/>
    <w:uiPriority w:val="9"/>
    <w:unhideWhenUsed/>
    <w:qFormat/>
    <w:pPr>
      <w:spacing w:before="200"/>
      <w:ind w:left="359" w:hanging="358"/>
      <w:outlineLvl w:val="1"/>
    </w:pPr>
    <w:rPr>
      <w:rFonts w:ascii="Calibri" w:eastAsia="Calibri" w:hAnsi="Calibri" w:cs="Calibri"/>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80"/>
      <w:u w:val="single"/>
    </w:rPr>
  </w:style>
  <w:style w:type="paragraph" w:styleId="Ttulo">
    <w:name w:val="Title"/>
    <w:basedOn w:val="Normal"/>
    <w:next w:val="Textoindependiente"/>
    <w:uiPriority w:val="10"/>
    <w:qFormat/>
    <w:pPr>
      <w:spacing w:before="106"/>
      <w:ind w:left="1"/>
    </w:pPr>
    <w:rPr>
      <w:rFonts w:ascii="Calibri" w:eastAsia="Calibri" w:hAnsi="Calibri" w:cs="Calibri"/>
      <w:b/>
      <w:bCs/>
      <w:sz w:val="32"/>
      <w:szCs w:val="32"/>
    </w:rPr>
  </w:style>
  <w:style w:type="paragraph" w:styleId="Textoindependiente">
    <w:name w:val="Body Text"/>
    <w:basedOn w:val="Normal"/>
    <w:link w:val="TextoindependienteCar"/>
    <w:uiPriority w:val="1"/>
    <w:qFormat/>
    <w:pPr>
      <w:ind w:left="1"/>
    </w:pPr>
    <w:rPr>
      <w:sz w:val="24"/>
      <w:szCs w:val="24"/>
    </w:r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Prrafodelista">
    <w:name w:val="List Paragraph"/>
    <w:basedOn w:val="Normal"/>
    <w:uiPriority w:val="1"/>
    <w:qFormat/>
    <w:pPr>
      <w:spacing w:before="36"/>
      <w:ind w:left="721" w:hanging="480"/>
    </w:pPr>
  </w:style>
  <w:style w:type="paragraph" w:customStyle="1" w:styleId="TableParagraph">
    <w:name w:val="Table Paragraph"/>
    <w:basedOn w:val="Normal"/>
    <w:uiPriority w:val="1"/>
    <w:qFormat/>
    <w:pPr>
      <w:ind w:left="110"/>
    </w:pPr>
  </w:style>
  <w:style w:type="numbering" w:customStyle="1" w:styleId="Ningunalista">
    <w:name w:val="Ninguna lista"/>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9E77E5"/>
    <w:pPr>
      <w:tabs>
        <w:tab w:val="center" w:pos="4419"/>
        <w:tab w:val="right" w:pos="8838"/>
      </w:tabs>
    </w:pPr>
  </w:style>
  <w:style w:type="character" w:customStyle="1" w:styleId="EncabezadoCar">
    <w:name w:val="Encabezado Car"/>
    <w:basedOn w:val="Fuentedeprrafopredeter"/>
    <w:link w:val="Encabezado"/>
    <w:uiPriority w:val="99"/>
    <w:rsid w:val="009E77E5"/>
    <w:rPr>
      <w:rFonts w:ascii="Times New Roman" w:eastAsia="Times New Roman" w:hAnsi="Times New Roman" w:cs="Times New Roman"/>
      <w:lang w:val="es-ES"/>
    </w:rPr>
  </w:style>
  <w:style w:type="paragraph" w:styleId="Piedepgina">
    <w:name w:val="footer"/>
    <w:basedOn w:val="Normal"/>
    <w:link w:val="PiedepginaCar"/>
    <w:uiPriority w:val="99"/>
    <w:unhideWhenUsed/>
    <w:rsid w:val="009E77E5"/>
    <w:pPr>
      <w:tabs>
        <w:tab w:val="center" w:pos="4419"/>
        <w:tab w:val="right" w:pos="8838"/>
      </w:tabs>
    </w:pPr>
  </w:style>
  <w:style w:type="character" w:customStyle="1" w:styleId="PiedepginaCar">
    <w:name w:val="Pie de página Car"/>
    <w:basedOn w:val="Fuentedeprrafopredeter"/>
    <w:link w:val="Piedepgina"/>
    <w:uiPriority w:val="99"/>
    <w:rsid w:val="009E77E5"/>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653A63"/>
    <w:rPr>
      <w:rFonts w:ascii="Calibri" w:eastAsia="Calibri" w:hAnsi="Calibri" w:cs="Calibri"/>
      <w:b/>
      <w:bCs/>
      <w:sz w:val="24"/>
      <w:szCs w:val="24"/>
      <w:lang w:val="es-ES"/>
    </w:rPr>
  </w:style>
  <w:style w:type="character" w:customStyle="1" w:styleId="TextoindependienteCar">
    <w:name w:val="Texto independiente Car"/>
    <w:basedOn w:val="Fuentedeprrafopredeter"/>
    <w:link w:val="Textoindependiente"/>
    <w:uiPriority w:val="1"/>
    <w:rsid w:val="00653A63"/>
    <w:rPr>
      <w:rFonts w:ascii="Times New Roman" w:eastAsia="Times New Roman" w:hAnsi="Times New Roman" w:cs="Times New Roman"/>
      <w:sz w:val="24"/>
      <w:szCs w:val="24"/>
      <w:lang w:val="es-ES"/>
    </w:rPr>
  </w:style>
  <w:style w:type="character" w:customStyle="1" w:styleId="Ttulo1Car">
    <w:name w:val="Título 1 Car"/>
    <w:basedOn w:val="Fuentedeprrafopredeter"/>
    <w:link w:val="Ttulo1"/>
    <w:uiPriority w:val="9"/>
    <w:rsid w:val="00653A63"/>
    <w:rPr>
      <w:rFonts w:ascii="Calibri" w:eastAsia="Calibri" w:hAnsi="Calibri" w:cs="Calibri"/>
      <w:b/>
      <w:bCs/>
      <w:sz w:val="28"/>
      <w:szCs w:val="28"/>
      <w:lang w:val="es-ES"/>
    </w:rPr>
  </w:style>
  <w:style w:type="table" w:styleId="Tablaconcuadrcula">
    <w:name w:val="Table Grid"/>
    <w:basedOn w:val="Tablanormal"/>
    <w:uiPriority w:val="39"/>
    <w:rsid w:val="00653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acyt.gob.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edalyc.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dalyc.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esco.org/" TargetMode="External"/><Relationship Id="rId4" Type="http://schemas.openxmlformats.org/officeDocument/2006/relationships/webSettings" Target="webSettings.xml"/><Relationship Id="rId9" Type="http://schemas.openxmlformats.org/officeDocument/2006/relationships/hyperlink" Target="http://www.unesco.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23</Pages>
  <Words>7395</Words>
  <Characters>40677</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Alicia Santillán</cp:lastModifiedBy>
  <cp:revision>14</cp:revision>
  <dcterms:created xsi:type="dcterms:W3CDTF">2026-01-29T04:22:00Z</dcterms:created>
  <dcterms:modified xsi:type="dcterms:W3CDTF">2026-03-17T00:07:00Z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Writer</vt:lpwstr>
  </property>
  <property fmtid="{D5CDD505-2E9C-101B-9397-08002B2CF9AE}" pid="4" name="LastSaved">
    <vt:filetime>2026-01-29T00:00:00Z</vt:filetime>
  </property>
  <property fmtid="{D5CDD505-2E9C-101B-9397-08002B2CF9AE}" pid="5" name="Producer">
    <vt:lpwstr>LibreOffice 25.2.3.2 (X86_64) / LibreOffice Community</vt:lpwstr>
  </property>
</Properties>
</file>