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606FF" w14:textId="6A70557E" w:rsidR="003108A3" w:rsidRPr="0001466B" w:rsidRDefault="0001466B" w:rsidP="0001466B">
      <w:pPr>
        <w:jc w:val="right"/>
        <w:rPr>
          <w:rFonts w:cstheme="minorHAnsi"/>
          <w:color w:val="7030A0"/>
          <w:sz w:val="36"/>
          <w:szCs w:val="36"/>
          <w:lang w:val="es-ES"/>
        </w:rPr>
      </w:pPr>
      <w:r>
        <w:rPr>
          <w:rFonts w:cstheme="minorHAnsi"/>
          <w:color w:val="7030A0"/>
          <w:sz w:val="36"/>
          <w:szCs w:val="36"/>
          <w:lang w:val="es-ES"/>
        </w:rPr>
        <w:t>I</w:t>
      </w:r>
      <w:r w:rsidRPr="0001466B">
        <w:rPr>
          <w:rFonts w:cstheme="minorHAnsi"/>
          <w:color w:val="7030A0"/>
          <w:sz w:val="36"/>
          <w:szCs w:val="36"/>
          <w:lang w:val="es-ES"/>
        </w:rPr>
        <w:t xml:space="preserve">mpacto psicológico por inundación en niños de la antigua, </w:t>
      </w:r>
      <w:r>
        <w:rPr>
          <w:rFonts w:cstheme="minorHAnsi"/>
          <w:color w:val="7030A0"/>
          <w:sz w:val="36"/>
          <w:szCs w:val="36"/>
          <w:lang w:val="es-ES"/>
        </w:rPr>
        <w:t>V</w:t>
      </w:r>
      <w:r w:rsidRPr="0001466B">
        <w:rPr>
          <w:rFonts w:cstheme="minorHAnsi"/>
          <w:color w:val="7030A0"/>
          <w:sz w:val="36"/>
          <w:szCs w:val="36"/>
          <w:lang w:val="es-ES"/>
        </w:rPr>
        <w:t xml:space="preserve">eracruz, </w:t>
      </w:r>
      <w:r>
        <w:rPr>
          <w:rFonts w:cstheme="minorHAnsi"/>
          <w:color w:val="7030A0"/>
          <w:sz w:val="36"/>
          <w:szCs w:val="36"/>
          <w:lang w:val="es-ES"/>
        </w:rPr>
        <w:t>M</w:t>
      </w:r>
      <w:r w:rsidRPr="0001466B">
        <w:rPr>
          <w:rFonts w:cstheme="minorHAnsi"/>
          <w:color w:val="7030A0"/>
          <w:sz w:val="36"/>
          <w:szCs w:val="36"/>
          <w:lang w:val="es-ES"/>
        </w:rPr>
        <w:t>éxico</w:t>
      </w:r>
    </w:p>
    <w:p w14:paraId="34E71C89" w14:textId="1C014B2B" w:rsidR="003108A3" w:rsidRPr="00B74D85" w:rsidRDefault="00CE1CEF" w:rsidP="0001466B">
      <w:pPr>
        <w:jc w:val="right"/>
        <w:rPr>
          <w:rFonts w:ascii="Arial" w:hAnsi="Arial" w:cs="Arial"/>
          <w:i/>
          <w:sz w:val="24"/>
          <w:lang w:val="en-US"/>
        </w:rPr>
      </w:pPr>
      <w:r w:rsidRPr="00B74D85">
        <w:rPr>
          <w:rFonts w:cstheme="minorHAnsi"/>
          <w:i/>
          <w:color w:val="7030A0"/>
          <w:sz w:val="28"/>
          <w:szCs w:val="36"/>
          <w:lang w:val="en-US"/>
        </w:rPr>
        <w:t>Psychological impact by flood in children of Antigua, Veracruz, Mexico</w:t>
      </w:r>
    </w:p>
    <w:p w14:paraId="11BBD909" w14:textId="64A48D69" w:rsidR="004F503A" w:rsidRDefault="0001466B" w:rsidP="0001466B">
      <w:pPr>
        <w:jc w:val="right"/>
        <w:rPr>
          <w:rStyle w:val="Hipervnculo"/>
          <w:rFonts w:cstheme="minorHAnsi"/>
          <w:color w:val="FF0000"/>
          <w:sz w:val="24"/>
          <w:u w:val="none"/>
        </w:rPr>
      </w:pPr>
      <w:r w:rsidRPr="00B74D85">
        <w:rPr>
          <w:rFonts w:cstheme="minorHAnsi"/>
          <w:b/>
          <w:sz w:val="24"/>
          <w:szCs w:val="24"/>
        </w:rPr>
        <w:br/>
      </w:r>
      <w:r w:rsidR="004F503A" w:rsidRPr="0001466B">
        <w:rPr>
          <w:rFonts w:cstheme="minorHAnsi"/>
          <w:b/>
          <w:sz w:val="24"/>
          <w:szCs w:val="24"/>
          <w:lang w:val="es-ES"/>
        </w:rPr>
        <w:t>Griselda García García</w:t>
      </w:r>
      <w:r>
        <w:rPr>
          <w:rFonts w:cstheme="minorHAnsi"/>
          <w:b/>
          <w:sz w:val="24"/>
          <w:szCs w:val="24"/>
          <w:lang w:val="es-ES"/>
        </w:rPr>
        <w:br/>
      </w:r>
      <w:r w:rsidRPr="0001466B">
        <w:rPr>
          <w:sz w:val="24"/>
          <w:lang w:val="es-ES_tradnl"/>
        </w:rPr>
        <w:t>Universidad Veracruzana</w:t>
      </w:r>
      <w:r w:rsidR="00B74D85">
        <w:rPr>
          <w:rFonts w:ascii="Calibri" w:eastAsia="Calibri" w:hAnsi="Calibri" w:cs="Calibri"/>
          <w:iCs/>
          <w:sz w:val="24"/>
          <w:lang w:val="es-ES"/>
        </w:rPr>
        <w:t>, México</w:t>
      </w:r>
      <w:r>
        <w:rPr>
          <w:rFonts w:ascii="Arial" w:hAnsi="Arial" w:cs="Arial"/>
          <w:sz w:val="24"/>
        </w:rPr>
        <w:br/>
      </w:r>
      <w:hyperlink r:id="rId8" w:history="1">
        <w:r w:rsidRPr="0001466B">
          <w:rPr>
            <w:rStyle w:val="Hipervnculo"/>
            <w:rFonts w:cstheme="minorHAnsi"/>
            <w:color w:val="FF0000"/>
            <w:sz w:val="24"/>
            <w:u w:val="none"/>
          </w:rPr>
          <w:t>grisgg69@hotmail.com</w:t>
        </w:r>
      </w:hyperlink>
    </w:p>
    <w:p w14:paraId="4E1B3F83" w14:textId="6E919605" w:rsidR="0001466B" w:rsidRPr="0001466B" w:rsidRDefault="0001466B" w:rsidP="0001466B">
      <w:pPr>
        <w:jc w:val="right"/>
        <w:rPr>
          <w:rFonts w:cstheme="minorHAnsi"/>
          <w:b/>
          <w:sz w:val="24"/>
          <w:szCs w:val="24"/>
          <w:lang w:val="es-ES"/>
        </w:rPr>
      </w:pPr>
      <w:r w:rsidRPr="0001466B">
        <w:rPr>
          <w:rFonts w:cstheme="minorHAnsi"/>
          <w:b/>
          <w:sz w:val="24"/>
          <w:szCs w:val="24"/>
          <w:lang w:val="es-ES"/>
        </w:rPr>
        <w:t>Francisco Bermúdez Jiménez</w:t>
      </w:r>
      <w:r>
        <w:rPr>
          <w:rFonts w:cstheme="minorHAnsi"/>
          <w:b/>
          <w:sz w:val="24"/>
          <w:szCs w:val="24"/>
          <w:lang w:val="es-ES"/>
        </w:rPr>
        <w:br/>
      </w:r>
      <w:r w:rsidRPr="0001466B">
        <w:rPr>
          <w:sz w:val="24"/>
          <w:lang w:val="es-ES_tradnl"/>
        </w:rPr>
        <w:t>Universidad Veracruzana</w:t>
      </w:r>
      <w:r w:rsidR="00B74D85">
        <w:rPr>
          <w:rFonts w:ascii="Calibri" w:eastAsia="Calibri" w:hAnsi="Calibri" w:cs="Calibri"/>
          <w:iCs/>
          <w:sz w:val="24"/>
          <w:lang w:val="es-ES"/>
        </w:rPr>
        <w:t>, México</w:t>
      </w:r>
      <w:bookmarkStart w:id="0" w:name="_GoBack"/>
      <w:bookmarkEnd w:id="0"/>
      <w:r>
        <w:rPr>
          <w:sz w:val="24"/>
          <w:lang w:val="es-ES_tradnl"/>
        </w:rPr>
        <w:br/>
      </w:r>
      <w:hyperlink r:id="rId9" w:history="1">
        <w:r w:rsidRPr="0001466B">
          <w:rPr>
            <w:rStyle w:val="Hipervnculo"/>
            <w:rFonts w:cstheme="minorHAnsi"/>
            <w:color w:val="FF0000"/>
            <w:sz w:val="24"/>
            <w:u w:val="none"/>
          </w:rPr>
          <w:t>franbj@hotmail.com</w:t>
        </w:r>
      </w:hyperlink>
    </w:p>
    <w:p w14:paraId="6E81F706" w14:textId="77777777" w:rsidR="004F503A" w:rsidRDefault="004F503A" w:rsidP="004A3235">
      <w:pPr>
        <w:spacing w:line="480" w:lineRule="auto"/>
        <w:rPr>
          <w:rFonts w:ascii="Arial" w:hAnsi="Arial" w:cs="Arial"/>
          <w:b/>
          <w:sz w:val="24"/>
        </w:rPr>
      </w:pPr>
    </w:p>
    <w:p w14:paraId="213E7A94" w14:textId="04501882" w:rsidR="003108A3" w:rsidRPr="004A3235" w:rsidRDefault="0001466B" w:rsidP="0001466B">
      <w:pPr>
        <w:spacing w:line="240" w:lineRule="auto"/>
        <w:rPr>
          <w:rFonts w:ascii="Arial" w:hAnsi="Arial" w:cs="Arial"/>
          <w:b/>
          <w:sz w:val="24"/>
        </w:rPr>
      </w:pPr>
      <w:r>
        <w:rPr>
          <w:rFonts w:eastAsia="Times New Roman" w:cstheme="minorHAnsi"/>
          <w:color w:val="7030A0"/>
          <w:sz w:val="28"/>
          <w:szCs w:val="28"/>
          <w:lang w:val="es-ES" w:eastAsia="es-ES"/>
        </w:rPr>
        <w:t>R</w:t>
      </w:r>
      <w:r w:rsidRPr="0001466B">
        <w:rPr>
          <w:rFonts w:eastAsia="Times New Roman" w:cstheme="minorHAnsi"/>
          <w:color w:val="7030A0"/>
          <w:sz w:val="28"/>
          <w:szCs w:val="28"/>
          <w:lang w:val="es-ES" w:eastAsia="es-ES"/>
        </w:rPr>
        <w:t>esumen</w:t>
      </w:r>
    </w:p>
    <w:p w14:paraId="0AB92FDB" w14:textId="1AB5D283" w:rsidR="00E745CA" w:rsidRPr="0001466B" w:rsidRDefault="008A76BF" w:rsidP="0001466B">
      <w:pPr>
        <w:spacing w:line="360" w:lineRule="auto"/>
        <w:jc w:val="both"/>
        <w:rPr>
          <w:rFonts w:ascii="Times New Roman" w:hAnsi="Times New Roman" w:cs="Times New Roman"/>
          <w:sz w:val="24"/>
        </w:rPr>
      </w:pPr>
      <w:r w:rsidRPr="0001466B">
        <w:rPr>
          <w:rFonts w:ascii="Times New Roman" w:hAnsi="Times New Roman" w:cs="Times New Roman"/>
          <w:sz w:val="24"/>
        </w:rPr>
        <w:t>La presente investigación tuvo como objetivo conocer el impacto psicológico por inundación e</w:t>
      </w:r>
      <w:r w:rsidR="00DF603A" w:rsidRPr="0001466B">
        <w:rPr>
          <w:rFonts w:ascii="Times New Roman" w:hAnsi="Times New Roman" w:cs="Times New Roman"/>
          <w:sz w:val="24"/>
        </w:rPr>
        <w:t xml:space="preserve">n niños de la Antigua, Veracruz, México, </w:t>
      </w:r>
      <w:r w:rsidR="005D5FFA" w:rsidRPr="0001466B">
        <w:rPr>
          <w:rFonts w:ascii="Times New Roman" w:hAnsi="Times New Roman" w:cs="Times New Roman"/>
          <w:sz w:val="24"/>
        </w:rPr>
        <w:t xml:space="preserve">con la presencia del Huracán “Karl” </w:t>
      </w:r>
      <w:r w:rsidR="00C6482B" w:rsidRPr="0001466B">
        <w:rPr>
          <w:rFonts w:ascii="Times New Roman" w:hAnsi="Times New Roman" w:cs="Times New Roman"/>
          <w:sz w:val="24"/>
        </w:rPr>
        <w:t>en septiembre de 2010</w:t>
      </w:r>
      <w:r w:rsidR="00310AA3" w:rsidRPr="0001466B">
        <w:rPr>
          <w:rFonts w:ascii="Times New Roman" w:hAnsi="Times New Roman" w:cs="Times New Roman"/>
          <w:sz w:val="24"/>
        </w:rPr>
        <w:t>,</w:t>
      </w:r>
      <w:r w:rsidR="00C6482B" w:rsidRPr="0001466B">
        <w:rPr>
          <w:rFonts w:ascii="Times New Roman" w:hAnsi="Times New Roman" w:cs="Times New Roman"/>
          <w:sz w:val="24"/>
        </w:rPr>
        <w:t xml:space="preserve"> </w:t>
      </w:r>
      <w:r w:rsidR="005D5FFA" w:rsidRPr="0001466B">
        <w:rPr>
          <w:rFonts w:ascii="Times New Roman" w:hAnsi="Times New Roman" w:cs="Times New Roman"/>
          <w:sz w:val="24"/>
        </w:rPr>
        <w:t xml:space="preserve">que dejó a su paso 14 muertos, varios desaparecidos y más de 500 000 damnificados. </w:t>
      </w:r>
      <w:r w:rsidR="00CC7EC4" w:rsidRPr="0001466B">
        <w:rPr>
          <w:rFonts w:ascii="Times New Roman" w:hAnsi="Times New Roman" w:cs="Times New Roman"/>
          <w:sz w:val="24"/>
        </w:rPr>
        <w:t>Se trabajó</w:t>
      </w:r>
      <w:r w:rsidR="005D5FFA" w:rsidRPr="0001466B">
        <w:rPr>
          <w:rFonts w:ascii="Times New Roman" w:hAnsi="Times New Roman" w:cs="Times New Roman"/>
          <w:sz w:val="24"/>
        </w:rPr>
        <w:t xml:space="preserve"> en</w:t>
      </w:r>
      <w:r w:rsidR="009411B3" w:rsidRPr="0001466B">
        <w:rPr>
          <w:rFonts w:ascii="Times New Roman" w:hAnsi="Times New Roman" w:cs="Times New Roman"/>
          <w:sz w:val="24"/>
        </w:rPr>
        <w:t xml:space="preserve"> escuelas de educación básica, c</w:t>
      </w:r>
      <w:r w:rsidR="005D5FFA" w:rsidRPr="0001466B">
        <w:rPr>
          <w:rFonts w:ascii="Times New Roman" w:hAnsi="Times New Roman" w:cs="Times New Roman"/>
          <w:sz w:val="24"/>
        </w:rPr>
        <w:t>on una muestra no probabilística de tipo intencional, compuesta por niños de 6 a 12 años de edad. Se aplicó la técnica del dibujo libre</w:t>
      </w:r>
      <w:r w:rsidR="00500DD6" w:rsidRPr="0001466B">
        <w:rPr>
          <w:rFonts w:ascii="Times New Roman" w:hAnsi="Times New Roman" w:cs="Times New Roman"/>
          <w:sz w:val="24"/>
        </w:rPr>
        <w:t>. Los resultados muestran que los niños</w:t>
      </w:r>
      <w:r w:rsidR="00222998" w:rsidRPr="0001466B">
        <w:rPr>
          <w:rFonts w:ascii="Times New Roman" w:hAnsi="Times New Roman" w:cs="Times New Roman"/>
          <w:sz w:val="24"/>
        </w:rPr>
        <w:t xml:space="preserve"> </w:t>
      </w:r>
      <w:r w:rsidR="0010702A" w:rsidRPr="0001466B">
        <w:rPr>
          <w:rFonts w:ascii="Times New Roman" w:hAnsi="Times New Roman" w:cs="Times New Roman"/>
          <w:sz w:val="24"/>
        </w:rPr>
        <w:t>con</w:t>
      </w:r>
      <w:r w:rsidR="00500DD6" w:rsidRPr="0001466B">
        <w:rPr>
          <w:rFonts w:ascii="Times New Roman" w:hAnsi="Times New Roman" w:cs="Times New Roman"/>
          <w:sz w:val="24"/>
        </w:rPr>
        <w:t xml:space="preserve"> cada </w:t>
      </w:r>
      <w:r w:rsidR="000E55B1" w:rsidRPr="0001466B">
        <w:rPr>
          <w:rFonts w:ascii="Times New Roman" w:hAnsi="Times New Roman" w:cs="Times New Roman"/>
          <w:sz w:val="24"/>
        </w:rPr>
        <w:t xml:space="preserve">uno de </w:t>
      </w:r>
      <w:r w:rsidR="0010702A" w:rsidRPr="0001466B">
        <w:rPr>
          <w:rFonts w:ascii="Times New Roman" w:hAnsi="Times New Roman" w:cs="Times New Roman"/>
          <w:sz w:val="24"/>
        </w:rPr>
        <w:t>sus</w:t>
      </w:r>
      <w:r w:rsidR="000E55B1" w:rsidRPr="0001466B">
        <w:rPr>
          <w:rFonts w:ascii="Times New Roman" w:hAnsi="Times New Roman" w:cs="Times New Roman"/>
          <w:sz w:val="24"/>
        </w:rPr>
        <w:t xml:space="preserve"> dibujos</w:t>
      </w:r>
      <w:r w:rsidR="00222998" w:rsidRPr="0001466B">
        <w:rPr>
          <w:rFonts w:ascii="Times New Roman" w:hAnsi="Times New Roman" w:cs="Times New Roman"/>
          <w:sz w:val="24"/>
        </w:rPr>
        <w:t xml:space="preserve"> </w:t>
      </w:r>
      <w:r w:rsidR="0010702A" w:rsidRPr="0001466B">
        <w:rPr>
          <w:rFonts w:ascii="Times New Roman" w:hAnsi="Times New Roman" w:cs="Times New Roman"/>
          <w:sz w:val="24"/>
        </w:rPr>
        <w:t xml:space="preserve">aluden </w:t>
      </w:r>
      <w:r w:rsidR="00500DD6" w:rsidRPr="0001466B">
        <w:rPr>
          <w:rFonts w:ascii="Times New Roman" w:hAnsi="Times New Roman" w:cs="Times New Roman"/>
          <w:sz w:val="24"/>
        </w:rPr>
        <w:t>a sus vivencias durante la inundación</w:t>
      </w:r>
      <w:r w:rsidR="00231A95" w:rsidRPr="0001466B">
        <w:rPr>
          <w:rFonts w:ascii="Times New Roman" w:hAnsi="Times New Roman" w:cs="Times New Roman"/>
          <w:sz w:val="24"/>
        </w:rPr>
        <w:t>,</w:t>
      </w:r>
      <w:r w:rsidR="00222998" w:rsidRPr="0001466B">
        <w:rPr>
          <w:rFonts w:ascii="Times New Roman" w:hAnsi="Times New Roman" w:cs="Times New Roman"/>
          <w:sz w:val="24"/>
        </w:rPr>
        <w:t xml:space="preserve"> revelan</w:t>
      </w:r>
      <w:r w:rsidR="008827D0" w:rsidRPr="0001466B">
        <w:rPr>
          <w:rFonts w:ascii="Times New Roman" w:hAnsi="Times New Roman" w:cs="Times New Roman"/>
          <w:sz w:val="24"/>
        </w:rPr>
        <w:t>do</w:t>
      </w:r>
      <w:r w:rsidR="00222998" w:rsidRPr="0001466B">
        <w:rPr>
          <w:rFonts w:ascii="Times New Roman" w:hAnsi="Times New Roman" w:cs="Times New Roman"/>
          <w:sz w:val="24"/>
        </w:rPr>
        <w:t xml:space="preserve"> aspectos de </w:t>
      </w:r>
      <w:r w:rsidR="0010702A" w:rsidRPr="0001466B">
        <w:rPr>
          <w:rFonts w:ascii="Times New Roman" w:hAnsi="Times New Roman" w:cs="Times New Roman"/>
          <w:sz w:val="24"/>
        </w:rPr>
        <w:t>su</w:t>
      </w:r>
      <w:r w:rsidR="00222998" w:rsidRPr="0001466B">
        <w:rPr>
          <w:rFonts w:ascii="Times New Roman" w:hAnsi="Times New Roman" w:cs="Times New Roman"/>
          <w:sz w:val="24"/>
        </w:rPr>
        <w:t xml:space="preserve"> personalidad en desarrollo </w:t>
      </w:r>
      <w:r w:rsidR="008827D0" w:rsidRPr="0001466B">
        <w:rPr>
          <w:rFonts w:ascii="Times New Roman" w:hAnsi="Times New Roman" w:cs="Times New Roman"/>
          <w:sz w:val="24"/>
        </w:rPr>
        <w:t xml:space="preserve">y </w:t>
      </w:r>
      <w:r w:rsidR="00222998" w:rsidRPr="0001466B">
        <w:rPr>
          <w:rFonts w:ascii="Times New Roman" w:hAnsi="Times New Roman" w:cs="Times New Roman"/>
          <w:sz w:val="24"/>
        </w:rPr>
        <w:t>evidenci</w:t>
      </w:r>
      <w:r w:rsidR="0010702A" w:rsidRPr="0001466B">
        <w:rPr>
          <w:rFonts w:ascii="Times New Roman" w:hAnsi="Times New Roman" w:cs="Times New Roman"/>
          <w:sz w:val="24"/>
        </w:rPr>
        <w:t>ando</w:t>
      </w:r>
      <w:r w:rsidR="00222998" w:rsidRPr="0001466B">
        <w:rPr>
          <w:rFonts w:ascii="Times New Roman" w:hAnsi="Times New Roman" w:cs="Times New Roman"/>
          <w:sz w:val="24"/>
        </w:rPr>
        <w:t xml:space="preserve"> estados de ánimo, miedos, sueños, des</w:t>
      </w:r>
      <w:r w:rsidR="00231A95" w:rsidRPr="0001466B">
        <w:rPr>
          <w:rFonts w:ascii="Times New Roman" w:hAnsi="Times New Roman" w:cs="Times New Roman"/>
          <w:sz w:val="24"/>
        </w:rPr>
        <w:t>eos satisfechos e insatisfechos</w:t>
      </w:r>
      <w:r w:rsidR="008653F9" w:rsidRPr="0001466B">
        <w:rPr>
          <w:rFonts w:ascii="Times New Roman" w:hAnsi="Times New Roman" w:cs="Times New Roman"/>
          <w:sz w:val="24"/>
        </w:rPr>
        <w:t xml:space="preserve">, en </w:t>
      </w:r>
      <w:r w:rsidR="00222998" w:rsidRPr="0001466B">
        <w:rPr>
          <w:rFonts w:ascii="Times New Roman" w:hAnsi="Times New Roman" w:cs="Times New Roman"/>
          <w:sz w:val="24"/>
        </w:rPr>
        <w:t xml:space="preserve">una catarsis. </w:t>
      </w:r>
      <w:r w:rsidR="007D4FCD" w:rsidRPr="0001466B">
        <w:rPr>
          <w:rFonts w:ascii="Times New Roman" w:hAnsi="Times New Roman" w:cs="Times New Roman"/>
          <w:sz w:val="24"/>
        </w:rPr>
        <w:t xml:space="preserve">Se confirma que </w:t>
      </w:r>
      <w:r w:rsidR="001D39C2" w:rsidRPr="0001466B">
        <w:rPr>
          <w:rFonts w:ascii="Times New Roman" w:hAnsi="Times New Roman" w:cs="Times New Roman"/>
          <w:sz w:val="24"/>
        </w:rPr>
        <w:t>el</w:t>
      </w:r>
      <w:r w:rsidR="007D4FCD" w:rsidRPr="0001466B">
        <w:rPr>
          <w:rFonts w:ascii="Times New Roman" w:hAnsi="Times New Roman" w:cs="Times New Roman"/>
          <w:sz w:val="24"/>
        </w:rPr>
        <w:t xml:space="preserve"> desastre</w:t>
      </w:r>
      <w:r w:rsidR="001D39C2" w:rsidRPr="0001466B">
        <w:rPr>
          <w:rFonts w:ascii="Times New Roman" w:hAnsi="Times New Roman" w:cs="Times New Roman"/>
          <w:sz w:val="24"/>
        </w:rPr>
        <w:t xml:space="preserve"> </w:t>
      </w:r>
      <w:r w:rsidR="008653F9" w:rsidRPr="0001466B">
        <w:rPr>
          <w:rFonts w:ascii="Times New Roman" w:hAnsi="Times New Roman" w:cs="Times New Roman"/>
          <w:sz w:val="24"/>
        </w:rPr>
        <w:t xml:space="preserve">trajo consigo múltiples alteraciones en </w:t>
      </w:r>
      <w:r w:rsidR="001D39C2" w:rsidRPr="0001466B">
        <w:rPr>
          <w:rFonts w:ascii="Times New Roman" w:hAnsi="Times New Roman" w:cs="Times New Roman"/>
          <w:sz w:val="24"/>
        </w:rPr>
        <w:t>sus emociones</w:t>
      </w:r>
      <w:r w:rsidR="007D4FCD" w:rsidRPr="0001466B">
        <w:rPr>
          <w:rFonts w:ascii="Times New Roman" w:hAnsi="Times New Roman" w:cs="Times New Roman"/>
          <w:sz w:val="24"/>
        </w:rPr>
        <w:t xml:space="preserve">, </w:t>
      </w:r>
      <w:r w:rsidR="000E55B1" w:rsidRPr="0001466B">
        <w:rPr>
          <w:rFonts w:ascii="Times New Roman" w:hAnsi="Times New Roman" w:cs="Times New Roman"/>
          <w:sz w:val="24"/>
        </w:rPr>
        <w:t>abarca</w:t>
      </w:r>
      <w:r w:rsidR="001D39C2" w:rsidRPr="0001466B">
        <w:rPr>
          <w:rFonts w:ascii="Times New Roman" w:hAnsi="Times New Roman" w:cs="Times New Roman"/>
          <w:sz w:val="24"/>
        </w:rPr>
        <w:t>ndo</w:t>
      </w:r>
      <w:r w:rsidR="007D4FCD" w:rsidRPr="0001466B">
        <w:rPr>
          <w:rFonts w:ascii="Times New Roman" w:hAnsi="Times New Roman" w:cs="Times New Roman"/>
          <w:sz w:val="24"/>
        </w:rPr>
        <w:t xml:space="preserve"> los estados del sueño </w:t>
      </w:r>
      <w:r w:rsidR="001D39C2" w:rsidRPr="0001466B">
        <w:rPr>
          <w:rFonts w:ascii="Times New Roman" w:hAnsi="Times New Roman" w:cs="Times New Roman"/>
          <w:sz w:val="24"/>
        </w:rPr>
        <w:t>de manera</w:t>
      </w:r>
      <w:r w:rsidR="007D4FCD" w:rsidRPr="0001466B">
        <w:rPr>
          <w:rFonts w:ascii="Times New Roman" w:hAnsi="Times New Roman" w:cs="Times New Roman"/>
          <w:sz w:val="24"/>
        </w:rPr>
        <w:t xml:space="preserve"> adversa</w:t>
      </w:r>
      <w:r w:rsidR="00222998" w:rsidRPr="0001466B">
        <w:rPr>
          <w:rFonts w:ascii="Times New Roman" w:hAnsi="Times New Roman" w:cs="Times New Roman"/>
          <w:sz w:val="24"/>
        </w:rPr>
        <w:t xml:space="preserve">. </w:t>
      </w:r>
      <w:r w:rsidR="006975C4" w:rsidRPr="0001466B">
        <w:rPr>
          <w:rFonts w:ascii="Times New Roman" w:hAnsi="Times New Roman" w:cs="Times New Roman"/>
          <w:sz w:val="24"/>
        </w:rPr>
        <w:t>Asimismo,</w:t>
      </w:r>
      <w:r w:rsidR="00222998" w:rsidRPr="0001466B">
        <w:rPr>
          <w:rFonts w:ascii="Times New Roman" w:hAnsi="Times New Roman" w:cs="Times New Roman"/>
          <w:sz w:val="24"/>
        </w:rPr>
        <w:t xml:space="preserve"> </w:t>
      </w:r>
      <w:r w:rsidR="00D3589B" w:rsidRPr="0001466B">
        <w:rPr>
          <w:rFonts w:ascii="Times New Roman" w:hAnsi="Times New Roman" w:cs="Times New Roman"/>
          <w:sz w:val="24"/>
        </w:rPr>
        <w:t>se</w:t>
      </w:r>
      <w:r w:rsidR="00222998" w:rsidRPr="0001466B">
        <w:rPr>
          <w:rFonts w:ascii="Times New Roman" w:hAnsi="Times New Roman" w:cs="Times New Roman"/>
          <w:sz w:val="24"/>
        </w:rPr>
        <w:t xml:space="preserve"> identificaron comportamientos resilientes en los menores.</w:t>
      </w:r>
    </w:p>
    <w:p w14:paraId="199466B0" w14:textId="4EB322D7" w:rsidR="002A428A" w:rsidRDefault="002A428A" w:rsidP="00230333">
      <w:pPr>
        <w:spacing w:line="480" w:lineRule="auto"/>
        <w:jc w:val="both"/>
        <w:rPr>
          <w:rFonts w:ascii="Arial" w:hAnsi="Arial" w:cs="Arial"/>
          <w:sz w:val="24"/>
        </w:rPr>
      </w:pPr>
      <w:r w:rsidRPr="0001466B">
        <w:rPr>
          <w:rFonts w:eastAsia="Times New Roman" w:cstheme="minorHAnsi"/>
          <w:color w:val="7030A0"/>
          <w:sz w:val="28"/>
          <w:szCs w:val="28"/>
          <w:lang w:val="es-ES" w:eastAsia="es-ES"/>
        </w:rPr>
        <w:t>Palabras clave:</w:t>
      </w:r>
      <w:r w:rsidR="00B14EF8" w:rsidRPr="00E07CD9">
        <w:rPr>
          <w:rFonts w:ascii="Arial" w:hAnsi="Arial" w:cs="Arial"/>
          <w:b/>
          <w:sz w:val="24"/>
        </w:rPr>
        <w:t xml:space="preserve"> </w:t>
      </w:r>
      <w:r w:rsidR="00B14EF8" w:rsidRPr="0001466B">
        <w:rPr>
          <w:rFonts w:ascii="Times New Roman" w:hAnsi="Times New Roman" w:cs="Times New Roman"/>
          <w:sz w:val="24"/>
        </w:rPr>
        <w:t>impacto psicológico, inundación, desastre</w:t>
      </w:r>
      <w:r w:rsidR="00AC2D22" w:rsidRPr="0001466B">
        <w:rPr>
          <w:rFonts w:ascii="Times New Roman" w:hAnsi="Times New Roman" w:cs="Times New Roman"/>
          <w:sz w:val="24"/>
        </w:rPr>
        <w:t>, resiliencia.</w:t>
      </w:r>
      <w:r w:rsidR="00AC2D22">
        <w:rPr>
          <w:rFonts w:ascii="Arial" w:hAnsi="Arial" w:cs="Arial"/>
          <w:sz w:val="24"/>
        </w:rPr>
        <w:t xml:space="preserve"> </w:t>
      </w:r>
    </w:p>
    <w:p w14:paraId="3C312740" w14:textId="77777777" w:rsidR="0001466B" w:rsidRDefault="0001466B" w:rsidP="00E07CD9">
      <w:pPr>
        <w:spacing w:line="480" w:lineRule="auto"/>
        <w:rPr>
          <w:rFonts w:eastAsia="Times New Roman" w:cstheme="minorHAnsi"/>
          <w:color w:val="7030A0"/>
          <w:sz w:val="28"/>
          <w:szCs w:val="28"/>
          <w:lang w:val="es-ES" w:eastAsia="es-ES"/>
        </w:rPr>
      </w:pPr>
    </w:p>
    <w:p w14:paraId="44BB9C9D" w14:textId="77777777" w:rsidR="0001466B" w:rsidRDefault="0001466B" w:rsidP="00E07CD9">
      <w:pPr>
        <w:spacing w:line="480" w:lineRule="auto"/>
        <w:rPr>
          <w:rFonts w:eastAsia="Times New Roman" w:cstheme="minorHAnsi"/>
          <w:color w:val="7030A0"/>
          <w:sz w:val="28"/>
          <w:szCs w:val="28"/>
          <w:lang w:val="es-ES" w:eastAsia="es-ES"/>
        </w:rPr>
      </w:pPr>
    </w:p>
    <w:p w14:paraId="3E244374" w14:textId="77777777" w:rsidR="00CE1CEF" w:rsidRDefault="00CE1CEF" w:rsidP="00CE1CEF">
      <w:pPr>
        <w:spacing w:line="480" w:lineRule="auto"/>
        <w:jc w:val="both"/>
        <w:rPr>
          <w:rFonts w:eastAsia="Times New Roman" w:cstheme="minorHAnsi"/>
          <w:color w:val="7030A0"/>
          <w:sz w:val="28"/>
          <w:szCs w:val="28"/>
          <w:lang w:val="es-ES" w:eastAsia="es-ES"/>
        </w:rPr>
      </w:pPr>
      <w:r w:rsidRPr="00CE1CEF">
        <w:rPr>
          <w:rFonts w:eastAsia="Times New Roman" w:cstheme="minorHAnsi"/>
          <w:color w:val="7030A0"/>
          <w:sz w:val="28"/>
          <w:szCs w:val="28"/>
          <w:lang w:val="es-ES" w:eastAsia="es-ES"/>
        </w:rPr>
        <w:lastRenderedPageBreak/>
        <w:t xml:space="preserve">Abstract </w:t>
      </w:r>
    </w:p>
    <w:p w14:paraId="13CC1745" w14:textId="6472AC98" w:rsidR="00CE1CEF" w:rsidRPr="00CE1CEF" w:rsidRDefault="00CE1CEF" w:rsidP="00CE1CEF">
      <w:pPr>
        <w:spacing w:line="360" w:lineRule="auto"/>
        <w:jc w:val="both"/>
        <w:rPr>
          <w:rFonts w:eastAsia="Times New Roman" w:cstheme="minorHAnsi"/>
          <w:color w:val="7030A0"/>
          <w:sz w:val="28"/>
          <w:szCs w:val="28"/>
          <w:lang w:val="es-ES" w:eastAsia="es-ES"/>
        </w:rPr>
      </w:pPr>
      <w:r w:rsidRPr="00CE1CEF">
        <w:rPr>
          <w:rFonts w:ascii="Times New Roman" w:hAnsi="Times New Roman" w:cs="Times New Roman"/>
          <w:sz w:val="24"/>
        </w:rPr>
        <w:t>The present study aimed to know the psychological impact by flood in children of the Antigua, Veracruz, Mexico, with the presence of Hurricane "Karl" September 2010, that left 14 dead in its wake, several missing and more than 500,000 victims. They worked in schools of basic education, with a sample not probabilistic intentional type, composed of children from 6 to 12 years old. We applied the technique of free drawing. The results show that children with each of his drawings allude to his experiences during the flood, revealing aspects of his personality developing and demonstrating moods, fears, dreams, desires satisfied and dissatisfied, in a catharsis. Confirmed that the disaster resulted in multiple changes in emotions, covering the States of sleep adversely. Also resilient behaviors were id</w:t>
      </w:r>
      <w:r>
        <w:rPr>
          <w:rFonts w:ascii="Times New Roman" w:hAnsi="Times New Roman" w:cs="Times New Roman"/>
          <w:sz w:val="24"/>
        </w:rPr>
        <w:t>entified in the young children.</w:t>
      </w:r>
    </w:p>
    <w:p w14:paraId="291CB997" w14:textId="17A55E6D" w:rsidR="004F7639" w:rsidRDefault="00CE1CEF" w:rsidP="00CE1CEF">
      <w:pPr>
        <w:spacing w:line="480" w:lineRule="auto"/>
        <w:jc w:val="both"/>
        <w:rPr>
          <w:rFonts w:ascii="Arial" w:hAnsi="Arial" w:cs="Arial"/>
          <w:sz w:val="24"/>
        </w:rPr>
      </w:pPr>
      <w:r w:rsidRPr="00CE1CEF">
        <w:rPr>
          <w:rFonts w:eastAsia="Times New Roman" w:cstheme="minorHAnsi"/>
          <w:color w:val="7030A0"/>
          <w:sz w:val="28"/>
          <w:szCs w:val="28"/>
          <w:lang w:val="es-ES" w:eastAsia="es-ES"/>
        </w:rPr>
        <w:t xml:space="preserve">Key words: </w:t>
      </w:r>
      <w:r w:rsidRPr="00CE1CEF">
        <w:rPr>
          <w:rFonts w:ascii="Times New Roman" w:hAnsi="Times New Roman" w:cs="Times New Roman"/>
          <w:sz w:val="24"/>
        </w:rPr>
        <w:t>psychological impact, flood, disaster, resilience.</w:t>
      </w:r>
    </w:p>
    <w:p w14:paraId="3961B5FD" w14:textId="205A113C" w:rsidR="00565326" w:rsidRDefault="00565326" w:rsidP="00565326">
      <w:pPr>
        <w:widowControl w:val="0"/>
        <w:autoSpaceDE w:val="0"/>
        <w:autoSpaceDN w:val="0"/>
        <w:adjustRightInd w:val="0"/>
        <w:spacing w:after="0" w:line="360" w:lineRule="auto"/>
        <w:rPr>
          <w:rFonts w:cstheme="minorHAnsi"/>
        </w:rPr>
      </w:pPr>
      <w:r>
        <w:rPr>
          <w:rFonts w:eastAsia="Times New Roman" w:cs="Times New Roman"/>
          <w:b/>
          <w:sz w:val="24"/>
          <w:szCs w:val="24"/>
        </w:rPr>
        <w:t>Fecha recepción:</w:t>
      </w:r>
      <w:r>
        <w:rPr>
          <w:rFonts w:eastAsia="Times New Roman" w:cs="Times New Roman"/>
          <w:sz w:val="24"/>
          <w:szCs w:val="24"/>
        </w:rPr>
        <w:t xml:space="preserve">   </w:t>
      </w:r>
      <w:r w:rsidR="007B6CA5">
        <w:rPr>
          <w:rFonts w:eastAsia="Times New Roman" w:cs="Times New Roman"/>
          <w:sz w:val="24"/>
          <w:szCs w:val="24"/>
        </w:rPr>
        <w:t>Enero</w:t>
      </w:r>
      <w:r>
        <w:rPr>
          <w:rFonts w:eastAsia="Times New Roman" w:cs="Times New Roman"/>
          <w:sz w:val="24"/>
          <w:szCs w:val="24"/>
        </w:rPr>
        <w:t xml:space="preserve"> 2015          </w:t>
      </w:r>
      <w:r>
        <w:rPr>
          <w:rFonts w:eastAsia="Times New Roman" w:cs="Times New Roman"/>
          <w:b/>
          <w:sz w:val="24"/>
          <w:szCs w:val="24"/>
        </w:rPr>
        <w:t>Fecha aceptación:</w:t>
      </w:r>
      <w:r>
        <w:rPr>
          <w:rFonts w:eastAsia="Times New Roman" w:cs="Times New Roman"/>
          <w:sz w:val="24"/>
          <w:szCs w:val="24"/>
        </w:rPr>
        <w:t xml:space="preserve"> Julio  2015</w:t>
      </w:r>
    </w:p>
    <w:p w14:paraId="748F880B" w14:textId="77777777" w:rsidR="00565326" w:rsidRDefault="00DE56A4" w:rsidP="00565326">
      <w:pPr>
        <w:widowControl w:val="0"/>
        <w:autoSpaceDE w:val="0"/>
        <w:autoSpaceDN w:val="0"/>
        <w:adjustRightInd w:val="0"/>
        <w:spacing w:after="0" w:line="360" w:lineRule="auto"/>
        <w:jc w:val="center"/>
        <w:rPr>
          <w:rFonts w:cstheme="minorHAnsi"/>
        </w:rPr>
      </w:pPr>
      <w:r>
        <w:rPr>
          <w:rFonts w:cstheme="minorHAnsi"/>
        </w:rPr>
        <w:pict w14:anchorId="1CBA7D32">
          <v:rect id="_x0000_i1025" style="width:441.9pt;height:1.5pt" o:hralign="center" o:hrstd="t" o:hr="t" fillcolor="#a0a0a0" stroked="f"/>
        </w:pict>
      </w:r>
    </w:p>
    <w:p w14:paraId="5E4C4493" w14:textId="77777777" w:rsidR="0001466B" w:rsidRDefault="0001466B" w:rsidP="00230333">
      <w:pPr>
        <w:spacing w:line="480" w:lineRule="auto"/>
        <w:jc w:val="both"/>
        <w:rPr>
          <w:rFonts w:eastAsia="Times New Roman" w:cstheme="minorHAnsi"/>
          <w:color w:val="7030A0"/>
          <w:sz w:val="28"/>
          <w:szCs w:val="28"/>
          <w:lang w:val="es-ES" w:eastAsia="es-ES"/>
        </w:rPr>
      </w:pPr>
    </w:p>
    <w:p w14:paraId="677679FB" w14:textId="0AA10512" w:rsidR="009E51A8" w:rsidRPr="0001466B" w:rsidRDefault="0001466B" w:rsidP="00230333">
      <w:pPr>
        <w:spacing w:line="480" w:lineRule="auto"/>
        <w:jc w:val="both"/>
        <w:rPr>
          <w:rFonts w:eastAsia="Times New Roman" w:cstheme="minorHAnsi"/>
          <w:color w:val="7030A0"/>
          <w:sz w:val="28"/>
          <w:szCs w:val="28"/>
          <w:lang w:val="es-ES" w:eastAsia="es-ES"/>
        </w:rPr>
      </w:pPr>
      <w:r>
        <w:rPr>
          <w:rFonts w:eastAsia="Times New Roman" w:cstheme="minorHAnsi"/>
          <w:color w:val="7030A0"/>
          <w:sz w:val="28"/>
          <w:szCs w:val="28"/>
          <w:lang w:val="es-ES" w:eastAsia="es-ES"/>
        </w:rPr>
        <w:t>I</w:t>
      </w:r>
      <w:r w:rsidRPr="0001466B">
        <w:rPr>
          <w:rFonts w:eastAsia="Times New Roman" w:cstheme="minorHAnsi"/>
          <w:color w:val="7030A0"/>
          <w:sz w:val="28"/>
          <w:szCs w:val="28"/>
          <w:lang w:val="es-ES" w:eastAsia="es-ES"/>
        </w:rPr>
        <w:t>ntroducción</w:t>
      </w:r>
    </w:p>
    <w:p w14:paraId="06B0B20B" w14:textId="2D5F783D" w:rsidR="00A24F32" w:rsidRPr="0001466B" w:rsidRDefault="00A24F32"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El </w:t>
      </w:r>
      <w:r w:rsidR="0028651B" w:rsidRPr="0001466B">
        <w:rPr>
          <w:rFonts w:ascii="Times New Roman" w:hAnsi="Times New Roman" w:cs="Times New Roman"/>
          <w:sz w:val="24"/>
        </w:rPr>
        <w:t>17</w:t>
      </w:r>
      <w:r w:rsidRPr="0001466B">
        <w:rPr>
          <w:rFonts w:ascii="Times New Roman" w:hAnsi="Times New Roman" w:cs="Times New Roman"/>
          <w:sz w:val="24"/>
        </w:rPr>
        <w:t xml:space="preserve"> de </w:t>
      </w:r>
      <w:r w:rsidR="00B96323" w:rsidRPr="0001466B">
        <w:rPr>
          <w:rFonts w:ascii="Times New Roman" w:hAnsi="Times New Roman" w:cs="Times New Roman"/>
          <w:sz w:val="24"/>
        </w:rPr>
        <w:t>septiembre</w:t>
      </w:r>
      <w:r w:rsidRPr="0001466B">
        <w:rPr>
          <w:rFonts w:ascii="Times New Roman" w:hAnsi="Times New Roman" w:cs="Times New Roman"/>
          <w:sz w:val="24"/>
        </w:rPr>
        <w:t xml:space="preserve"> de 2010 ocurrió uno de los fenómenos naturales más devastadores en la </w:t>
      </w:r>
      <w:r w:rsidR="00C12796" w:rsidRPr="0001466B">
        <w:rPr>
          <w:rFonts w:ascii="Times New Roman" w:hAnsi="Times New Roman" w:cs="Times New Roman"/>
          <w:sz w:val="24"/>
        </w:rPr>
        <w:t>entidad veracruzana de M</w:t>
      </w:r>
      <w:r w:rsidR="008027C8" w:rsidRPr="0001466B">
        <w:rPr>
          <w:rFonts w:ascii="Times New Roman" w:hAnsi="Times New Roman" w:cs="Times New Roman"/>
          <w:sz w:val="24"/>
        </w:rPr>
        <w:t>é</w:t>
      </w:r>
      <w:r w:rsidR="00C12796" w:rsidRPr="0001466B">
        <w:rPr>
          <w:rFonts w:ascii="Times New Roman" w:hAnsi="Times New Roman" w:cs="Times New Roman"/>
          <w:sz w:val="24"/>
        </w:rPr>
        <w:t>xico</w:t>
      </w:r>
      <w:r w:rsidRPr="0001466B">
        <w:rPr>
          <w:rFonts w:ascii="Times New Roman" w:hAnsi="Times New Roman" w:cs="Times New Roman"/>
          <w:sz w:val="24"/>
        </w:rPr>
        <w:t xml:space="preserve">, </w:t>
      </w:r>
      <w:r w:rsidR="008027C8" w:rsidRPr="0001466B">
        <w:rPr>
          <w:rFonts w:ascii="Times New Roman" w:hAnsi="Times New Roman" w:cs="Times New Roman"/>
          <w:sz w:val="24"/>
        </w:rPr>
        <w:t>perdiendo l</w:t>
      </w:r>
      <w:r w:rsidRPr="0001466B">
        <w:rPr>
          <w:rFonts w:ascii="Times New Roman" w:hAnsi="Times New Roman" w:cs="Times New Roman"/>
          <w:sz w:val="24"/>
        </w:rPr>
        <w:t xml:space="preserve">a vida </w:t>
      </w:r>
      <w:r w:rsidR="00C12796" w:rsidRPr="0001466B">
        <w:rPr>
          <w:rFonts w:ascii="Times New Roman" w:hAnsi="Times New Roman" w:cs="Times New Roman"/>
          <w:sz w:val="24"/>
        </w:rPr>
        <w:t>14</w:t>
      </w:r>
      <w:r w:rsidRPr="0001466B">
        <w:rPr>
          <w:rFonts w:ascii="Times New Roman" w:hAnsi="Times New Roman" w:cs="Times New Roman"/>
          <w:sz w:val="24"/>
        </w:rPr>
        <w:t xml:space="preserve"> personas.</w:t>
      </w:r>
      <w:r w:rsidR="00C12796" w:rsidRPr="0001466B">
        <w:rPr>
          <w:rFonts w:ascii="Times New Roman" w:hAnsi="Times New Roman" w:cs="Times New Roman"/>
          <w:sz w:val="24"/>
        </w:rPr>
        <w:t xml:space="preserve"> </w:t>
      </w:r>
      <w:r w:rsidRPr="0001466B">
        <w:rPr>
          <w:rFonts w:ascii="Times New Roman" w:hAnsi="Times New Roman" w:cs="Times New Roman"/>
          <w:sz w:val="24"/>
        </w:rPr>
        <w:t xml:space="preserve">Las consecuencias </w:t>
      </w:r>
      <w:r w:rsidR="008027C8" w:rsidRPr="0001466B">
        <w:rPr>
          <w:rFonts w:ascii="Times New Roman" w:hAnsi="Times New Roman" w:cs="Times New Roman"/>
          <w:sz w:val="24"/>
        </w:rPr>
        <w:t>de</w:t>
      </w:r>
      <w:r w:rsidRPr="0001466B">
        <w:rPr>
          <w:rFonts w:ascii="Times New Roman" w:hAnsi="Times New Roman" w:cs="Times New Roman"/>
          <w:sz w:val="24"/>
        </w:rPr>
        <w:t xml:space="preserve"> este suceso no solo </w:t>
      </w:r>
      <w:r w:rsidR="008027C8" w:rsidRPr="0001466B">
        <w:rPr>
          <w:rFonts w:ascii="Times New Roman" w:hAnsi="Times New Roman" w:cs="Times New Roman"/>
          <w:sz w:val="24"/>
        </w:rPr>
        <w:t>fueron la pérdida</w:t>
      </w:r>
      <w:r w:rsidRPr="0001466B">
        <w:rPr>
          <w:rFonts w:ascii="Times New Roman" w:hAnsi="Times New Roman" w:cs="Times New Roman"/>
          <w:sz w:val="24"/>
        </w:rPr>
        <w:t xml:space="preserve"> de vidas humanas</w:t>
      </w:r>
      <w:r w:rsidR="008027C8" w:rsidRPr="0001466B">
        <w:rPr>
          <w:rFonts w:ascii="Times New Roman" w:hAnsi="Times New Roman" w:cs="Times New Roman"/>
          <w:sz w:val="24"/>
        </w:rPr>
        <w:t xml:space="preserve"> sino también</w:t>
      </w:r>
      <w:r w:rsidRPr="0001466B">
        <w:rPr>
          <w:rFonts w:ascii="Times New Roman" w:hAnsi="Times New Roman" w:cs="Times New Roman"/>
          <w:sz w:val="24"/>
        </w:rPr>
        <w:t xml:space="preserve"> </w:t>
      </w:r>
      <w:r w:rsidR="008027C8" w:rsidRPr="0001466B">
        <w:rPr>
          <w:rFonts w:ascii="Times New Roman" w:hAnsi="Times New Roman" w:cs="Times New Roman"/>
          <w:sz w:val="24"/>
        </w:rPr>
        <w:t xml:space="preserve">daños </w:t>
      </w:r>
      <w:r w:rsidRPr="0001466B">
        <w:rPr>
          <w:rFonts w:ascii="Times New Roman" w:hAnsi="Times New Roman" w:cs="Times New Roman"/>
          <w:sz w:val="24"/>
        </w:rPr>
        <w:t>materiales</w:t>
      </w:r>
      <w:r w:rsidR="008027C8" w:rsidRPr="0001466B">
        <w:rPr>
          <w:rFonts w:ascii="Times New Roman" w:hAnsi="Times New Roman" w:cs="Times New Roman"/>
          <w:sz w:val="24"/>
        </w:rPr>
        <w:t xml:space="preserve"> y</w:t>
      </w:r>
      <w:r w:rsidRPr="0001466B">
        <w:rPr>
          <w:rFonts w:ascii="Times New Roman" w:hAnsi="Times New Roman" w:cs="Times New Roman"/>
          <w:sz w:val="24"/>
        </w:rPr>
        <w:t xml:space="preserve"> psicosocial</w:t>
      </w:r>
      <w:r w:rsidR="008027C8" w:rsidRPr="0001466B">
        <w:rPr>
          <w:rFonts w:ascii="Times New Roman" w:hAnsi="Times New Roman" w:cs="Times New Roman"/>
          <w:sz w:val="24"/>
        </w:rPr>
        <w:t>es</w:t>
      </w:r>
      <w:r w:rsidR="0028651B" w:rsidRPr="0001466B">
        <w:rPr>
          <w:rFonts w:ascii="Times New Roman" w:hAnsi="Times New Roman" w:cs="Times New Roman"/>
          <w:sz w:val="24"/>
        </w:rPr>
        <w:t xml:space="preserve">. En </w:t>
      </w:r>
      <w:r w:rsidR="00512B89" w:rsidRPr="0001466B">
        <w:rPr>
          <w:rFonts w:ascii="Times New Roman" w:hAnsi="Times New Roman" w:cs="Times New Roman"/>
          <w:sz w:val="24"/>
        </w:rPr>
        <w:t>el municipio de L</w:t>
      </w:r>
      <w:r w:rsidR="00C12796" w:rsidRPr="0001466B">
        <w:rPr>
          <w:rFonts w:ascii="Times New Roman" w:hAnsi="Times New Roman" w:cs="Times New Roman"/>
          <w:sz w:val="24"/>
        </w:rPr>
        <w:t>a Antigua</w:t>
      </w:r>
      <w:r w:rsidR="008027C8" w:rsidRPr="0001466B">
        <w:rPr>
          <w:rFonts w:ascii="Times New Roman" w:hAnsi="Times New Roman" w:cs="Times New Roman"/>
          <w:sz w:val="24"/>
        </w:rPr>
        <w:t>, en</w:t>
      </w:r>
      <w:r w:rsidR="00C12796" w:rsidRPr="0001466B">
        <w:rPr>
          <w:rFonts w:ascii="Times New Roman" w:hAnsi="Times New Roman" w:cs="Times New Roman"/>
          <w:sz w:val="24"/>
        </w:rPr>
        <w:t xml:space="preserve"> Veracruz</w:t>
      </w:r>
      <w:r w:rsidR="008027C8" w:rsidRPr="0001466B">
        <w:rPr>
          <w:rFonts w:ascii="Times New Roman" w:hAnsi="Times New Roman" w:cs="Times New Roman"/>
          <w:sz w:val="24"/>
        </w:rPr>
        <w:t>,</w:t>
      </w:r>
      <w:r w:rsidR="00C12796" w:rsidRPr="0001466B">
        <w:rPr>
          <w:rFonts w:ascii="Times New Roman" w:hAnsi="Times New Roman" w:cs="Times New Roman"/>
          <w:sz w:val="24"/>
        </w:rPr>
        <w:t xml:space="preserve"> 80 </w:t>
      </w:r>
      <w:r w:rsidR="008027C8" w:rsidRPr="0001466B">
        <w:rPr>
          <w:rFonts w:ascii="Times New Roman" w:hAnsi="Times New Roman" w:cs="Times New Roman"/>
          <w:sz w:val="24"/>
        </w:rPr>
        <w:t>%</w:t>
      </w:r>
      <w:r w:rsidR="00C12796" w:rsidRPr="0001466B">
        <w:rPr>
          <w:rFonts w:ascii="Times New Roman" w:hAnsi="Times New Roman" w:cs="Times New Roman"/>
          <w:sz w:val="24"/>
        </w:rPr>
        <w:t xml:space="preserve"> de </w:t>
      </w:r>
      <w:r w:rsidR="008027C8" w:rsidRPr="0001466B">
        <w:rPr>
          <w:rFonts w:ascii="Times New Roman" w:hAnsi="Times New Roman" w:cs="Times New Roman"/>
          <w:sz w:val="24"/>
        </w:rPr>
        <w:t>la</w:t>
      </w:r>
      <w:r w:rsidRPr="0001466B">
        <w:rPr>
          <w:rFonts w:ascii="Times New Roman" w:hAnsi="Times New Roman" w:cs="Times New Roman"/>
          <w:sz w:val="24"/>
        </w:rPr>
        <w:t xml:space="preserve"> </w:t>
      </w:r>
      <w:r w:rsidR="008027C8" w:rsidRPr="0001466B">
        <w:rPr>
          <w:rFonts w:ascii="Times New Roman" w:hAnsi="Times New Roman" w:cs="Times New Roman"/>
          <w:sz w:val="24"/>
        </w:rPr>
        <w:t>población</w:t>
      </w:r>
      <w:r w:rsidRPr="0001466B">
        <w:rPr>
          <w:rFonts w:ascii="Times New Roman" w:hAnsi="Times New Roman" w:cs="Times New Roman"/>
          <w:sz w:val="24"/>
        </w:rPr>
        <w:t xml:space="preserve"> </w:t>
      </w:r>
      <w:r w:rsidR="008027C8" w:rsidRPr="0001466B">
        <w:rPr>
          <w:rFonts w:ascii="Times New Roman" w:hAnsi="Times New Roman" w:cs="Times New Roman"/>
          <w:sz w:val="24"/>
        </w:rPr>
        <w:t>a</w:t>
      </w:r>
      <w:r w:rsidRPr="0001466B">
        <w:rPr>
          <w:rFonts w:ascii="Times New Roman" w:hAnsi="Times New Roman" w:cs="Times New Roman"/>
          <w:sz w:val="24"/>
        </w:rPr>
        <w:t>fectada</w:t>
      </w:r>
      <w:r w:rsidR="008027C8" w:rsidRPr="0001466B">
        <w:rPr>
          <w:rFonts w:ascii="Times New Roman" w:hAnsi="Times New Roman" w:cs="Times New Roman"/>
          <w:sz w:val="24"/>
        </w:rPr>
        <w:t xml:space="preserve"> </w:t>
      </w:r>
      <w:r w:rsidRPr="0001466B">
        <w:rPr>
          <w:rFonts w:ascii="Times New Roman" w:hAnsi="Times New Roman" w:cs="Times New Roman"/>
          <w:sz w:val="24"/>
        </w:rPr>
        <w:t xml:space="preserve">se vio impactada </w:t>
      </w:r>
      <w:r w:rsidR="008027C8" w:rsidRPr="0001466B">
        <w:rPr>
          <w:rFonts w:ascii="Times New Roman" w:hAnsi="Times New Roman" w:cs="Times New Roman"/>
          <w:sz w:val="24"/>
        </w:rPr>
        <w:t>psicológicamente</w:t>
      </w:r>
      <w:r w:rsidRPr="0001466B">
        <w:rPr>
          <w:rFonts w:ascii="Times New Roman" w:hAnsi="Times New Roman" w:cs="Times New Roman"/>
          <w:sz w:val="24"/>
        </w:rPr>
        <w:t xml:space="preserve"> por la </w:t>
      </w:r>
      <w:r w:rsidR="008027C8" w:rsidRPr="0001466B">
        <w:rPr>
          <w:rFonts w:ascii="Times New Roman" w:hAnsi="Times New Roman" w:cs="Times New Roman"/>
          <w:sz w:val="24"/>
        </w:rPr>
        <w:t xml:space="preserve">sensación </w:t>
      </w:r>
      <w:r w:rsidRPr="0001466B">
        <w:rPr>
          <w:rFonts w:ascii="Times New Roman" w:hAnsi="Times New Roman" w:cs="Times New Roman"/>
          <w:sz w:val="24"/>
        </w:rPr>
        <w:t>de falta de control y desprotección que generó esta crisis inesperada</w:t>
      </w:r>
      <w:r w:rsidR="00C12796" w:rsidRPr="0001466B">
        <w:rPr>
          <w:rFonts w:ascii="Times New Roman" w:hAnsi="Times New Roman" w:cs="Times New Roman"/>
          <w:sz w:val="24"/>
        </w:rPr>
        <w:t xml:space="preserve"> </w:t>
      </w:r>
      <w:r w:rsidR="008027C8" w:rsidRPr="0001466B">
        <w:rPr>
          <w:rFonts w:ascii="Times New Roman" w:hAnsi="Times New Roman" w:cs="Times New Roman"/>
          <w:sz w:val="24"/>
        </w:rPr>
        <w:t>(</w:t>
      </w:r>
      <w:r w:rsidR="004E1A9F" w:rsidRPr="0001466B">
        <w:rPr>
          <w:rFonts w:ascii="Times New Roman" w:hAnsi="Times New Roman" w:cs="Times New Roman"/>
          <w:sz w:val="24"/>
        </w:rPr>
        <w:t>Bermú</w:t>
      </w:r>
      <w:r w:rsidR="00C12796" w:rsidRPr="0001466B">
        <w:rPr>
          <w:rFonts w:ascii="Times New Roman" w:hAnsi="Times New Roman" w:cs="Times New Roman"/>
          <w:sz w:val="24"/>
        </w:rPr>
        <w:t xml:space="preserve">dez </w:t>
      </w:r>
      <w:r w:rsidR="000D034D" w:rsidRPr="0001466B">
        <w:rPr>
          <w:rFonts w:ascii="Times New Roman" w:hAnsi="Times New Roman" w:cs="Times New Roman"/>
          <w:sz w:val="24"/>
        </w:rPr>
        <w:t>y García</w:t>
      </w:r>
      <w:r w:rsidR="008027C8" w:rsidRPr="0001466B">
        <w:rPr>
          <w:rFonts w:ascii="Times New Roman" w:hAnsi="Times New Roman" w:cs="Times New Roman"/>
          <w:sz w:val="24"/>
        </w:rPr>
        <w:t xml:space="preserve">, </w:t>
      </w:r>
      <w:r w:rsidR="000D034D" w:rsidRPr="0001466B">
        <w:rPr>
          <w:rFonts w:ascii="Times New Roman" w:hAnsi="Times New Roman" w:cs="Times New Roman"/>
          <w:sz w:val="24"/>
        </w:rPr>
        <w:t>2012</w:t>
      </w:r>
      <w:r w:rsidR="00C12796" w:rsidRPr="0001466B">
        <w:rPr>
          <w:rFonts w:ascii="Times New Roman" w:hAnsi="Times New Roman" w:cs="Times New Roman"/>
          <w:sz w:val="24"/>
        </w:rPr>
        <w:t>)</w:t>
      </w:r>
      <w:r w:rsidR="00412C6B" w:rsidRPr="0001466B">
        <w:rPr>
          <w:rFonts w:ascii="Times New Roman" w:hAnsi="Times New Roman" w:cs="Times New Roman"/>
          <w:sz w:val="24"/>
        </w:rPr>
        <w:t>.</w:t>
      </w:r>
    </w:p>
    <w:p w14:paraId="4D2444F1" w14:textId="1EBA5DB9" w:rsidR="00412C6B" w:rsidRPr="0001466B" w:rsidRDefault="00412C6B" w:rsidP="0001466B">
      <w:pPr>
        <w:spacing w:line="360" w:lineRule="auto"/>
        <w:jc w:val="both"/>
        <w:rPr>
          <w:rFonts w:ascii="Times New Roman" w:hAnsi="Times New Roman" w:cs="Times New Roman"/>
          <w:sz w:val="24"/>
        </w:rPr>
      </w:pPr>
      <w:r w:rsidRPr="0001466B">
        <w:rPr>
          <w:rFonts w:ascii="Times New Roman" w:hAnsi="Times New Roman" w:cs="Times New Roman"/>
          <w:sz w:val="24"/>
        </w:rPr>
        <w:t>Frente a esta realidad, el Cuerpo Acad</w:t>
      </w:r>
      <w:r w:rsidR="007E5FFF" w:rsidRPr="0001466B">
        <w:rPr>
          <w:rFonts w:ascii="Times New Roman" w:hAnsi="Times New Roman" w:cs="Times New Roman"/>
          <w:sz w:val="24"/>
        </w:rPr>
        <w:t>é</w:t>
      </w:r>
      <w:r w:rsidRPr="0001466B">
        <w:rPr>
          <w:rFonts w:ascii="Times New Roman" w:hAnsi="Times New Roman" w:cs="Times New Roman"/>
          <w:sz w:val="24"/>
        </w:rPr>
        <w:t>mico</w:t>
      </w:r>
      <w:r w:rsidR="00F15565" w:rsidRPr="0001466B">
        <w:rPr>
          <w:rFonts w:ascii="Times New Roman" w:hAnsi="Times New Roman" w:cs="Times New Roman"/>
          <w:sz w:val="24"/>
        </w:rPr>
        <w:t xml:space="preserve"> (CA)</w:t>
      </w:r>
      <w:r w:rsidRPr="0001466B">
        <w:rPr>
          <w:rFonts w:ascii="Times New Roman" w:hAnsi="Times New Roman" w:cs="Times New Roman"/>
          <w:sz w:val="24"/>
        </w:rPr>
        <w:t xml:space="preserve"> </w:t>
      </w:r>
      <w:r w:rsidR="007E5FFF" w:rsidRPr="0001466B">
        <w:rPr>
          <w:rFonts w:ascii="Times New Roman" w:hAnsi="Times New Roman" w:cs="Times New Roman"/>
          <w:sz w:val="24"/>
        </w:rPr>
        <w:t>C</w:t>
      </w:r>
      <w:r w:rsidR="00F15565" w:rsidRPr="0001466B">
        <w:rPr>
          <w:rFonts w:ascii="Times New Roman" w:hAnsi="Times New Roman" w:cs="Times New Roman"/>
          <w:sz w:val="24"/>
        </w:rPr>
        <w:t>alidad de vida y desarrollo humano</w:t>
      </w:r>
      <w:r w:rsidR="00512B89" w:rsidRPr="0001466B">
        <w:rPr>
          <w:rFonts w:ascii="Times New Roman" w:hAnsi="Times New Roman" w:cs="Times New Roman"/>
          <w:sz w:val="24"/>
        </w:rPr>
        <w:t xml:space="preserve"> de la Facultad de Psicología de </w:t>
      </w:r>
      <w:r w:rsidR="007E5FFF" w:rsidRPr="0001466B">
        <w:rPr>
          <w:rFonts w:ascii="Times New Roman" w:hAnsi="Times New Roman" w:cs="Times New Roman"/>
          <w:sz w:val="24"/>
        </w:rPr>
        <w:t xml:space="preserve">la </w:t>
      </w:r>
      <w:r w:rsidR="00512B89" w:rsidRPr="0001466B">
        <w:rPr>
          <w:rFonts w:ascii="Times New Roman" w:hAnsi="Times New Roman" w:cs="Times New Roman"/>
          <w:sz w:val="24"/>
        </w:rPr>
        <w:t>Universidad Veracruzana</w:t>
      </w:r>
      <w:r w:rsidR="00F15565" w:rsidRPr="0001466B">
        <w:rPr>
          <w:rFonts w:ascii="Times New Roman" w:hAnsi="Times New Roman" w:cs="Times New Roman"/>
          <w:sz w:val="24"/>
        </w:rPr>
        <w:t xml:space="preserve">, acudió al lugar para acompañar a la población en general </w:t>
      </w:r>
      <w:r w:rsidR="007E5FFF" w:rsidRPr="0001466B">
        <w:rPr>
          <w:rFonts w:ascii="Times New Roman" w:hAnsi="Times New Roman" w:cs="Times New Roman"/>
          <w:sz w:val="24"/>
        </w:rPr>
        <w:t xml:space="preserve">en su </w:t>
      </w:r>
      <w:r w:rsidR="00F15565" w:rsidRPr="0001466B">
        <w:rPr>
          <w:rFonts w:ascii="Times New Roman" w:hAnsi="Times New Roman" w:cs="Times New Roman"/>
          <w:sz w:val="24"/>
        </w:rPr>
        <w:t xml:space="preserve">proceso de recuperación y </w:t>
      </w:r>
      <w:r w:rsidR="007E5FFF" w:rsidRPr="0001466B">
        <w:rPr>
          <w:rFonts w:ascii="Times New Roman" w:hAnsi="Times New Roman" w:cs="Times New Roman"/>
          <w:sz w:val="24"/>
        </w:rPr>
        <w:t xml:space="preserve">para </w:t>
      </w:r>
      <w:r w:rsidRPr="0001466B">
        <w:rPr>
          <w:rFonts w:ascii="Times New Roman" w:hAnsi="Times New Roman" w:cs="Times New Roman"/>
          <w:sz w:val="24"/>
        </w:rPr>
        <w:t xml:space="preserve">abordar las consecuencias del </w:t>
      </w:r>
      <w:r w:rsidRPr="0001466B">
        <w:rPr>
          <w:rFonts w:ascii="Times New Roman" w:hAnsi="Times New Roman" w:cs="Times New Roman"/>
          <w:sz w:val="24"/>
        </w:rPr>
        <w:lastRenderedPageBreak/>
        <w:t>suces</w:t>
      </w:r>
      <w:r w:rsidR="00F15565" w:rsidRPr="0001466B">
        <w:rPr>
          <w:rFonts w:ascii="Times New Roman" w:hAnsi="Times New Roman" w:cs="Times New Roman"/>
          <w:sz w:val="24"/>
        </w:rPr>
        <w:t>o traumático en los niños</w:t>
      </w:r>
      <w:r w:rsidRPr="0001466B">
        <w:rPr>
          <w:rFonts w:ascii="Times New Roman" w:hAnsi="Times New Roman" w:cs="Times New Roman"/>
          <w:sz w:val="24"/>
        </w:rPr>
        <w:t>, adolescentes y familias</w:t>
      </w:r>
      <w:r w:rsidR="007E5FFF" w:rsidRPr="0001466B">
        <w:rPr>
          <w:rFonts w:ascii="Times New Roman" w:hAnsi="Times New Roman" w:cs="Times New Roman"/>
          <w:sz w:val="24"/>
        </w:rPr>
        <w:t xml:space="preserve"> enteras</w:t>
      </w:r>
      <w:r w:rsidRPr="0001466B">
        <w:rPr>
          <w:rFonts w:ascii="Times New Roman" w:hAnsi="Times New Roman" w:cs="Times New Roman"/>
          <w:sz w:val="24"/>
        </w:rPr>
        <w:t>.</w:t>
      </w:r>
      <w:r w:rsidR="00F15565" w:rsidRPr="0001466B">
        <w:rPr>
          <w:rFonts w:ascii="Times New Roman" w:hAnsi="Times New Roman" w:cs="Times New Roman"/>
          <w:sz w:val="24"/>
        </w:rPr>
        <w:t xml:space="preserve"> </w:t>
      </w:r>
      <w:r w:rsidR="007E5FFF" w:rsidRPr="0001466B">
        <w:rPr>
          <w:rFonts w:ascii="Times New Roman" w:hAnsi="Times New Roman" w:cs="Times New Roman"/>
          <w:sz w:val="24"/>
        </w:rPr>
        <w:t>E</w:t>
      </w:r>
      <w:r w:rsidR="00F15565" w:rsidRPr="0001466B">
        <w:rPr>
          <w:rFonts w:ascii="Times New Roman" w:hAnsi="Times New Roman" w:cs="Times New Roman"/>
          <w:sz w:val="24"/>
        </w:rPr>
        <w:t xml:space="preserve">ste </w:t>
      </w:r>
      <w:r w:rsidR="007E5FFF" w:rsidRPr="0001466B">
        <w:rPr>
          <w:rFonts w:ascii="Times New Roman" w:hAnsi="Times New Roman" w:cs="Times New Roman"/>
          <w:sz w:val="24"/>
        </w:rPr>
        <w:t>trabajo se restringe a lo observado en los</w:t>
      </w:r>
      <w:r w:rsidR="00F15565" w:rsidRPr="0001466B">
        <w:rPr>
          <w:rFonts w:ascii="Times New Roman" w:hAnsi="Times New Roman" w:cs="Times New Roman"/>
          <w:sz w:val="24"/>
        </w:rPr>
        <w:t xml:space="preserve"> niños.</w:t>
      </w:r>
    </w:p>
    <w:p w14:paraId="101C967C" w14:textId="0EADD2FC" w:rsidR="00F15565" w:rsidRPr="0001466B" w:rsidRDefault="007E5FFF" w:rsidP="0001466B">
      <w:pPr>
        <w:spacing w:line="360" w:lineRule="auto"/>
        <w:jc w:val="both"/>
        <w:rPr>
          <w:rFonts w:ascii="Times New Roman" w:hAnsi="Times New Roman" w:cs="Times New Roman"/>
          <w:sz w:val="24"/>
        </w:rPr>
      </w:pPr>
      <w:r w:rsidRPr="0001466B">
        <w:rPr>
          <w:rFonts w:ascii="Times New Roman" w:hAnsi="Times New Roman" w:cs="Times New Roman"/>
          <w:sz w:val="24"/>
        </w:rPr>
        <w:t>Es importante</w:t>
      </w:r>
      <w:r w:rsidR="002F6033" w:rsidRPr="0001466B">
        <w:rPr>
          <w:rFonts w:ascii="Times New Roman" w:hAnsi="Times New Roman" w:cs="Times New Roman"/>
          <w:sz w:val="24"/>
        </w:rPr>
        <w:t xml:space="preserve"> manejar de manera oportuna el impacto de un evento catastrófico en niños</w:t>
      </w:r>
      <w:r w:rsidRPr="0001466B">
        <w:rPr>
          <w:rFonts w:ascii="Times New Roman" w:hAnsi="Times New Roman" w:cs="Times New Roman"/>
          <w:sz w:val="24"/>
        </w:rPr>
        <w:t xml:space="preserve"> y</w:t>
      </w:r>
      <w:r w:rsidR="002F6033" w:rsidRPr="0001466B">
        <w:rPr>
          <w:rFonts w:ascii="Times New Roman" w:hAnsi="Times New Roman" w:cs="Times New Roman"/>
          <w:sz w:val="24"/>
        </w:rPr>
        <w:t xml:space="preserve"> proteger sus derechos, los </w:t>
      </w:r>
      <w:r w:rsidRPr="0001466B">
        <w:rPr>
          <w:rFonts w:ascii="Times New Roman" w:hAnsi="Times New Roman" w:cs="Times New Roman"/>
          <w:sz w:val="24"/>
        </w:rPr>
        <w:t>cuales son</w:t>
      </w:r>
      <w:r w:rsidR="002F6033" w:rsidRPr="0001466B">
        <w:rPr>
          <w:rFonts w:ascii="Times New Roman" w:hAnsi="Times New Roman" w:cs="Times New Roman"/>
          <w:sz w:val="24"/>
        </w:rPr>
        <w:t xml:space="preserve"> afectados especialmente en situaciones como esta. </w:t>
      </w:r>
      <w:r w:rsidRPr="0001466B">
        <w:rPr>
          <w:rFonts w:ascii="Times New Roman" w:hAnsi="Times New Roman" w:cs="Times New Roman"/>
          <w:sz w:val="24"/>
        </w:rPr>
        <w:t>Atender</w:t>
      </w:r>
      <w:r w:rsidR="002F6033" w:rsidRPr="0001466B">
        <w:rPr>
          <w:rFonts w:ascii="Times New Roman" w:hAnsi="Times New Roman" w:cs="Times New Roman"/>
          <w:sz w:val="24"/>
        </w:rPr>
        <w:t xml:space="preserve"> a la infancia </w:t>
      </w:r>
      <w:r w:rsidRPr="0001466B">
        <w:rPr>
          <w:rFonts w:ascii="Times New Roman" w:hAnsi="Times New Roman" w:cs="Times New Roman"/>
          <w:sz w:val="24"/>
        </w:rPr>
        <w:t xml:space="preserve">en situaciones de </w:t>
      </w:r>
      <w:r w:rsidR="002F6033" w:rsidRPr="0001466B">
        <w:rPr>
          <w:rFonts w:ascii="Times New Roman" w:hAnsi="Times New Roman" w:cs="Times New Roman"/>
          <w:sz w:val="24"/>
        </w:rPr>
        <w:t xml:space="preserve">vulnerabilidad es un deber que compromete </w:t>
      </w:r>
      <w:r w:rsidRPr="0001466B">
        <w:rPr>
          <w:rFonts w:ascii="Times New Roman" w:hAnsi="Times New Roman" w:cs="Times New Roman"/>
          <w:sz w:val="24"/>
        </w:rPr>
        <w:t>a los</w:t>
      </w:r>
      <w:r w:rsidR="002F6033" w:rsidRPr="0001466B">
        <w:rPr>
          <w:rFonts w:ascii="Times New Roman" w:hAnsi="Times New Roman" w:cs="Times New Roman"/>
          <w:sz w:val="24"/>
        </w:rPr>
        <w:t xml:space="preserve"> profesionales </w:t>
      </w:r>
      <w:r w:rsidRPr="0001466B">
        <w:rPr>
          <w:rFonts w:ascii="Times New Roman" w:hAnsi="Times New Roman" w:cs="Times New Roman"/>
          <w:sz w:val="24"/>
        </w:rPr>
        <w:t>en</w:t>
      </w:r>
      <w:r w:rsidR="002F6033" w:rsidRPr="0001466B">
        <w:rPr>
          <w:rFonts w:ascii="Times New Roman" w:hAnsi="Times New Roman" w:cs="Times New Roman"/>
          <w:sz w:val="24"/>
        </w:rPr>
        <w:t xml:space="preserve"> psicología. </w:t>
      </w:r>
    </w:p>
    <w:p w14:paraId="1ED46781" w14:textId="353D04AE" w:rsidR="002F6033" w:rsidRPr="0001466B" w:rsidRDefault="002F6033" w:rsidP="0001466B">
      <w:pPr>
        <w:spacing w:line="360" w:lineRule="auto"/>
        <w:jc w:val="both"/>
        <w:rPr>
          <w:rFonts w:ascii="Times New Roman" w:hAnsi="Times New Roman" w:cs="Times New Roman"/>
          <w:sz w:val="24"/>
        </w:rPr>
      </w:pPr>
      <w:r w:rsidRPr="0001466B">
        <w:rPr>
          <w:rFonts w:ascii="Times New Roman" w:hAnsi="Times New Roman" w:cs="Times New Roman"/>
          <w:sz w:val="24"/>
        </w:rPr>
        <w:t>Los referentes te</w:t>
      </w:r>
      <w:r w:rsidR="008026C6" w:rsidRPr="0001466B">
        <w:rPr>
          <w:rFonts w:ascii="Times New Roman" w:hAnsi="Times New Roman" w:cs="Times New Roman"/>
          <w:sz w:val="24"/>
        </w:rPr>
        <w:t>ó</w:t>
      </w:r>
      <w:r w:rsidRPr="0001466B">
        <w:rPr>
          <w:rFonts w:ascii="Times New Roman" w:hAnsi="Times New Roman" w:cs="Times New Roman"/>
          <w:sz w:val="24"/>
        </w:rPr>
        <w:t xml:space="preserve">ricos </w:t>
      </w:r>
      <w:r w:rsidR="00ED7497" w:rsidRPr="0001466B">
        <w:rPr>
          <w:rFonts w:ascii="Times New Roman" w:hAnsi="Times New Roman" w:cs="Times New Roman"/>
          <w:sz w:val="24"/>
        </w:rPr>
        <w:t>pro</w:t>
      </w:r>
      <w:r w:rsidRPr="0001466B">
        <w:rPr>
          <w:rFonts w:ascii="Times New Roman" w:hAnsi="Times New Roman" w:cs="Times New Roman"/>
          <w:sz w:val="24"/>
        </w:rPr>
        <w:t>vienen de la intervención psicosocial, la intervención en crisis, los primeros auxilios psicológicos, la consejería, el trabajo de reparación en situaciones de duelo y trauma, entre otros</w:t>
      </w:r>
      <w:r w:rsidR="008026C6" w:rsidRPr="0001466B">
        <w:rPr>
          <w:rFonts w:ascii="Times New Roman" w:hAnsi="Times New Roman" w:cs="Times New Roman"/>
          <w:sz w:val="24"/>
        </w:rPr>
        <w:t>, así como</w:t>
      </w:r>
      <w:r w:rsidRPr="0001466B">
        <w:rPr>
          <w:rFonts w:ascii="Times New Roman" w:hAnsi="Times New Roman" w:cs="Times New Roman"/>
          <w:sz w:val="24"/>
        </w:rPr>
        <w:t xml:space="preserve"> </w:t>
      </w:r>
      <w:r w:rsidR="00ED7497" w:rsidRPr="0001466B">
        <w:rPr>
          <w:rFonts w:ascii="Times New Roman" w:hAnsi="Times New Roman" w:cs="Times New Roman"/>
          <w:sz w:val="24"/>
        </w:rPr>
        <w:t>el trabajo desa</w:t>
      </w:r>
      <w:r w:rsidRPr="0001466B">
        <w:rPr>
          <w:rFonts w:ascii="Times New Roman" w:hAnsi="Times New Roman" w:cs="Times New Roman"/>
          <w:sz w:val="24"/>
        </w:rPr>
        <w:t>rrollado por UNICEF en e</w:t>
      </w:r>
      <w:r w:rsidR="00ED7497" w:rsidRPr="0001466B">
        <w:rPr>
          <w:rFonts w:ascii="Times New Roman" w:hAnsi="Times New Roman" w:cs="Times New Roman"/>
          <w:sz w:val="24"/>
        </w:rPr>
        <w:t>l ámbito psicosocial, orienta</w:t>
      </w:r>
      <w:r w:rsidRPr="0001466B">
        <w:rPr>
          <w:rFonts w:ascii="Times New Roman" w:hAnsi="Times New Roman" w:cs="Times New Roman"/>
          <w:sz w:val="24"/>
        </w:rPr>
        <w:t>do a los apoyadores</w:t>
      </w:r>
      <w:r w:rsidR="008026C6" w:rsidRPr="0001466B">
        <w:rPr>
          <w:rFonts w:ascii="Times New Roman" w:hAnsi="Times New Roman" w:cs="Times New Roman"/>
          <w:sz w:val="24"/>
        </w:rPr>
        <w:t xml:space="preserve"> de</w:t>
      </w:r>
      <w:r w:rsidRPr="0001466B">
        <w:rPr>
          <w:rFonts w:ascii="Times New Roman" w:hAnsi="Times New Roman" w:cs="Times New Roman"/>
          <w:sz w:val="24"/>
        </w:rPr>
        <w:t xml:space="preserve"> víctimas de</w:t>
      </w:r>
      <w:r w:rsidR="00ED7497" w:rsidRPr="0001466B">
        <w:rPr>
          <w:rFonts w:ascii="Times New Roman" w:hAnsi="Times New Roman" w:cs="Times New Roman"/>
          <w:sz w:val="24"/>
        </w:rPr>
        <w:t xml:space="preserve"> desastres</w:t>
      </w:r>
      <w:r w:rsidR="008026C6" w:rsidRPr="0001466B">
        <w:rPr>
          <w:rFonts w:ascii="Times New Roman" w:hAnsi="Times New Roman" w:cs="Times New Roman"/>
          <w:sz w:val="24"/>
        </w:rPr>
        <w:t xml:space="preserve"> diversos</w:t>
      </w:r>
      <w:r w:rsidR="00ED7497" w:rsidRPr="0001466B">
        <w:rPr>
          <w:rFonts w:ascii="Times New Roman" w:hAnsi="Times New Roman" w:cs="Times New Roman"/>
          <w:sz w:val="24"/>
        </w:rPr>
        <w:t>.</w:t>
      </w:r>
    </w:p>
    <w:p w14:paraId="572A0DF8" w14:textId="27756AFE" w:rsidR="00ED7497" w:rsidRPr="0001466B" w:rsidRDefault="008026C6" w:rsidP="0001466B">
      <w:pPr>
        <w:spacing w:line="360" w:lineRule="auto"/>
        <w:jc w:val="both"/>
        <w:rPr>
          <w:rFonts w:ascii="Times New Roman" w:hAnsi="Times New Roman" w:cs="Times New Roman"/>
          <w:sz w:val="24"/>
        </w:rPr>
      </w:pPr>
      <w:r w:rsidRPr="0001466B">
        <w:rPr>
          <w:rFonts w:ascii="Times New Roman" w:hAnsi="Times New Roman" w:cs="Times New Roman"/>
          <w:sz w:val="24"/>
        </w:rPr>
        <w:t>A lo largo de</w:t>
      </w:r>
      <w:r w:rsidR="00ED7497" w:rsidRPr="0001466B">
        <w:rPr>
          <w:rFonts w:ascii="Times New Roman" w:hAnsi="Times New Roman" w:cs="Times New Roman"/>
          <w:sz w:val="24"/>
        </w:rPr>
        <w:t xml:space="preserve"> la vida</w:t>
      </w:r>
      <w:r w:rsidRPr="0001466B">
        <w:rPr>
          <w:rFonts w:ascii="Times New Roman" w:hAnsi="Times New Roman" w:cs="Times New Roman"/>
          <w:sz w:val="24"/>
        </w:rPr>
        <w:t>,</w:t>
      </w:r>
      <w:r w:rsidR="00ED7497" w:rsidRPr="0001466B">
        <w:rPr>
          <w:rFonts w:ascii="Times New Roman" w:hAnsi="Times New Roman" w:cs="Times New Roman"/>
          <w:sz w:val="24"/>
        </w:rPr>
        <w:t xml:space="preserve"> las personas están expuestas tanto a oportunidades como a riesgos, entendiéndose por riesgo la probabilidad que existe, en un determinado momento y espacio, de que un valor específico de daño individual, social, económico y/o ambiental sea sobrepasado. El riesgo está determinado, a su vez, por la interrelación entre las amenazas y las vulnerabilidades:</w:t>
      </w:r>
    </w:p>
    <w:p w14:paraId="0366C148" w14:textId="5E96622F" w:rsidR="00ED7497" w:rsidRPr="0001466B" w:rsidRDefault="00ED7497"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Amenaza </w:t>
      </w:r>
      <w:r w:rsidR="008026C6" w:rsidRPr="0001466B">
        <w:rPr>
          <w:rFonts w:ascii="Times New Roman" w:hAnsi="Times New Roman" w:cs="Times New Roman"/>
          <w:sz w:val="24"/>
        </w:rPr>
        <w:t xml:space="preserve">se </w:t>
      </w:r>
      <w:r w:rsidRPr="0001466B">
        <w:rPr>
          <w:rFonts w:ascii="Times New Roman" w:hAnsi="Times New Roman" w:cs="Times New Roman"/>
          <w:sz w:val="24"/>
        </w:rPr>
        <w:t>refiere a todos los factores externos de riesgo, representados por las potenciales ocurrencias de sucesos adversos. Ejemplo: terremoto, maremoto, bombardeo, inundaciones.</w:t>
      </w:r>
    </w:p>
    <w:p w14:paraId="1811A6FF" w14:textId="4A418758" w:rsidR="00ED7497" w:rsidRPr="0001466B" w:rsidRDefault="00ED7497" w:rsidP="0001466B">
      <w:pPr>
        <w:spacing w:line="360" w:lineRule="auto"/>
        <w:jc w:val="both"/>
        <w:rPr>
          <w:rFonts w:ascii="Times New Roman" w:hAnsi="Times New Roman" w:cs="Times New Roman"/>
          <w:sz w:val="24"/>
        </w:rPr>
      </w:pPr>
      <w:r w:rsidRPr="0001466B">
        <w:rPr>
          <w:rFonts w:ascii="Times New Roman" w:hAnsi="Times New Roman" w:cs="Times New Roman"/>
          <w:sz w:val="24"/>
        </w:rPr>
        <w:t>Vulnerabilidad serían los factores internos de riesgo de un sujeto o sistema y se refiere a las particularidades que los pueden hacer más susceptibles a la exposición y a la posibilidad de daño. Ejemplo: niñas y niños pequeños, construcciones precarias, falta de sistemas de alarma temprana, etc</w:t>
      </w:r>
      <w:r w:rsidR="008026C6" w:rsidRPr="0001466B">
        <w:rPr>
          <w:rFonts w:ascii="Times New Roman" w:hAnsi="Times New Roman" w:cs="Times New Roman"/>
          <w:sz w:val="24"/>
        </w:rPr>
        <w:t>étera</w:t>
      </w:r>
      <w:r w:rsidRPr="0001466B">
        <w:rPr>
          <w:rFonts w:ascii="Times New Roman" w:hAnsi="Times New Roman" w:cs="Times New Roman"/>
          <w:sz w:val="24"/>
        </w:rPr>
        <w:t>.</w:t>
      </w:r>
    </w:p>
    <w:p w14:paraId="4399B223" w14:textId="2B6D1F6B" w:rsidR="00ED7497" w:rsidRPr="0001466B" w:rsidRDefault="00ED7497" w:rsidP="0001466B">
      <w:pPr>
        <w:spacing w:line="360" w:lineRule="auto"/>
        <w:jc w:val="both"/>
        <w:rPr>
          <w:rFonts w:ascii="Times New Roman" w:hAnsi="Times New Roman" w:cs="Times New Roman"/>
          <w:sz w:val="24"/>
        </w:rPr>
      </w:pPr>
      <w:r w:rsidRPr="0001466B">
        <w:rPr>
          <w:rFonts w:ascii="Times New Roman" w:hAnsi="Times New Roman" w:cs="Times New Roman"/>
          <w:sz w:val="24"/>
        </w:rPr>
        <w:t>La relación entre estos dos factores es de suma importancia, pues si bien muchos factores de riesgo externos o amenazas no son controlables o predecibles, los factores de vulnerabilidad s</w:t>
      </w:r>
      <w:r w:rsidR="0023235D" w:rsidRPr="0001466B">
        <w:rPr>
          <w:rFonts w:ascii="Times New Roman" w:hAnsi="Times New Roman" w:cs="Times New Roman"/>
          <w:sz w:val="24"/>
        </w:rPr>
        <w:t>í</w:t>
      </w:r>
      <w:r w:rsidRPr="0001466B">
        <w:rPr>
          <w:rFonts w:ascii="Times New Roman" w:hAnsi="Times New Roman" w:cs="Times New Roman"/>
          <w:sz w:val="24"/>
        </w:rPr>
        <w:t xml:space="preserve"> lo son. Un ejemplo de esto es la ocurrencia del maremoto en Japón de marzo de 2011: el tsunami es claramente un factor externo que superó toda prevención, pero el haber construido centrales nucleares en una zona de</w:t>
      </w:r>
      <w:r w:rsidR="0023235D" w:rsidRPr="0001466B">
        <w:rPr>
          <w:rFonts w:ascii="Times New Roman" w:hAnsi="Times New Roman" w:cs="Times New Roman"/>
          <w:sz w:val="24"/>
        </w:rPr>
        <w:t xml:space="preserve"> posible </w:t>
      </w:r>
      <w:r w:rsidRPr="0001466B">
        <w:rPr>
          <w:rFonts w:ascii="Times New Roman" w:hAnsi="Times New Roman" w:cs="Times New Roman"/>
          <w:sz w:val="24"/>
        </w:rPr>
        <w:t>impacto de maremoto es un factor previsible de vulnerabilidad</w:t>
      </w:r>
      <w:r w:rsidR="00800EA8" w:rsidRPr="0001466B">
        <w:rPr>
          <w:rFonts w:ascii="Times New Roman" w:hAnsi="Times New Roman" w:cs="Times New Roman"/>
          <w:sz w:val="24"/>
        </w:rPr>
        <w:t>.</w:t>
      </w:r>
    </w:p>
    <w:p w14:paraId="73AC58FB" w14:textId="51ADCB20" w:rsidR="00800EA8" w:rsidRPr="0001466B" w:rsidRDefault="00800EA8" w:rsidP="0001466B">
      <w:pPr>
        <w:spacing w:line="360" w:lineRule="auto"/>
        <w:jc w:val="both"/>
        <w:rPr>
          <w:rFonts w:ascii="Times New Roman" w:hAnsi="Times New Roman" w:cs="Times New Roman"/>
          <w:sz w:val="24"/>
        </w:rPr>
      </w:pPr>
      <w:r w:rsidRPr="0001466B">
        <w:rPr>
          <w:rFonts w:ascii="Times New Roman" w:hAnsi="Times New Roman" w:cs="Times New Roman"/>
          <w:sz w:val="24"/>
        </w:rPr>
        <w:lastRenderedPageBreak/>
        <w:t>Los llamados desastres ocurren sobre todo en zonas pobladas y afectan</w:t>
      </w:r>
      <w:r w:rsidR="00C93285" w:rsidRPr="0001466B">
        <w:rPr>
          <w:rFonts w:ascii="Times New Roman" w:hAnsi="Times New Roman" w:cs="Times New Roman"/>
          <w:sz w:val="24"/>
        </w:rPr>
        <w:t xml:space="preserve"> </w:t>
      </w:r>
      <w:r w:rsidRPr="0001466B">
        <w:rPr>
          <w:rFonts w:ascii="Times New Roman" w:hAnsi="Times New Roman" w:cs="Times New Roman"/>
          <w:sz w:val="24"/>
        </w:rPr>
        <w:t>a sitios vulnerables que han sido ocupados por una sociedad para su residencia</w:t>
      </w:r>
      <w:r w:rsidR="00C93285" w:rsidRPr="0001466B">
        <w:rPr>
          <w:rFonts w:ascii="Times New Roman" w:hAnsi="Times New Roman" w:cs="Times New Roman"/>
          <w:sz w:val="24"/>
        </w:rPr>
        <w:t xml:space="preserve"> </w:t>
      </w:r>
      <w:r w:rsidRPr="0001466B">
        <w:rPr>
          <w:rFonts w:ascii="Times New Roman" w:hAnsi="Times New Roman" w:cs="Times New Roman"/>
          <w:sz w:val="24"/>
        </w:rPr>
        <w:t>u otros fines. La localización de las actividades humanas compete a las personas</w:t>
      </w:r>
      <w:r w:rsidR="00C93285" w:rsidRPr="0001466B">
        <w:rPr>
          <w:rFonts w:ascii="Times New Roman" w:hAnsi="Times New Roman" w:cs="Times New Roman"/>
          <w:sz w:val="24"/>
        </w:rPr>
        <w:t xml:space="preserve"> </w:t>
      </w:r>
      <w:r w:rsidRPr="0001466B">
        <w:rPr>
          <w:rFonts w:ascii="Times New Roman" w:hAnsi="Times New Roman" w:cs="Times New Roman"/>
          <w:sz w:val="24"/>
        </w:rPr>
        <w:t>y a sus formas de organización, por lo tanto, que se produzca un desastre no</w:t>
      </w:r>
      <w:r w:rsidR="00C93285" w:rsidRPr="0001466B">
        <w:rPr>
          <w:rFonts w:ascii="Times New Roman" w:hAnsi="Times New Roman" w:cs="Times New Roman"/>
          <w:sz w:val="24"/>
        </w:rPr>
        <w:t xml:space="preserve"> </w:t>
      </w:r>
      <w:r w:rsidRPr="0001466B">
        <w:rPr>
          <w:rFonts w:ascii="Times New Roman" w:hAnsi="Times New Roman" w:cs="Times New Roman"/>
          <w:sz w:val="24"/>
        </w:rPr>
        <w:t>depende solo de la naturaleza sino también de la decisión de instalar un</w:t>
      </w:r>
      <w:r w:rsidR="00C93285" w:rsidRPr="0001466B">
        <w:rPr>
          <w:rFonts w:ascii="Times New Roman" w:hAnsi="Times New Roman" w:cs="Times New Roman"/>
          <w:sz w:val="24"/>
        </w:rPr>
        <w:t xml:space="preserve"> </w:t>
      </w:r>
      <w:r w:rsidRPr="0001466B">
        <w:rPr>
          <w:rFonts w:ascii="Times New Roman" w:hAnsi="Times New Roman" w:cs="Times New Roman"/>
          <w:sz w:val="24"/>
        </w:rPr>
        <w:t>asentamiento o actividad humana sin tomar en consideración las amenazas</w:t>
      </w:r>
      <w:r w:rsidR="00C93285" w:rsidRPr="0001466B">
        <w:rPr>
          <w:rFonts w:ascii="Times New Roman" w:hAnsi="Times New Roman" w:cs="Times New Roman"/>
          <w:sz w:val="24"/>
        </w:rPr>
        <w:t xml:space="preserve"> existentes y las </w:t>
      </w:r>
      <w:r w:rsidRPr="0001466B">
        <w:rPr>
          <w:rFonts w:ascii="Times New Roman" w:hAnsi="Times New Roman" w:cs="Times New Roman"/>
          <w:sz w:val="24"/>
        </w:rPr>
        <w:t>vulnerabilidades que se desarrollan, variables que constituyen</w:t>
      </w:r>
      <w:r w:rsidR="00C93285" w:rsidRPr="0001466B">
        <w:rPr>
          <w:rFonts w:ascii="Times New Roman" w:hAnsi="Times New Roman" w:cs="Times New Roman"/>
          <w:sz w:val="24"/>
        </w:rPr>
        <w:t xml:space="preserve"> </w:t>
      </w:r>
      <w:r w:rsidRPr="0001466B">
        <w:rPr>
          <w:rFonts w:ascii="Times New Roman" w:hAnsi="Times New Roman" w:cs="Times New Roman"/>
          <w:sz w:val="24"/>
        </w:rPr>
        <w:t>una situación de riesgo potencial</w:t>
      </w:r>
      <w:r w:rsidR="00700FE5" w:rsidRPr="0001466B">
        <w:rPr>
          <w:rFonts w:ascii="Times New Roman" w:hAnsi="Times New Roman" w:cs="Times New Roman"/>
          <w:sz w:val="24"/>
        </w:rPr>
        <w:t xml:space="preserve"> </w:t>
      </w:r>
      <w:r w:rsidR="0023235D" w:rsidRPr="0001466B">
        <w:rPr>
          <w:rFonts w:ascii="Times New Roman" w:hAnsi="Times New Roman" w:cs="Times New Roman"/>
          <w:sz w:val="24"/>
        </w:rPr>
        <w:t>(</w:t>
      </w:r>
      <w:r w:rsidR="00700FE5" w:rsidRPr="0001466B">
        <w:rPr>
          <w:rFonts w:ascii="Times New Roman" w:hAnsi="Times New Roman" w:cs="Times New Roman"/>
          <w:sz w:val="24"/>
        </w:rPr>
        <w:t>CEP</w:t>
      </w:r>
      <w:r w:rsidR="00FC7D58" w:rsidRPr="0001466B">
        <w:rPr>
          <w:rFonts w:ascii="Times New Roman" w:hAnsi="Times New Roman" w:cs="Times New Roman"/>
          <w:sz w:val="24"/>
        </w:rPr>
        <w:t>AL</w:t>
      </w:r>
      <w:r w:rsidR="0023235D" w:rsidRPr="0001466B">
        <w:rPr>
          <w:rFonts w:ascii="Times New Roman" w:hAnsi="Times New Roman" w:cs="Times New Roman"/>
          <w:sz w:val="24"/>
        </w:rPr>
        <w:t xml:space="preserve">, </w:t>
      </w:r>
      <w:r w:rsidR="00FC7D58" w:rsidRPr="0001466B">
        <w:rPr>
          <w:rFonts w:ascii="Times New Roman" w:hAnsi="Times New Roman" w:cs="Times New Roman"/>
          <w:sz w:val="24"/>
        </w:rPr>
        <w:t>2005</w:t>
      </w:r>
      <w:r w:rsidR="00700FE5" w:rsidRPr="0001466B">
        <w:rPr>
          <w:rFonts w:ascii="Times New Roman" w:hAnsi="Times New Roman" w:cs="Times New Roman"/>
          <w:sz w:val="24"/>
        </w:rPr>
        <w:t>)</w:t>
      </w:r>
      <w:r w:rsidR="0023235D" w:rsidRPr="0001466B">
        <w:rPr>
          <w:rFonts w:ascii="Times New Roman" w:hAnsi="Times New Roman" w:cs="Times New Roman"/>
          <w:sz w:val="24"/>
        </w:rPr>
        <w:t>.</w:t>
      </w:r>
    </w:p>
    <w:p w14:paraId="2655EC7E" w14:textId="16283B41" w:rsidR="00EF1365" w:rsidRPr="0001466B" w:rsidRDefault="00EF1365" w:rsidP="0001466B">
      <w:pPr>
        <w:spacing w:line="360" w:lineRule="auto"/>
        <w:jc w:val="both"/>
        <w:rPr>
          <w:rFonts w:ascii="Times New Roman" w:hAnsi="Times New Roman" w:cs="Times New Roman"/>
          <w:sz w:val="24"/>
        </w:rPr>
      </w:pPr>
      <w:r w:rsidRPr="0001466B">
        <w:rPr>
          <w:rFonts w:ascii="Times New Roman" w:hAnsi="Times New Roman" w:cs="Times New Roman"/>
          <w:sz w:val="24"/>
        </w:rPr>
        <w:t>Un evento adverso generado por la interrelación de las amenazas y las vulnerabilidades se entenderá como emergencia cuando, si bien los efectos adversos de este evento afectan a una comunidad determinada, no exceden su propia capacidad de respuesta.</w:t>
      </w:r>
    </w:p>
    <w:p w14:paraId="495E6C5F" w14:textId="41EB6CD8" w:rsidR="00EF1365" w:rsidRPr="0001466B" w:rsidRDefault="00EF1365" w:rsidP="0001466B">
      <w:pPr>
        <w:spacing w:line="360" w:lineRule="auto"/>
        <w:jc w:val="both"/>
        <w:rPr>
          <w:rFonts w:ascii="Times New Roman" w:hAnsi="Times New Roman" w:cs="Times New Roman"/>
          <w:sz w:val="24"/>
        </w:rPr>
      </w:pPr>
      <w:r w:rsidRPr="0001466B">
        <w:rPr>
          <w:rFonts w:ascii="Times New Roman" w:hAnsi="Times New Roman" w:cs="Times New Roman"/>
          <w:sz w:val="24"/>
        </w:rPr>
        <w:t>Desastre</w:t>
      </w:r>
      <w:r w:rsidR="002B4852" w:rsidRPr="0001466B">
        <w:rPr>
          <w:rFonts w:ascii="Times New Roman" w:hAnsi="Times New Roman" w:cs="Times New Roman"/>
          <w:sz w:val="24"/>
        </w:rPr>
        <w:t>,</w:t>
      </w:r>
      <w:r w:rsidRPr="0001466B">
        <w:rPr>
          <w:rFonts w:ascii="Times New Roman" w:hAnsi="Times New Roman" w:cs="Times New Roman"/>
          <w:sz w:val="24"/>
        </w:rPr>
        <w:t xml:space="preserve"> en cambio, se entenderá cuando la fuerza de la amenaza, sumada a alta vulnerabilidad</w:t>
      </w:r>
      <w:r w:rsidR="002B4852" w:rsidRPr="0001466B">
        <w:rPr>
          <w:rFonts w:ascii="Times New Roman" w:hAnsi="Times New Roman" w:cs="Times New Roman"/>
          <w:sz w:val="24"/>
        </w:rPr>
        <w:t>;</w:t>
      </w:r>
      <w:r w:rsidRPr="0001466B">
        <w:rPr>
          <w:rFonts w:ascii="Times New Roman" w:hAnsi="Times New Roman" w:cs="Times New Roman"/>
          <w:sz w:val="24"/>
        </w:rPr>
        <w:t xml:space="preserve"> es tal, que excede la capacidad de respue</w:t>
      </w:r>
      <w:r w:rsidR="001F5912" w:rsidRPr="0001466B">
        <w:rPr>
          <w:rFonts w:ascii="Times New Roman" w:hAnsi="Times New Roman" w:cs="Times New Roman"/>
          <w:sz w:val="24"/>
        </w:rPr>
        <w:t>sta de una comunidad determina</w:t>
      </w:r>
      <w:r w:rsidRPr="0001466B">
        <w:rPr>
          <w:rFonts w:ascii="Times New Roman" w:hAnsi="Times New Roman" w:cs="Times New Roman"/>
          <w:sz w:val="24"/>
        </w:rPr>
        <w:t>da, alterando intensame</w:t>
      </w:r>
      <w:r w:rsidR="001F5912" w:rsidRPr="0001466B">
        <w:rPr>
          <w:rFonts w:ascii="Times New Roman" w:hAnsi="Times New Roman" w:cs="Times New Roman"/>
          <w:sz w:val="24"/>
        </w:rPr>
        <w:t>nte personas, comunidades, bie</w:t>
      </w:r>
      <w:r w:rsidRPr="0001466B">
        <w:rPr>
          <w:rFonts w:ascii="Times New Roman" w:hAnsi="Times New Roman" w:cs="Times New Roman"/>
          <w:sz w:val="24"/>
        </w:rPr>
        <w:t>nes, ambientes y servicios.</w:t>
      </w:r>
    </w:p>
    <w:p w14:paraId="67D04EA7" w14:textId="32C16013" w:rsidR="00700FE5" w:rsidRPr="0001466B" w:rsidRDefault="00EF1365"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Es habitual también en la literatura encontrar el término catástrofe para referirse a </w:t>
      </w:r>
      <w:r w:rsidR="001F5912" w:rsidRPr="0001466B">
        <w:rPr>
          <w:rFonts w:ascii="Times New Roman" w:hAnsi="Times New Roman" w:cs="Times New Roman"/>
          <w:sz w:val="24"/>
        </w:rPr>
        <w:t>los grandes desastres que afec</w:t>
      </w:r>
      <w:r w:rsidRPr="0001466B">
        <w:rPr>
          <w:rFonts w:ascii="Times New Roman" w:hAnsi="Times New Roman" w:cs="Times New Roman"/>
          <w:sz w:val="24"/>
        </w:rPr>
        <w:t>tan de tal modo a la población que los países se ven o</w:t>
      </w:r>
      <w:r w:rsidR="001F5912" w:rsidRPr="0001466B">
        <w:rPr>
          <w:rFonts w:ascii="Times New Roman" w:hAnsi="Times New Roman" w:cs="Times New Roman"/>
          <w:sz w:val="24"/>
        </w:rPr>
        <w:t>bli</w:t>
      </w:r>
      <w:r w:rsidRPr="0001466B">
        <w:rPr>
          <w:rFonts w:ascii="Times New Roman" w:hAnsi="Times New Roman" w:cs="Times New Roman"/>
          <w:sz w:val="24"/>
        </w:rPr>
        <w:t xml:space="preserve">gados a recurrir a la ayuda internacional. En este </w:t>
      </w:r>
      <w:r w:rsidR="001F5912" w:rsidRPr="0001466B">
        <w:rPr>
          <w:rFonts w:ascii="Times New Roman" w:hAnsi="Times New Roman" w:cs="Times New Roman"/>
          <w:sz w:val="24"/>
        </w:rPr>
        <w:t>artículo</w:t>
      </w:r>
      <w:r w:rsidRPr="0001466B">
        <w:rPr>
          <w:rFonts w:ascii="Times New Roman" w:hAnsi="Times New Roman" w:cs="Times New Roman"/>
          <w:sz w:val="24"/>
        </w:rPr>
        <w:t xml:space="preserve"> se utilizarán los términos em</w:t>
      </w:r>
      <w:r w:rsidR="001F5912" w:rsidRPr="0001466B">
        <w:rPr>
          <w:rFonts w:ascii="Times New Roman" w:hAnsi="Times New Roman" w:cs="Times New Roman"/>
          <w:sz w:val="24"/>
        </w:rPr>
        <w:t xml:space="preserve">ergencias y desastres. </w:t>
      </w:r>
    </w:p>
    <w:p w14:paraId="436702E5" w14:textId="7C248E14" w:rsidR="00087FB5" w:rsidRPr="0001466B" w:rsidRDefault="004C5450"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Más adelante se </w:t>
      </w:r>
      <w:r w:rsidR="001F5912" w:rsidRPr="0001466B">
        <w:rPr>
          <w:rFonts w:ascii="Times New Roman" w:hAnsi="Times New Roman" w:cs="Times New Roman"/>
          <w:sz w:val="24"/>
        </w:rPr>
        <w:t xml:space="preserve">aclara </w:t>
      </w:r>
      <w:r w:rsidRPr="0001466B">
        <w:rPr>
          <w:rFonts w:ascii="Times New Roman" w:hAnsi="Times New Roman" w:cs="Times New Roman"/>
          <w:sz w:val="24"/>
        </w:rPr>
        <w:t xml:space="preserve">lo </w:t>
      </w:r>
      <w:r w:rsidR="001F5912" w:rsidRPr="0001466B">
        <w:rPr>
          <w:rFonts w:ascii="Times New Roman" w:hAnsi="Times New Roman" w:cs="Times New Roman"/>
          <w:sz w:val="24"/>
        </w:rPr>
        <w:t>que es una emergencia y desastre, precisa</w:t>
      </w:r>
      <w:r w:rsidRPr="0001466B">
        <w:rPr>
          <w:rFonts w:ascii="Times New Roman" w:hAnsi="Times New Roman" w:cs="Times New Roman"/>
          <w:sz w:val="24"/>
        </w:rPr>
        <w:t>ndo</w:t>
      </w:r>
      <w:r w:rsidR="001F5912" w:rsidRPr="0001466B">
        <w:rPr>
          <w:rFonts w:ascii="Times New Roman" w:hAnsi="Times New Roman" w:cs="Times New Roman"/>
          <w:sz w:val="24"/>
        </w:rPr>
        <w:t xml:space="preserve"> que crisis  </w:t>
      </w:r>
      <w:r w:rsidRPr="0001466B">
        <w:rPr>
          <w:rFonts w:ascii="Times New Roman" w:hAnsi="Times New Roman" w:cs="Times New Roman"/>
          <w:sz w:val="24"/>
        </w:rPr>
        <w:t xml:space="preserve">se </w:t>
      </w:r>
      <w:r w:rsidR="00087FB5" w:rsidRPr="0001466B">
        <w:rPr>
          <w:rFonts w:ascii="Times New Roman" w:hAnsi="Times New Roman" w:cs="Times New Roman"/>
          <w:sz w:val="24"/>
        </w:rPr>
        <w:t>refiere</w:t>
      </w:r>
      <w:r w:rsidRPr="0001466B">
        <w:rPr>
          <w:rFonts w:ascii="Times New Roman" w:hAnsi="Times New Roman" w:cs="Times New Roman"/>
          <w:sz w:val="24"/>
        </w:rPr>
        <w:t xml:space="preserve"> a</w:t>
      </w:r>
      <w:r w:rsidR="00087FB5" w:rsidRPr="0001466B">
        <w:rPr>
          <w:rFonts w:ascii="Times New Roman" w:hAnsi="Times New Roman" w:cs="Times New Roman"/>
          <w:sz w:val="24"/>
        </w:rPr>
        <w:t xml:space="preserve"> “un estado de desorganización producido por el impacto de una situación que altera la vida y que sobrepasa la capacidad habitual de las personas para enfrentar problemas” </w:t>
      </w:r>
      <w:r w:rsidRPr="0001466B">
        <w:rPr>
          <w:rFonts w:ascii="Times New Roman" w:hAnsi="Times New Roman" w:cs="Times New Roman"/>
          <w:sz w:val="24"/>
        </w:rPr>
        <w:t>(</w:t>
      </w:r>
      <w:r w:rsidR="00087FB5" w:rsidRPr="0001466B">
        <w:rPr>
          <w:rFonts w:ascii="Times New Roman" w:hAnsi="Times New Roman" w:cs="Times New Roman"/>
          <w:sz w:val="24"/>
        </w:rPr>
        <w:t>Arón et al</w:t>
      </w:r>
      <w:r w:rsidRPr="0001466B">
        <w:rPr>
          <w:rFonts w:ascii="Times New Roman" w:hAnsi="Times New Roman" w:cs="Times New Roman"/>
          <w:sz w:val="24"/>
        </w:rPr>
        <w:t>.,</w:t>
      </w:r>
      <w:r w:rsidR="00087FB5" w:rsidRPr="0001466B">
        <w:rPr>
          <w:rFonts w:ascii="Times New Roman" w:hAnsi="Times New Roman" w:cs="Times New Roman"/>
          <w:sz w:val="24"/>
        </w:rPr>
        <w:t xml:space="preserve"> 2010). </w:t>
      </w:r>
    </w:p>
    <w:p w14:paraId="15230E44" w14:textId="5068459F" w:rsidR="00087FB5" w:rsidRPr="0001466B" w:rsidRDefault="00087FB5" w:rsidP="0001466B">
      <w:pPr>
        <w:spacing w:line="360" w:lineRule="auto"/>
        <w:jc w:val="both"/>
        <w:rPr>
          <w:rFonts w:ascii="Times New Roman" w:hAnsi="Times New Roman" w:cs="Times New Roman"/>
          <w:sz w:val="24"/>
        </w:rPr>
      </w:pPr>
      <w:r w:rsidRPr="0001466B">
        <w:rPr>
          <w:rFonts w:ascii="Times New Roman" w:hAnsi="Times New Roman" w:cs="Times New Roman"/>
          <w:sz w:val="24"/>
        </w:rPr>
        <w:t>S</w:t>
      </w:r>
      <w:r w:rsidR="001F5912" w:rsidRPr="0001466B">
        <w:rPr>
          <w:rFonts w:ascii="Times New Roman" w:hAnsi="Times New Roman" w:cs="Times New Roman"/>
          <w:sz w:val="24"/>
        </w:rPr>
        <w:t>ituaciones</w:t>
      </w:r>
      <w:r w:rsidRPr="0001466B">
        <w:rPr>
          <w:rFonts w:ascii="Times New Roman" w:hAnsi="Times New Roman" w:cs="Times New Roman"/>
          <w:sz w:val="24"/>
        </w:rPr>
        <w:t xml:space="preserve"> sobrecargan los recursos loca</w:t>
      </w:r>
      <w:r w:rsidR="001F5912" w:rsidRPr="0001466B">
        <w:rPr>
          <w:rFonts w:ascii="Times New Roman" w:hAnsi="Times New Roman" w:cs="Times New Roman"/>
          <w:sz w:val="24"/>
        </w:rPr>
        <w:t>les, tornándose insufici</w:t>
      </w:r>
      <w:r w:rsidRPr="0001466B">
        <w:rPr>
          <w:rFonts w:ascii="Times New Roman" w:hAnsi="Times New Roman" w:cs="Times New Roman"/>
          <w:sz w:val="24"/>
        </w:rPr>
        <w:t>entes, quedan</w:t>
      </w:r>
      <w:r w:rsidR="00BA5515" w:rsidRPr="0001466B">
        <w:rPr>
          <w:rFonts w:ascii="Times New Roman" w:hAnsi="Times New Roman" w:cs="Times New Roman"/>
          <w:sz w:val="24"/>
        </w:rPr>
        <w:t>do</w:t>
      </w:r>
      <w:r w:rsidRPr="0001466B">
        <w:rPr>
          <w:rFonts w:ascii="Times New Roman" w:hAnsi="Times New Roman" w:cs="Times New Roman"/>
          <w:sz w:val="24"/>
        </w:rPr>
        <w:t xml:space="preserve"> amenazados la se</w:t>
      </w:r>
      <w:r w:rsidR="001F5912" w:rsidRPr="0001466B">
        <w:rPr>
          <w:rFonts w:ascii="Times New Roman" w:hAnsi="Times New Roman" w:cs="Times New Roman"/>
          <w:sz w:val="24"/>
        </w:rPr>
        <w:t xml:space="preserve">guridad y </w:t>
      </w:r>
      <w:r w:rsidR="00BA5515" w:rsidRPr="0001466B">
        <w:rPr>
          <w:rFonts w:ascii="Times New Roman" w:hAnsi="Times New Roman" w:cs="Times New Roman"/>
          <w:sz w:val="24"/>
        </w:rPr>
        <w:t xml:space="preserve">el </w:t>
      </w:r>
      <w:r w:rsidR="001F5912" w:rsidRPr="0001466B">
        <w:rPr>
          <w:rFonts w:ascii="Times New Roman" w:hAnsi="Times New Roman" w:cs="Times New Roman"/>
          <w:sz w:val="24"/>
        </w:rPr>
        <w:t>funcionamiento normal de las comunidades y sus individuos. Por e</w:t>
      </w:r>
      <w:r w:rsidR="00BA5515" w:rsidRPr="0001466B">
        <w:rPr>
          <w:rFonts w:ascii="Times New Roman" w:hAnsi="Times New Roman" w:cs="Times New Roman"/>
          <w:sz w:val="24"/>
        </w:rPr>
        <w:t>llo</w:t>
      </w:r>
      <w:r w:rsidR="001F5912" w:rsidRPr="0001466B">
        <w:rPr>
          <w:rFonts w:ascii="Times New Roman" w:hAnsi="Times New Roman" w:cs="Times New Roman"/>
          <w:sz w:val="24"/>
        </w:rPr>
        <w:t xml:space="preserve">, </w:t>
      </w:r>
      <w:r w:rsidR="00BA5515" w:rsidRPr="0001466B">
        <w:rPr>
          <w:rFonts w:ascii="Times New Roman" w:hAnsi="Times New Roman" w:cs="Times New Roman"/>
          <w:sz w:val="24"/>
        </w:rPr>
        <w:t>es</w:t>
      </w:r>
      <w:r w:rsidR="001F5912" w:rsidRPr="0001466B">
        <w:rPr>
          <w:rFonts w:ascii="Times New Roman" w:hAnsi="Times New Roman" w:cs="Times New Roman"/>
          <w:sz w:val="24"/>
        </w:rPr>
        <w:t xml:space="preserve"> fundamental a la hora de planificar una intervención psicosocial en contextos de emergencia y desastre, ampliar los conocimientos acerca de qué es una crisis.</w:t>
      </w:r>
      <w:r w:rsidRPr="0001466B">
        <w:rPr>
          <w:rFonts w:ascii="Times New Roman" w:hAnsi="Times New Roman" w:cs="Times New Roman"/>
          <w:sz w:val="24"/>
        </w:rPr>
        <w:t xml:space="preserve"> Lo central en la vivencia de crisis es que las personas sienten que no son capaces de enfrentar con sus recursos habituales lo que les está pasando y que sus esfuerzos no solo no sirven para salir de la situación sino que incluso pueden agravarla.</w:t>
      </w:r>
    </w:p>
    <w:p w14:paraId="1523759A" w14:textId="5D05E314" w:rsidR="00087FB5" w:rsidRPr="0001466B" w:rsidRDefault="00087FB5" w:rsidP="0001466B">
      <w:pPr>
        <w:spacing w:line="360" w:lineRule="auto"/>
        <w:jc w:val="both"/>
        <w:rPr>
          <w:rFonts w:ascii="Times New Roman" w:hAnsi="Times New Roman" w:cs="Times New Roman"/>
          <w:sz w:val="24"/>
        </w:rPr>
      </w:pPr>
      <w:r w:rsidRPr="0001466B">
        <w:rPr>
          <w:rFonts w:ascii="Times New Roman" w:hAnsi="Times New Roman" w:cs="Times New Roman"/>
          <w:sz w:val="24"/>
        </w:rPr>
        <w:lastRenderedPageBreak/>
        <w:t>Las crisis surgen frente</w:t>
      </w:r>
      <w:r w:rsidR="00F87072" w:rsidRPr="0001466B">
        <w:rPr>
          <w:rFonts w:ascii="Times New Roman" w:hAnsi="Times New Roman" w:cs="Times New Roman"/>
          <w:sz w:val="24"/>
        </w:rPr>
        <w:t xml:space="preserve"> a eventos que generan gran es</w:t>
      </w:r>
      <w:r w:rsidRPr="0001466B">
        <w:rPr>
          <w:rFonts w:ascii="Times New Roman" w:hAnsi="Times New Roman" w:cs="Times New Roman"/>
          <w:sz w:val="24"/>
        </w:rPr>
        <w:t xml:space="preserve">trés, pues están más allá de las experiencias habituales de las personas y es este mismo estrés el que, a su vez, disminuye, en un círculo vicioso, aún más su capacidad de respuesta. </w:t>
      </w:r>
      <w:r w:rsidR="00BA5515" w:rsidRPr="0001466B">
        <w:rPr>
          <w:rFonts w:ascii="Times New Roman" w:hAnsi="Times New Roman" w:cs="Times New Roman"/>
          <w:sz w:val="24"/>
        </w:rPr>
        <w:t xml:space="preserve">Debido a ello </w:t>
      </w:r>
      <w:r w:rsidRPr="0001466B">
        <w:rPr>
          <w:rFonts w:ascii="Times New Roman" w:hAnsi="Times New Roman" w:cs="Times New Roman"/>
          <w:sz w:val="24"/>
        </w:rPr>
        <w:t xml:space="preserve">es </w:t>
      </w:r>
      <w:r w:rsidR="00BA5515" w:rsidRPr="0001466B">
        <w:rPr>
          <w:rFonts w:ascii="Times New Roman" w:hAnsi="Times New Roman" w:cs="Times New Roman"/>
          <w:sz w:val="24"/>
        </w:rPr>
        <w:t>lógico</w:t>
      </w:r>
      <w:r w:rsidRPr="0001466B">
        <w:rPr>
          <w:rFonts w:ascii="Times New Roman" w:hAnsi="Times New Roman" w:cs="Times New Roman"/>
          <w:sz w:val="24"/>
        </w:rPr>
        <w:t xml:space="preserve"> que se manifieste la sensación de incapacidad e indefensión.</w:t>
      </w:r>
    </w:p>
    <w:p w14:paraId="6F1BB609" w14:textId="32138AE6" w:rsidR="00087FB5" w:rsidRPr="0001466B" w:rsidRDefault="00F87072" w:rsidP="0001466B">
      <w:pPr>
        <w:spacing w:line="360" w:lineRule="auto"/>
        <w:jc w:val="both"/>
        <w:rPr>
          <w:rFonts w:ascii="Times New Roman" w:hAnsi="Times New Roman" w:cs="Times New Roman"/>
          <w:sz w:val="24"/>
        </w:rPr>
      </w:pPr>
      <w:r w:rsidRPr="0001466B">
        <w:rPr>
          <w:rFonts w:ascii="Times New Roman" w:hAnsi="Times New Roman" w:cs="Times New Roman"/>
          <w:sz w:val="24"/>
        </w:rPr>
        <w:t>Las crisis surgen ante situaciones difíciles y dolorosas, que dividen la vida de las personas en antes de y después de. Ejemplo: antes de operarse, antes del incendio, después que se separaron sus padres</w:t>
      </w:r>
      <w:r w:rsidR="00BA5515" w:rsidRPr="0001466B">
        <w:rPr>
          <w:rFonts w:ascii="Times New Roman" w:hAnsi="Times New Roman" w:cs="Times New Roman"/>
          <w:sz w:val="24"/>
        </w:rPr>
        <w:t>,</w:t>
      </w:r>
      <w:r w:rsidRPr="0001466B">
        <w:rPr>
          <w:rFonts w:ascii="Times New Roman" w:hAnsi="Times New Roman" w:cs="Times New Roman"/>
          <w:sz w:val="24"/>
        </w:rPr>
        <w:t xml:space="preserve"> o después de la inundación como e</w:t>
      </w:r>
      <w:r w:rsidR="00BA5515" w:rsidRPr="0001466B">
        <w:rPr>
          <w:rFonts w:ascii="Times New Roman" w:hAnsi="Times New Roman" w:cs="Times New Roman"/>
          <w:sz w:val="24"/>
        </w:rPr>
        <w:t>n</w:t>
      </w:r>
      <w:r w:rsidRPr="0001466B">
        <w:rPr>
          <w:rFonts w:ascii="Times New Roman" w:hAnsi="Times New Roman" w:cs="Times New Roman"/>
          <w:sz w:val="24"/>
        </w:rPr>
        <w:t xml:space="preserve"> el caso que nos ocupa en este trabajo. </w:t>
      </w:r>
    </w:p>
    <w:p w14:paraId="5C6254B0" w14:textId="531EBC9B" w:rsidR="00F87072" w:rsidRPr="0001466B" w:rsidRDefault="00F87072" w:rsidP="0001466B">
      <w:pPr>
        <w:spacing w:line="360" w:lineRule="auto"/>
        <w:jc w:val="both"/>
        <w:rPr>
          <w:rFonts w:ascii="Times New Roman" w:hAnsi="Times New Roman" w:cs="Times New Roman"/>
          <w:sz w:val="24"/>
        </w:rPr>
      </w:pPr>
      <w:r w:rsidRPr="0001466B">
        <w:rPr>
          <w:rFonts w:ascii="Times New Roman" w:hAnsi="Times New Roman" w:cs="Times New Roman"/>
          <w:sz w:val="24"/>
        </w:rPr>
        <w:t>Un evento que produce estrés no se transformará en crisis en la medida que las personas estén preparadas para responder a él y hayan entrenado, de manera práctica, los modos de re</w:t>
      </w:r>
      <w:r w:rsidR="00BA5515" w:rsidRPr="0001466B">
        <w:rPr>
          <w:rFonts w:ascii="Times New Roman" w:hAnsi="Times New Roman" w:cs="Times New Roman"/>
          <w:sz w:val="24"/>
        </w:rPr>
        <w:t>accionar</w:t>
      </w:r>
      <w:r w:rsidRPr="0001466B">
        <w:rPr>
          <w:rFonts w:ascii="Times New Roman" w:hAnsi="Times New Roman" w:cs="Times New Roman"/>
          <w:sz w:val="24"/>
        </w:rPr>
        <w:t xml:space="preserve"> oportuna y efectivamente. Es fundamental estar preparados.</w:t>
      </w:r>
    </w:p>
    <w:p w14:paraId="60151B64" w14:textId="456D3B76" w:rsidR="00F87072" w:rsidRPr="00F87072" w:rsidRDefault="00F87072" w:rsidP="0001466B">
      <w:pPr>
        <w:spacing w:line="360" w:lineRule="auto"/>
        <w:jc w:val="both"/>
        <w:rPr>
          <w:rFonts w:ascii="Arial" w:hAnsi="Arial" w:cs="Arial"/>
          <w:sz w:val="24"/>
        </w:rPr>
      </w:pPr>
      <w:r w:rsidRPr="0001466B">
        <w:rPr>
          <w:rFonts w:ascii="Times New Roman" w:hAnsi="Times New Roman" w:cs="Times New Roman"/>
          <w:sz w:val="24"/>
        </w:rPr>
        <w:t>El impacto psicoemocional de eventos como los mencionados produce reacciones de diferente tipo e intensidad, dependiendo de los factores de vulnerabilidad de las personas y sus comunidades y de la magnitud propia del evento que produce estrés o amenaza.</w:t>
      </w:r>
    </w:p>
    <w:p w14:paraId="68F88376" w14:textId="3EF81386" w:rsidR="00F87072" w:rsidRPr="0001466B" w:rsidRDefault="00F87072" w:rsidP="0001466B">
      <w:pPr>
        <w:spacing w:line="360" w:lineRule="auto"/>
        <w:ind w:left="709" w:right="709"/>
        <w:jc w:val="both"/>
        <w:rPr>
          <w:rFonts w:ascii="Times New Roman" w:hAnsi="Times New Roman" w:cs="Times New Roman"/>
          <w:sz w:val="24"/>
        </w:rPr>
      </w:pPr>
      <w:r w:rsidRPr="0001466B">
        <w:rPr>
          <w:rFonts w:ascii="Times New Roman" w:hAnsi="Times New Roman" w:cs="Times New Roman"/>
          <w:sz w:val="24"/>
        </w:rPr>
        <w:t xml:space="preserve">Una crisis es una respuesta psicoemocional normal a una situación anormal, frente a la cual no se puede responder con los mecanismos habituales de resolución de problemas </w:t>
      </w:r>
      <w:r w:rsidR="00BA5515" w:rsidRPr="0001466B">
        <w:rPr>
          <w:rFonts w:ascii="Times New Roman" w:hAnsi="Times New Roman" w:cs="Times New Roman"/>
          <w:sz w:val="24"/>
        </w:rPr>
        <w:t>(</w:t>
      </w:r>
      <w:r w:rsidRPr="0001466B">
        <w:rPr>
          <w:rFonts w:ascii="Times New Roman" w:hAnsi="Times New Roman" w:cs="Times New Roman"/>
          <w:sz w:val="24"/>
        </w:rPr>
        <w:t>OPS</w:t>
      </w:r>
      <w:r w:rsidR="00BA5515" w:rsidRPr="0001466B">
        <w:rPr>
          <w:rFonts w:ascii="Times New Roman" w:hAnsi="Times New Roman" w:cs="Times New Roman"/>
          <w:sz w:val="24"/>
        </w:rPr>
        <w:t xml:space="preserve">, </w:t>
      </w:r>
      <w:r w:rsidRPr="0001466B">
        <w:rPr>
          <w:rFonts w:ascii="Times New Roman" w:hAnsi="Times New Roman" w:cs="Times New Roman"/>
          <w:sz w:val="24"/>
        </w:rPr>
        <w:t>2010)</w:t>
      </w:r>
      <w:r w:rsidR="00BA5515" w:rsidRPr="0001466B">
        <w:rPr>
          <w:rFonts w:ascii="Times New Roman" w:hAnsi="Times New Roman" w:cs="Times New Roman"/>
          <w:sz w:val="24"/>
        </w:rPr>
        <w:t>.</w:t>
      </w:r>
    </w:p>
    <w:p w14:paraId="466F70E3" w14:textId="6EC0210B" w:rsidR="00C34E12" w:rsidRPr="0001466B" w:rsidRDefault="00C34E12" w:rsidP="0001466B">
      <w:pPr>
        <w:spacing w:line="360" w:lineRule="auto"/>
        <w:jc w:val="both"/>
        <w:rPr>
          <w:rFonts w:ascii="Times New Roman" w:hAnsi="Times New Roman" w:cs="Times New Roman"/>
          <w:sz w:val="24"/>
        </w:rPr>
      </w:pPr>
      <w:r w:rsidRPr="0001466B">
        <w:rPr>
          <w:rFonts w:ascii="Times New Roman" w:hAnsi="Times New Roman" w:cs="Times New Roman"/>
          <w:sz w:val="24"/>
        </w:rPr>
        <w:t>Los efectos psicosociales de una emergencia o desastre van a estar determinados tanto por las características del evento mismo como por las vulnerabilidades previas de las personas y sus comunidades: sus historias de vida, la vivencia anterior de otros eventos adversos, las características psicológicas, las edades, el género, el territorio donde viven, su condición socioeconómica, si pertenecen a una etnia originaria, si presentan alguna discapacidad, su cosmovisión, entre muchas otras.</w:t>
      </w:r>
    </w:p>
    <w:p w14:paraId="5BC082C1" w14:textId="3D392BD7" w:rsidR="00C34E12" w:rsidRPr="0001466B" w:rsidRDefault="00C34E12" w:rsidP="0001466B">
      <w:pPr>
        <w:spacing w:line="360" w:lineRule="auto"/>
        <w:jc w:val="both"/>
        <w:rPr>
          <w:rFonts w:ascii="Times New Roman" w:hAnsi="Times New Roman" w:cs="Times New Roman"/>
          <w:sz w:val="24"/>
        </w:rPr>
      </w:pPr>
      <w:r w:rsidRPr="0001466B">
        <w:rPr>
          <w:rFonts w:ascii="Times New Roman" w:hAnsi="Times New Roman" w:cs="Times New Roman"/>
          <w:sz w:val="24"/>
        </w:rPr>
        <w:t>La literatura revisada plantea que los síntomas emocionales más evidentes van disminuyendo y desapareciendo entre el mes y los tres meses de ocurrido el evento traumático</w:t>
      </w:r>
      <w:r w:rsidR="00D3238F" w:rsidRPr="0001466B">
        <w:rPr>
          <w:rFonts w:ascii="Times New Roman" w:hAnsi="Times New Roman" w:cs="Times New Roman"/>
          <w:sz w:val="24"/>
        </w:rPr>
        <w:t xml:space="preserve"> </w:t>
      </w:r>
      <w:r w:rsidR="00363CBE" w:rsidRPr="0001466B">
        <w:rPr>
          <w:rFonts w:ascii="Times New Roman" w:hAnsi="Times New Roman" w:cs="Times New Roman"/>
          <w:sz w:val="24"/>
        </w:rPr>
        <w:t>(</w:t>
      </w:r>
      <w:r w:rsidRPr="0001466B">
        <w:rPr>
          <w:rFonts w:ascii="Times New Roman" w:hAnsi="Times New Roman" w:cs="Times New Roman"/>
          <w:sz w:val="24"/>
        </w:rPr>
        <w:t>OPS</w:t>
      </w:r>
      <w:r w:rsidR="00363CBE" w:rsidRPr="0001466B">
        <w:rPr>
          <w:rFonts w:ascii="Times New Roman" w:hAnsi="Times New Roman" w:cs="Times New Roman"/>
          <w:sz w:val="24"/>
        </w:rPr>
        <w:t xml:space="preserve">, </w:t>
      </w:r>
      <w:r w:rsidRPr="0001466B">
        <w:rPr>
          <w:rFonts w:ascii="Times New Roman" w:hAnsi="Times New Roman" w:cs="Times New Roman"/>
          <w:sz w:val="24"/>
        </w:rPr>
        <w:t>2010). Sin embargo, es necesario consignar que la vivencia de nuevos eventos</w:t>
      </w:r>
      <w:r w:rsidR="00363CBE" w:rsidRPr="0001466B">
        <w:rPr>
          <w:rFonts w:ascii="Times New Roman" w:hAnsi="Times New Roman" w:cs="Times New Roman"/>
          <w:sz w:val="24"/>
        </w:rPr>
        <w:t>;</w:t>
      </w:r>
      <w:r w:rsidRPr="0001466B">
        <w:rPr>
          <w:rFonts w:ascii="Times New Roman" w:hAnsi="Times New Roman" w:cs="Times New Roman"/>
          <w:sz w:val="24"/>
        </w:rPr>
        <w:t xml:space="preserve"> por ejemplo</w:t>
      </w:r>
      <w:r w:rsidR="00363CBE" w:rsidRPr="0001466B">
        <w:rPr>
          <w:rFonts w:ascii="Times New Roman" w:hAnsi="Times New Roman" w:cs="Times New Roman"/>
          <w:sz w:val="24"/>
        </w:rPr>
        <w:t>,</w:t>
      </w:r>
      <w:r w:rsidRPr="0001466B">
        <w:rPr>
          <w:rFonts w:ascii="Times New Roman" w:hAnsi="Times New Roman" w:cs="Times New Roman"/>
          <w:sz w:val="24"/>
        </w:rPr>
        <w:t xml:space="preserve"> las réplicas de un terremoto o que cada año se inunde una comunidad, aumenta los tiempos de procesamiento de la situación.</w:t>
      </w:r>
    </w:p>
    <w:p w14:paraId="43AAFD1A" w14:textId="4311DFD4" w:rsidR="00A24F32" w:rsidRPr="0001466B" w:rsidRDefault="00C34E12" w:rsidP="0001466B">
      <w:pPr>
        <w:spacing w:line="360" w:lineRule="auto"/>
        <w:jc w:val="both"/>
        <w:rPr>
          <w:rFonts w:ascii="Times New Roman" w:hAnsi="Times New Roman" w:cs="Times New Roman"/>
          <w:sz w:val="24"/>
        </w:rPr>
      </w:pPr>
      <w:r w:rsidRPr="0001466B">
        <w:rPr>
          <w:rFonts w:ascii="Times New Roman" w:hAnsi="Times New Roman" w:cs="Times New Roman"/>
          <w:sz w:val="24"/>
        </w:rPr>
        <w:lastRenderedPageBreak/>
        <w:t>El sufrimiento es parte de lo que les toca vivir a los seres humanos y el superar las adversidades adecuadamente los hace mejores personas, con más capacidades. Para esto es fundamental la recuperación de los lazos comunitarios y la solidaridad mutua, así como apoyar a los afectad</w:t>
      </w:r>
      <w:r w:rsidR="00363CBE" w:rsidRPr="0001466B">
        <w:rPr>
          <w:rFonts w:ascii="Times New Roman" w:hAnsi="Times New Roman" w:cs="Times New Roman"/>
          <w:sz w:val="24"/>
        </w:rPr>
        <w:t>o</w:t>
      </w:r>
      <w:r w:rsidRPr="0001466B">
        <w:rPr>
          <w:rFonts w:ascii="Times New Roman" w:hAnsi="Times New Roman" w:cs="Times New Roman"/>
          <w:sz w:val="24"/>
        </w:rPr>
        <w:t xml:space="preserve">s </w:t>
      </w:r>
      <w:r w:rsidR="00363CBE" w:rsidRPr="0001466B">
        <w:rPr>
          <w:rFonts w:ascii="Times New Roman" w:hAnsi="Times New Roman" w:cs="Times New Roman"/>
          <w:sz w:val="24"/>
        </w:rPr>
        <w:t>para que tomen</w:t>
      </w:r>
      <w:r w:rsidRPr="0001466B">
        <w:rPr>
          <w:rFonts w:ascii="Times New Roman" w:hAnsi="Times New Roman" w:cs="Times New Roman"/>
          <w:sz w:val="24"/>
        </w:rPr>
        <w:t xml:space="preserve"> conciencia de sus propias capacidades de salir adelante y buscar apoyo.</w:t>
      </w:r>
    </w:p>
    <w:p w14:paraId="0F5103B7" w14:textId="18A26D02" w:rsidR="00736198" w:rsidRPr="0001466B" w:rsidRDefault="00736198"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Cuando se abordan problemas psicosociales como los originados por las emergencias y los desastres, la intervención psicosocial requiere de flexibilidad y </w:t>
      </w:r>
      <w:r w:rsidR="001C5524" w:rsidRPr="0001466B">
        <w:rPr>
          <w:rFonts w:ascii="Times New Roman" w:hAnsi="Times New Roman" w:cs="Times New Roman"/>
          <w:sz w:val="24"/>
        </w:rPr>
        <w:t xml:space="preserve">de </w:t>
      </w:r>
      <w:r w:rsidRPr="0001466B">
        <w:rPr>
          <w:rFonts w:ascii="Times New Roman" w:hAnsi="Times New Roman" w:cs="Times New Roman"/>
          <w:sz w:val="24"/>
        </w:rPr>
        <w:t xml:space="preserve">considerar la temporalidad de la situación dada por las </w:t>
      </w:r>
      <w:r w:rsidR="001C5524" w:rsidRPr="0001466B">
        <w:rPr>
          <w:rFonts w:ascii="Times New Roman" w:hAnsi="Times New Roman" w:cs="Times New Roman"/>
          <w:sz w:val="24"/>
        </w:rPr>
        <w:t>c</w:t>
      </w:r>
      <w:r w:rsidRPr="0001466B">
        <w:rPr>
          <w:rFonts w:ascii="Times New Roman" w:hAnsi="Times New Roman" w:cs="Times New Roman"/>
          <w:sz w:val="24"/>
        </w:rPr>
        <w:t xml:space="preserve">ondiciones, como el espacio de intervención (albergues, campamentos), el ruido, la falta de privacidad, </w:t>
      </w:r>
      <w:r w:rsidR="001C5524" w:rsidRPr="0001466B">
        <w:rPr>
          <w:rFonts w:ascii="Times New Roman" w:hAnsi="Times New Roman" w:cs="Times New Roman"/>
          <w:sz w:val="24"/>
        </w:rPr>
        <w:t xml:space="preserve">la </w:t>
      </w:r>
      <w:r w:rsidRPr="0001466B">
        <w:rPr>
          <w:rFonts w:ascii="Times New Roman" w:hAnsi="Times New Roman" w:cs="Times New Roman"/>
          <w:sz w:val="24"/>
        </w:rPr>
        <w:t xml:space="preserve">cantidad de gente que demanda el servicio, y la escasez de tiempo para atenderla.  </w:t>
      </w:r>
    </w:p>
    <w:p w14:paraId="32083815" w14:textId="25C37C0C" w:rsidR="00736198" w:rsidRPr="0001466B" w:rsidRDefault="001C5524" w:rsidP="0001466B">
      <w:pPr>
        <w:spacing w:line="360" w:lineRule="auto"/>
        <w:jc w:val="both"/>
        <w:rPr>
          <w:rFonts w:ascii="Times New Roman" w:hAnsi="Times New Roman" w:cs="Times New Roman"/>
          <w:sz w:val="24"/>
        </w:rPr>
      </w:pPr>
      <w:r w:rsidRPr="0001466B">
        <w:rPr>
          <w:rFonts w:ascii="Times New Roman" w:hAnsi="Times New Roman" w:cs="Times New Roman"/>
          <w:sz w:val="24"/>
        </w:rPr>
        <w:t>Esto está</w:t>
      </w:r>
      <w:r w:rsidR="00736198" w:rsidRPr="0001466B">
        <w:rPr>
          <w:rFonts w:ascii="Times New Roman" w:hAnsi="Times New Roman" w:cs="Times New Roman"/>
          <w:sz w:val="24"/>
        </w:rPr>
        <w:t xml:space="preserve"> fuera de lo que sería propiamente </w:t>
      </w:r>
      <w:r w:rsidRPr="0001466B">
        <w:rPr>
          <w:rFonts w:ascii="Times New Roman" w:hAnsi="Times New Roman" w:cs="Times New Roman"/>
          <w:sz w:val="24"/>
        </w:rPr>
        <w:t xml:space="preserve">y </w:t>
      </w:r>
      <w:r w:rsidR="00736198" w:rsidRPr="0001466B">
        <w:rPr>
          <w:rFonts w:ascii="Times New Roman" w:hAnsi="Times New Roman" w:cs="Times New Roman"/>
          <w:sz w:val="24"/>
        </w:rPr>
        <w:t>en sentido estricto un encuadre psicoterapéutico, es decir</w:t>
      </w:r>
      <w:r w:rsidRPr="0001466B">
        <w:rPr>
          <w:rFonts w:ascii="Times New Roman" w:hAnsi="Times New Roman" w:cs="Times New Roman"/>
          <w:sz w:val="24"/>
        </w:rPr>
        <w:t>,</w:t>
      </w:r>
      <w:r w:rsidR="00736198" w:rsidRPr="0001466B">
        <w:rPr>
          <w:rFonts w:ascii="Times New Roman" w:hAnsi="Times New Roman" w:cs="Times New Roman"/>
          <w:sz w:val="24"/>
        </w:rPr>
        <w:t xml:space="preserve"> los acuerdos sobre </w:t>
      </w:r>
      <w:r w:rsidRPr="0001466B">
        <w:rPr>
          <w:rFonts w:ascii="Times New Roman" w:hAnsi="Times New Roman" w:cs="Times New Roman"/>
          <w:sz w:val="24"/>
        </w:rPr>
        <w:t xml:space="preserve">el </w:t>
      </w:r>
      <w:r w:rsidR="00736198" w:rsidRPr="0001466B">
        <w:rPr>
          <w:rFonts w:ascii="Times New Roman" w:hAnsi="Times New Roman" w:cs="Times New Roman"/>
          <w:sz w:val="24"/>
        </w:rPr>
        <w:t xml:space="preserve">pago de honorarios, </w:t>
      </w:r>
      <w:r w:rsidRPr="0001466B">
        <w:rPr>
          <w:rFonts w:ascii="Times New Roman" w:hAnsi="Times New Roman" w:cs="Times New Roman"/>
          <w:sz w:val="24"/>
        </w:rPr>
        <w:t xml:space="preserve">el </w:t>
      </w:r>
      <w:r w:rsidR="00736198" w:rsidRPr="0001466B">
        <w:rPr>
          <w:rFonts w:ascii="Times New Roman" w:hAnsi="Times New Roman" w:cs="Times New Roman"/>
          <w:sz w:val="24"/>
        </w:rPr>
        <w:t>establecimiento de horarios y demás compromisos.</w:t>
      </w:r>
    </w:p>
    <w:p w14:paraId="005C44BD" w14:textId="1D56B2A7" w:rsidR="00736198" w:rsidRPr="0001466B" w:rsidRDefault="00736198"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La intervención psicosocial en emergencias y desastres es un proceso de acompañamiento y de escucha activa para que los damnificados hablen de lo que </w:t>
      </w:r>
      <w:r w:rsidR="001C5524" w:rsidRPr="0001466B">
        <w:rPr>
          <w:rFonts w:ascii="Times New Roman" w:hAnsi="Times New Roman" w:cs="Times New Roman"/>
          <w:sz w:val="24"/>
        </w:rPr>
        <w:t>h</w:t>
      </w:r>
      <w:r w:rsidRPr="0001466B">
        <w:rPr>
          <w:rFonts w:ascii="Times New Roman" w:hAnsi="Times New Roman" w:cs="Times New Roman"/>
          <w:sz w:val="24"/>
        </w:rPr>
        <w:t xml:space="preserve">a ocurrido y </w:t>
      </w:r>
      <w:r w:rsidR="001C5524" w:rsidRPr="0001466B">
        <w:rPr>
          <w:rFonts w:ascii="Times New Roman" w:hAnsi="Times New Roman" w:cs="Times New Roman"/>
          <w:sz w:val="24"/>
        </w:rPr>
        <w:t>sus</w:t>
      </w:r>
      <w:r w:rsidRPr="0001466B">
        <w:rPr>
          <w:rFonts w:ascii="Times New Roman" w:hAnsi="Times New Roman" w:cs="Times New Roman"/>
          <w:sz w:val="24"/>
        </w:rPr>
        <w:t xml:space="preserve"> vivencias experimentadas antes, durante y después del desastre.</w:t>
      </w:r>
    </w:p>
    <w:p w14:paraId="08D975FB" w14:textId="131FDFB5" w:rsidR="00736198" w:rsidRPr="0001466B" w:rsidRDefault="00297CE9" w:rsidP="0001466B">
      <w:pPr>
        <w:spacing w:line="360" w:lineRule="auto"/>
        <w:jc w:val="both"/>
        <w:rPr>
          <w:rFonts w:ascii="Times New Roman" w:hAnsi="Times New Roman" w:cs="Times New Roman"/>
          <w:sz w:val="24"/>
        </w:rPr>
      </w:pPr>
      <w:r w:rsidRPr="0001466B">
        <w:rPr>
          <w:rFonts w:ascii="Times New Roman" w:hAnsi="Times New Roman" w:cs="Times New Roman"/>
          <w:sz w:val="24"/>
        </w:rPr>
        <w:t>Lo anterior r</w:t>
      </w:r>
      <w:r w:rsidR="00736198" w:rsidRPr="0001466B">
        <w:rPr>
          <w:rFonts w:ascii="Times New Roman" w:hAnsi="Times New Roman" w:cs="Times New Roman"/>
          <w:sz w:val="24"/>
        </w:rPr>
        <w:t xml:space="preserve">equiere </w:t>
      </w:r>
      <w:r w:rsidRPr="0001466B">
        <w:rPr>
          <w:rFonts w:ascii="Times New Roman" w:hAnsi="Times New Roman" w:cs="Times New Roman"/>
          <w:sz w:val="24"/>
        </w:rPr>
        <w:t xml:space="preserve">seguir </w:t>
      </w:r>
      <w:r w:rsidR="00736198" w:rsidRPr="0001466B">
        <w:rPr>
          <w:rFonts w:ascii="Times New Roman" w:hAnsi="Times New Roman" w:cs="Times New Roman"/>
          <w:sz w:val="24"/>
        </w:rPr>
        <w:t>por dos principios generales (Robles y Medina, 2002)</w:t>
      </w:r>
      <w:r w:rsidRPr="0001466B">
        <w:rPr>
          <w:rFonts w:ascii="Times New Roman" w:hAnsi="Times New Roman" w:cs="Times New Roman"/>
          <w:sz w:val="24"/>
        </w:rPr>
        <w:t>:</w:t>
      </w:r>
      <w:r w:rsidR="00736198" w:rsidRPr="0001466B">
        <w:rPr>
          <w:rFonts w:ascii="Times New Roman" w:hAnsi="Times New Roman" w:cs="Times New Roman"/>
          <w:sz w:val="24"/>
        </w:rPr>
        <w:t xml:space="preserve"> el primero </w:t>
      </w:r>
      <w:r w:rsidRPr="0001466B">
        <w:rPr>
          <w:rFonts w:ascii="Times New Roman" w:hAnsi="Times New Roman" w:cs="Times New Roman"/>
          <w:sz w:val="24"/>
        </w:rPr>
        <w:t>tiene que ver con</w:t>
      </w:r>
      <w:r w:rsidR="00736198" w:rsidRPr="0001466B">
        <w:rPr>
          <w:rFonts w:ascii="Times New Roman" w:hAnsi="Times New Roman" w:cs="Times New Roman"/>
          <w:sz w:val="24"/>
        </w:rPr>
        <w:t xml:space="preserve"> los requisitos de inmediatez, proximidad, simplicidad y expectativa de una pronta recuperación. El segundo es no etiquetar a las personas como enfermas por el s</w:t>
      </w:r>
      <w:r w:rsidRPr="0001466B">
        <w:rPr>
          <w:rFonts w:ascii="Times New Roman" w:hAnsi="Times New Roman" w:cs="Times New Roman"/>
          <w:sz w:val="24"/>
        </w:rPr>
        <w:t>ol</w:t>
      </w:r>
      <w:r w:rsidR="00736198" w:rsidRPr="0001466B">
        <w:rPr>
          <w:rFonts w:ascii="Times New Roman" w:hAnsi="Times New Roman" w:cs="Times New Roman"/>
          <w:sz w:val="24"/>
        </w:rPr>
        <w:t xml:space="preserve">o hecho de mostrar conductas ansiógenas o agresivas ante las circunstancias que les ha tocado vivir, </w:t>
      </w:r>
      <w:r w:rsidRPr="0001466B">
        <w:rPr>
          <w:rFonts w:ascii="Times New Roman" w:hAnsi="Times New Roman" w:cs="Times New Roman"/>
          <w:sz w:val="24"/>
        </w:rPr>
        <w:t xml:space="preserve">pues </w:t>
      </w:r>
      <w:r w:rsidR="00736198" w:rsidRPr="0001466B">
        <w:rPr>
          <w:rFonts w:ascii="Times New Roman" w:hAnsi="Times New Roman" w:cs="Times New Roman"/>
          <w:sz w:val="24"/>
        </w:rPr>
        <w:t>se puede decir que su comportamiento es normal ante situaciones anormales como lo</w:t>
      </w:r>
      <w:r w:rsidRPr="0001466B">
        <w:rPr>
          <w:rFonts w:ascii="Times New Roman" w:hAnsi="Times New Roman" w:cs="Times New Roman"/>
          <w:sz w:val="24"/>
        </w:rPr>
        <w:t>s</w:t>
      </w:r>
      <w:r w:rsidR="00736198" w:rsidRPr="0001466B">
        <w:rPr>
          <w:rFonts w:ascii="Times New Roman" w:hAnsi="Times New Roman" w:cs="Times New Roman"/>
          <w:sz w:val="24"/>
        </w:rPr>
        <w:t xml:space="preserve"> desastres. </w:t>
      </w:r>
    </w:p>
    <w:p w14:paraId="27E16C46" w14:textId="3D9192F1" w:rsidR="00C34E12" w:rsidRPr="0001466B" w:rsidRDefault="000336A3"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El solo hecho de </w:t>
      </w:r>
      <w:r w:rsidR="00F16B22" w:rsidRPr="0001466B">
        <w:rPr>
          <w:rFonts w:ascii="Times New Roman" w:hAnsi="Times New Roman" w:cs="Times New Roman"/>
          <w:sz w:val="24"/>
        </w:rPr>
        <w:t>hacer saber</w:t>
      </w:r>
      <w:r w:rsidRPr="0001466B">
        <w:rPr>
          <w:rFonts w:ascii="Times New Roman" w:hAnsi="Times New Roman" w:cs="Times New Roman"/>
          <w:sz w:val="24"/>
        </w:rPr>
        <w:t xml:space="preserve"> a las personas afectadas que lo que viven y sienten es normal, ya es una intervención </w:t>
      </w:r>
      <w:r w:rsidR="00F16B22" w:rsidRPr="0001466B">
        <w:rPr>
          <w:rFonts w:ascii="Times New Roman" w:hAnsi="Times New Roman" w:cs="Times New Roman"/>
          <w:sz w:val="24"/>
        </w:rPr>
        <w:t>importante</w:t>
      </w:r>
      <w:r w:rsidRPr="0001466B">
        <w:rPr>
          <w:rFonts w:ascii="Times New Roman" w:hAnsi="Times New Roman" w:cs="Times New Roman"/>
          <w:sz w:val="24"/>
        </w:rPr>
        <w:t xml:space="preserve"> </w:t>
      </w:r>
      <w:r w:rsidR="00F16B22" w:rsidRPr="0001466B">
        <w:rPr>
          <w:rFonts w:ascii="Times New Roman" w:hAnsi="Times New Roman" w:cs="Times New Roman"/>
          <w:sz w:val="24"/>
        </w:rPr>
        <w:t xml:space="preserve">en el comienzo de la recuperación </w:t>
      </w:r>
      <w:r w:rsidRPr="0001466B">
        <w:rPr>
          <w:rFonts w:ascii="Times New Roman" w:hAnsi="Times New Roman" w:cs="Times New Roman"/>
          <w:sz w:val="24"/>
        </w:rPr>
        <w:t>emocional</w:t>
      </w:r>
      <w:r w:rsidR="00F16B22" w:rsidRPr="0001466B">
        <w:rPr>
          <w:rFonts w:ascii="Times New Roman" w:hAnsi="Times New Roman" w:cs="Times New Roman"/>
          <w:sz w:val="24"/>
        </w:rPr>
        <w:t xml:space="preserve"> ante</w:t>
      </w:r>
      <w:r w:rsidRPr="0001466B">
        <w:rPr>
          <w:rFonts w:ascii="Times New Roman" w:hAnsi="Times New Roman" w:cs="Times New Roman"/>
          <w:sz w:val="24"/>
        </w:rPr>
        <w:t xml:space="preserve"> una emergencia o desastre.</w:t>
      </w:r>
    </w:p>
    <w:p w14:paraId="1318954B" w14:textId="20183960" w:rsidR="00B70C65" w:rsidRDefault="00465E85" w:rsidP="0001466B">
      <w:pPr>
        <w:spacing w:line="360" w:lineRule="auto"/>
        <w:jc w:val="both"/>
        <w:rPr>
          <w:rFonts w:ascii="Arial" w:hAnsi="Arial" w:cs="Arial"/>
          <w:sz w:val="24"/>
        </w:rPr>
      </w:pPr>
      <w:r w:rsidRPr="0001466B">
        <w:rPr>
          <w:rFonts w:ascii="Times New Roman" w:hAnsi="Times New Roman" w:cs="Times New Roman"/>
          <w:sz w:val="24"/>
        </w:rPr>
        <w:t xml:space="preserve">En consecuencia, </w:t>
      </w:r>
      <w:r w:rsidR="00B70C65" w:rsidRPr="0001466B">
        <w:rPr>
          <w:rFonts w:ascii="Times New Roman" w:hAnsi="Times New Roman" w:cs="Times New Roman"/>
          <w:sz w:val="24"/>
        </w:rPr>
        <w:t xml:space="preserve">bajo el paradigma cualitativo y con el objetivo de </w:t>
      </w:r>
      <w:r w:rsidR="00430F7F" w:rsidRPr="0001466B">
        <w:rPr>
          <w:rFonts w:ascii="Times New Roman" w:hAnsi="Times New Roman" w:cs="Times New Roman"/>
          <w:sz w:val="24"/>
        </w:rPr>
        <w:t>conocer y comprender las emociones y vivencias que tienen los niños y niñas ante la inundación</w:t>
      </w:r>
      <w:r w:rsidR="00062BE8" w:rsidRPr="0001466B">
        <w:rPr>
          <w:rFonts w:ascii="Times New Roman" w:hAnsi="Times New Roman" w:cs="Times New Roman"/>
          <w:sz w:val="24"/>
        </w:rPr>
        <w:t>, se plantean</w:t>
      </w:r>
      <w:r w:rsidR="00430F7F" w:rsidRPr="0001466B">
        <w:rPr>
          <w:rFonts w:ascii="Times New Roman" w:hAnsi="Times New Roman" w:cs="Times New Roman"/>
          <w:sz w:val="24"/>
        </w:rPr>
        <w:t xml:space="preserve"> las siguientes preguntas de investigación:</w:t>
      </w:r>
    </w:p>
    <w:p w14:paraId="5D5D5F45" w14:textId="7B2D47F5" w:rsidR="00430F7F" w:rsidRPr="0001466B" w:rsidRDefault="00430F7F" w:rsidP="0001466B">
      <w:pPr>
        <w:pStyle w:val="Prrafodelista"/>
        <w:numPr>
          <w:ilvl w:val="0"/>
          <w:numId w:val="1"/>
        </w:numPr>
        <w:spacing w:line="360" w:lineRule="auto"/>
        <w:jc w:val="both"/>
        <w:rPr>
          <w:rFonts w:ascii="Times New Roman" w:hAnsi="Times New Roman" w:cs="Times New Roman"/>
          <w:sz w:val="24"/>
        </w:rPr>
      </w:pPr>
      <w:r w:rsidRPr="0001466B">
        <w:rPr>
          <w:rFonts w:ascii="Times New Roman" w:hAnsi="Times New Roman" w:cs="Times New Roman"/>
          <w:sz w:val="24"/>
        </w:rPr>
        <w:lastRenderedPageBreak/>
        <w:t xml:space="preserve">¿Qué emociones experimentaron </w:t>
      </w:r>
      <w:r w:rsidR="00062BE8" w:rsidRPr="0001466B">
        <w:rPr>
          <w:rFonts w:ascii="Times New Roman" w:hAnsi="Times New Roman" w:cs="Times New Roman"/>
          <w:sz w:val="24"/>
        </w:rPr>
        <w:t xml:space="preserve">las personas afectadas </w:t>
      </w:r>
      <w:r w:rsidRPr="0001466B">
        <w:rPr>
          <w:rFonts w:ascii="Times New Roman" w:hAnsi="Times New Roman" w:cs="Times New Roman"/>
          <w:sz w:val="24"/>
        </w:rPr>
        <w:t>antes, durante y despu</w:t>
      </w:r>
      <w:r w:rsidR="00062BE8" w:rsidRPr="0001466B">
        <w:rPr>
          <w:rFonts w:ascii="Times New Roman" w:hAnsi="Times New Roman" w:cs="Times New Roman"/>
          <w:sz w:val="24"/>
        </w:rPr>
        <w:t>é</w:t>
      </w:r>
      <w:r w:rsidRPr="0001466B">
        <w:rPr>
          <w:rFonts w:ascii="Times New Roman" w:hAnsi="Times New Roman" w:cs="Times New Roman"/>
          <w:sz w:val="24"/>
        </w:rPr>
        <w:t>s de la inundación?</w:t>
      </w:r>
    </w:p>
    <w:p w14:paraId="57AE9676" w14:textId="4E4DD428" w:rsidR="00430F7F" w:rsidRPr="0001466B" w:rsidRDefault="00430F7F" w:rsidP="0001466B">
      <w:pPr>
        <w:pStyle w:val="Prrafodelista"/>
        <w:numPr>
          <w:ilvl w:val="0"/>
          <w:numId w:val="1"/>
        </w:numPr>
        <w:spacing w:line="360" w:lineRule="auto"/>
        <w:jc w:val="both"/>
        <w:rPr>
          <w:rFonts w:ascii="Times New Roman" w:hAnsi="Times New Roman" w:cs="Times New Roman"/>
          <w:sz w:val="24"/>
        </w:rPr>
      </w:pPr>
      <w:r w:rsidRPr="0001466B">
        <w:rPr>
          <w:rFonts w:ascii="Times New Roman" w:hAnsi="Times New Roman" w:cs="Times New Roman"/>
          <w:sz w:val="24"/>
        </w:rPr>
        <w:t>¿Cuáles son sus vivencias?</w:t>
      </w:r>
    </w:p>
    <w:p w14:paraId="5C37D750" w14:textId="722FABEA" w:rsidR="00430F7F" w:rsidRDefault="00430F7F" w:rsidP="0001466B">
      <w:pPr>
        <w:pStyle w:val="Prrafodelista"/>
        <w:numPr>
          <w:ilvl w:val="0"/>
          <w:numId w:val="1"/>
        </w:numPr>
        <w:spacing w:line="360" w:lineRule="auto"/>
        <w:jc w:val="both"/>
        <w:rPr>
          <w:rFonts w:ascii="Arial" w:hAnsi="Arial" w:cs="Arial"/>
          <w:sz w:val="24"/>
        </w:rPr>
      </w:pPr>
      <w:r w:rsidRPr="0001466B">
        <w:rPr>
          <w:rFonts w:ascii="Times New Roman" w:hAnsi="Times New Roman" w:cs="Times New Roman"/>
          <w:sz w:val="24"/>
        </w:rPr>
        <w:t xml:space="preserve">¿Qué mecanismos utilizaron para confrontar </w:t>
      </w:r>
      <w:r w:rsidR="00062BE8" w:rsidRPr="0001466B">
        <w:rPr>
          <w:rFonts w:ascii="Times New Roman" w:hAnsi="Times New Roman" w:cs="Times New Roman"/>
          <w:sz w:val="24"/>
        </w:rPr>
        <w:t>sus</w:t>
      </w:r>
      <w:r w:rsidRPr="0001466B">
        <w:rPr>
          <w:rFonts w:ascii="Times New Roman" w:hAnsi="Times New Roman" w:cs="Times New Roman"/>
          <w:sz w:val="24"/>
        </w:rPr>
        <w:t xml:space="preserve"> emociones negativas?</w:t>
      </w:r>
    </w:p>
    <w:p w14:paraId="3D28CF2D" w14:textId="77777777" w:rsidR="00A5584B" w:rsidRPr="00A5584B" w:rsidRDefault="00A5584B" w:rsidP="00230333">
      <w:pPr>
        <w:pStyle w:val="Prrafodelista"/>
        <w:spacing w:line="480" w:lineRule="auto"/>
        <w:jc w:val="both"/>
        <w:rPr>
          <w:rFonts w:ascii="Arial" w:hAnsi="Arial" w:cs="Arial"/>
          <w:sz w:val="24"/>
        </w:rPr>
      </w:pPr>
    </w:p>
    <w:p w14:paraId="654BFECA" w14:textId="1EC1D9F0" w:rsidR="00430F7F" w:rsidRPr="00A5584B" w:rsidRDefault="00592904" w:rsidP="00230333">
      <w:pPr>
        <w:pStyle w:val="Prrafodelista"/>
        <w:spacing w:line="480" w:lineRule="auto"/>
        <w:ind w:left="0"/>
        <w:jc w:val="both"/>
        <w:rPr>
          <w:rFonts w:ascii="Arial" w:hAnsi="Arial" w:cs="Arial"/>
          <w:b/>
          <w:sz w:val="24"/>
        </w:rPr>
      </w:pPr>
      <w:r w:rsidRPr="00A5584B">
        <w:rPr>
          <w:rFonts w:ascii="Arial" w:hAnsi="Arial" w:cs="Arial"/>
          <w:b/>
          <w:sz w:val="24"/>
        </w:rPr>
        <w:t>M</w:t>
      </w:r>
      <w:r w:rsidR="00AF14B8">
        <w:rPr>
          <w:rFonts w:ascii="Arial" w:hAnsi="Arial" w:cs="Arial"/>
          <w:b/>
          <w:sz w:val="24"/>
        </w:rPr>
        <w:t>É</w:t>
      </w:r>
      <w:r w:rsidRPr="00A5584B">
        <w:rPr>
          <w:rFonts w:ascii="Arial" w:hAnsi="Arial" w:cs="Arial"/>
          <w:b/>
          <w:sz w:val="24"/>
        </w:rPr>
        <w:t>TODO</w:t>
      </w:r>
    </w:p>
    <w:p w14:paraId="0CF381C3" w14:textId="0DD282E3" w:rsidR="000336A3" w:rsidRPr="0001466B" w:rsidRDefault="00592904" w:rsidP="0001466B">
      <w:pPr>
        <w:spacing w:line="360" w:lineRule="auto"/>
        <w:jc w:val="both"/>
        <w:rPr>
          <w:rFonts w:ascii="Times New Roman" w:hAnsi="Times New Roman" w:cs="Times New Roman"/>
          <w:sz w:val="24"/>
        </w:rPr>
      </w:pPr>
      <w:r w:rsidRPr="0001466B">
        <w:rPr>
          <w:rFonts w:ascii="Times New Roman" w:hAnsi="Times New Roman" w:cs="Times New Roman"/>
          <w:sz w:val="24"/>
        </w:rPr>
        <w:t>Participantes.</w:t>
      </w:r>
      <w:r w:rsidR="0091439D" w:rsidRPr="0001466B">
        <w:rPr>
          <w:rFonts w:ascii="Times New Roman" w:hAnsi="Times New Roman" w:cs="Times New Roman"/>
          <w:sz w:val="24"/>
        </w:rPr>
        <w:t xml:space="preserve"> En este estudio, con una muestra no probabilística de ti</w:t>
      </w:r>
      <w:r w:rsidR="00993DB1" w:rsidRPr="0001466B">
        <w:rPr>
          <w:rFonts w:ascii="Times New Roman" w:hAnsi="Times New Roman" w:cs="Times New Roman"/>
          <w:sz w:val="24"/>
        </w:rPr>
        <w:t>po intencional, participaron 122</w:t>
      </w:r>
      <w:r w:rsidR="0091439D" w:rsidRPr="0001466B">
        <w:rPr>
          <w:rFonts w:ascii="Times New Roman" w:hAnsi="Times New Roman" w:cs="Times New Roman"/>
          <w:sz w:val="24"/>
        </w:rPr>
        <w:t xml:space="preserve"> niños de 6 a 12 años de edad de </w:t>
      </w:r>
      <w:r w:rsidR="00465E85" w:rsidRPr="0001466B">
        <w:rPr>
          <w:rFonts w:ascii="Times New Roman" w:hAnsi="Times New Roman" w:cs="Times New Roman"/>
          <w:sz w:val="24"/>
        </w:rPr>
        <w:t xml:space="preserve">nivel escolar basico. </w:t>
      </w:r>
    </w:p>
    <w:p w14:paraId="51F82B6D" w14:textId="77777777" w:rsidR="00623F1F" w:rsidRPr="0001466B" w:rsidRDefault="0091439D" w:rsidP="0001466B">
      <w:pPr>
        <w:spacing w:line="360" w:lineRule="auto"/>
        <w:jc w:val="both"/>
        <w:rPr>
          <w:rFonts w:ascii="Times New Roman" w:hAnsi="Times New Roman" w:cs="Times New Roman"/>
          <w:sz w:val="24"/>
        </w:rPr>
      </w:pPr>
      <w:r w:rsidRPr="0001466B">
        <w:rPr>
          <w:rFonts w:ascii="Times New Roman" w:hAnsi="Times New Roman" w:cs="Times New Roman"/>
          <w:sz w:val="24"/>
        </w:rPr>
        <w:t>Técnica</w:t>
      </w:r>
      <w:r w:rsidR="00A5584B" w:rsidRPr="0001466B">
        <w:rPr>
          <w:rFonts w:ascii="Times New Roman" w:hAnsi="Times New Roman" w:cs="Times New Roman"/>
          <w:sz w:val="24"/>
        </w:rPr>
        <w:t>s</w:t>
      </w:r>
      <w:r w:rsidRPr="0001466B">
        <w:rPr>
          <w:rFonts w:ascii="Times New Roman" w:hAnsi="Times New Roman" w:cs="Times New Roman"/>
          <w:sz w:val="24"/>
        </w:rPr>
        <w:t>.</w:t>
      </w:r>
      <w:r w:rsidR="00A5584B" w:rsidRPr="0001466B">
        <w:rPr>
          <w:rFonts w:ascii="Times New Roman" w:hAnsi="Times New Roman" w:cs="Times New Roman"/>
          <w:sz w:val="24"/>
        </w:rPr>
        <w:t xml:space="preserve"> Se aplicó el Dibujo L</w:t>
      </w:r>
      <w:r w:rsidR="009E51A8" w:rsidRPr="0001466B">
        <w:rPr>
          <w:rFonts w:ascii="Times New Roman" w:hAnsi="Times New Roman" w:cs="Times New Roman"/>
          <w:sz w:val="24"/>
        </w:rPr>
        <w:t>ibre</w:t>
      </w:r>
      <w:r w:rsidR="00A5584B" w:rsidRPr="0001466B">
        <w:rPr>
          <w:rFonts w:ascii="Times New Roman" w:hAnsi="Times New Roman" w:cs="Times New Roman"/>
          <w:sz w:val="24"/>
        </w:rPr>
        <w:t xml:space="preserve"> y Dibujo de la Figura Humana (DFH)</w:t>
      </w:r>
      <w:r w:rsidR="009E51A8" w:rsidRPr="0001466B">
        <w:rPr>
          <w:rFonts w:ascii="Times New Roman" w:hAnsi="Times New Roman" w:cs="Times New Roman"/>
          <w:sz w:val="24"/>
        </w:rPr>
        <w:t xml:space="preserve">. </w:t>
      </w:r>
    </w:p>
    <w:p w14:paraId="65C33EEE" w14:textId="04E9E691" w:rsidR="007864FB" w:rsidRPr="0001466B" w:rsidRDefault="00C51C8C"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1. </w:t>
      </w:r>
      <w:r w:rsidR="006A5F9A" w:rsidRPr="0001466B">
        <w:rPr>
          <w:rFonts w:ascii="Times New Roman" w:hAnsi="Times New Roman" w:cs="Times New Roman"/>
          <w:sz w:val="24"/>
        </w:rPr>
        <w:t>E</w:t>
      </w:r>
      <w:r w:rsidR="00A5584B" w:rsidRPr="0001466B">
        <w:rPr>
          <w:rFonts w:ascii="Times New Roman" w:hAnsi="Times New Roman" w:cs="Times New Roman"/>
          <w:sz w:val="24"/>
        </w:rPr>
        <w:t>l D</w:t>
      </w:r>
      <w:r w:rsidR="006A5F9A" w:rsidRPr="0001466B">
        <w:rPr>
          <w:rFonts w:ascii="Times New Roman" w:hAnsi="Times New Roman" w:cs="Times New Roman"/>
          <w:sz w:val="24"/>
        </w:rPr>
        <w:t xml:space="preserve">ibujo </w:t>
      </w:r>
      <w:r w:rsidR="00A5584B" w:rsidRPr="0001466B">
        <w:rPr>
          <w:rFonts w:ascii="Times New Roman" w:hAnsi="Times New Roman" w:cs="Times New Roman"/>
          <w:sz w:val="24"/>
        </w:rPr>
        <w:t xml:space="preserve">Libre </w:t>
      </w:r>
      <w:r w:rsidR="00525265" w:rsidRPr="0001466B">
        <w:rPr>
          <w:rFonts w:ascii="Times New Roman" w:hAnsi="Times New Roman" w:cs="Times New Roman"/>
          <w:sz w:val="24"/>
        </w:rPr>
        <w:t>se convi</w:t>
      </w:r>
      <w:r w:rsidR="00993DB1" w:rsidRPr="0001466B">
        <w:rPr>
          <w:rFonts w:ascii="Times New Roman" w:hAnsi="Times New Roman" w:cs="Times New Roman"/>
          <w:sz w:val="24"/>
        </w:rPr>
        <w:t>rtió</w:t>
      </w:r>
      <w:r w:rsidR="006A5F9A" w:rsidRPr="0001466B">
        <w:rPr>
          <w:rFonts w:ascii="Times New Roman" w:hAnsi="Times New Roman" w:cs="Times New Roman"/>
          <w:sz w:val="24"/>
        </w:rPr>
        <w:t xml:space="preserve"> en una herramienta de gran utilidad en </w:t>
      </w:r>
      <w:r w:rsidR="00993DB1" w:rsidRPr="0001466B">
        <w:rPr>
          <w:rFonts w:ascii="Times New Roman" w:hAnsi="Times New Roman" w:cs="Times New Roman"/>
          <w:sz w:val="24"/>
        </w:rPr>
        <w:t xml:space="preserve">el encuentro con </w:t>
      </w:r>
      <w:r w:rsidR="006A5F9A" w:rsidRPr="0001466B">
        <w:rPr>
          <w:rFonts w:ascii="Times New Roman" w:hAnsi="Times New Roman" w:cs="Times New Roman"/>
          <w:sz w:val="24"/>
        </w:rPr>
        <w:t xml:space="preserve">los niños. </w:t>
      </w:r>
      <w:r w:rsidR="007864FB" w:rsidRPr="0001466B">
        <w:rPr>
          <w:rFonts w:ascii="Times New Roman" w:hAnsi="Times New Roman" w:cs="Times New Roman"/>
          <w:sz w:val="24"/>
        </w:rPr>
        <w:t>Después de establecer el clima de confianza con los participantes se les entregó una hoja en blanco y colores. Se les solicitó “</w:t>
      </w:r>
      <w:r w:rsidR="006D7273" w:rsidRPr="0001466B">
        <w:rPr>
          <w:rFonts w:ascii="Times New Roman" w:hAnsi="Times New Roman" w:cs="Times New Roman"/>
          <w:sz w:val="24"/>
        </w:rPr>
        <w:t>¿</w:t>
      </w:r>
      <w:r w:rsidR="007864FB" w:rsidRPr="0001466B">
        <w:rPr>
          <w:rFonts w:ascii="Times New Roman" w:hAnsi="Times New Roman" w:cs="Times New Roman"/>
          <w:sz w:val="24"/>
        </w:rPr>
        <w:t>podr</w:t>
      </w:r>
      <w:r w:rsidR="00AF14B8" w:rsidRPr="0001466B">
        <w:rPr>
          <w:rFonts w:ascii="Times New Roman" w:hAnsi="Times New Roman" w:cs="Times New Roman"/>
          <w:sz w:val="24"/>
        </w:rPr>
        <w:t>í</w:t>
      </w:r>
      <w:r w:rsidR="006D7273" w:rsidRPr="0001466B">
        <w:rPr>
          <w:rFonts w:ascii="Times New Roman" w:hAnsi="Times New Roman" w:cs="Times New Roman"/>
          <w:sz w:val="24"/>
        </w:rPr>
        <w:t>an compartirnos a trav</w:t>
      </w:r>
      <w:r w:rsidR="00AF14B8" w:rsidRPr="0001466B">
        <w:rPr>
          <w:rFonts w:ascii="Times New Roman" w:hAnsi="Times New Roman" w:cs="Times New Roman"/>
          <w:sz w:val="24"/>
        </w:rPr>
        <w:t>é</w:t>
      </w:r>
      <w:r w:rsidR="006D7273" w:rsidRPr="0001466B">
        <w:rPr>
          <w:rFonts w:ascii="Times New Roman" w:hAnsi="Times New Roman" w:cs="Times New Roman"/>
          <w:sz w:val="24"/>
        </w:rPr>
        <w:t>s de un dibujo</w:t>
      </w:r>
      <w:r w:rsidR="007864FB" w:rsidRPr="0001466B">
        <w:rPr>
          <w:rFonts w:ascii="Times New Roman" w:hAnsi="Times New Roman" w:cs="Times New Roman"/>
          <w:sz w:val="24"/>
        </w:rPr>
        <w:t xml:space="preserve"> </w:t>
      </w:r>
      <w:r w:rsidR="006D7273" w:rsidRPr="0001466B">
        <w:rPr>
          <w:rFonts w:ascii="Times New Roman" w:hAnsi="Times New Roman" w:cs="Times New Roman"/>
          <w:sz w:val="24"/>
        </w:rPr>
        <w:t>c</w:t>
      </w:r>
      <w:r w:rsidR="00AF14B8" w:rsidRPr="0001466B">
        <w:rPr>
          <w:rFonts w:ascii="Times New Roman" w:hAnsi="Times New Roman" w:cs="Times New Roman"/>
          <w:sz w:val="24"/>
        </w:rPr>
        <w:t>ó</w:t>
      </w:r>
      <w:r w:rsidR="006D7273" w:rsidRPr="0001466B">
        <w:rPr>
          <w:rFonts w:ascii="Times New Roman" w:hAnsi="Times New Roman" w:cs="Times New Roman"/>
          <w:sz w:val="24"/>
        </w:rPr>
        <w:t>mo fue su experiencia con e</w:t>
      </w:r>
      <w:r w:rsidR="007864FB" w:rsidRPr="0001466B">
        <w:rPr>
          <w:rFonts w:ascii="Times New Roman" w:hAnsi="Times New Roman" w:cs="Times New Roman"/>
          <w:sz w:val="24"/>
        </w:rPr>
        <w:t>l huracán</w:t>
      </w:r>
      <w:r w:rsidR="006D7273" w:rsidRPr="0001466B">
        <w:rPr>
          <w:rFonts w:ascii="Times New Roman" w:hAnsi="Times New Roman" w:cs="Times New Roman"/>
          <w:sz w:val="24"/>
        </w:rPr>
        <w:t>?”</w:t>
      </w:r>
    </w:p>
    <w:p w14:paraId="37E78C15" w14:textId="4EF8A40E" w:rsidR="00A5584B" w:rsidRPr="0001466B" w:rsidRDefault="00C51C8C"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2. </w:t>
      </w:r>
      <w:r w:rsidR="00A5584B" w:rsidRPr="0001466B">
        <w:rPr>
          <w:rFonts w:ascii="Times New Roman" w:hAnsi="Times New Roman" w:cs="Times New Roman"/>
          <w:sz w:val="24"/>
        </w:rPr>
        <w:t>El DFH pertenece al conjunto de las denominadas técnicas proyectivas en las que la persona no s</w:t>
      </w:r>
      <w:r w:rsidR="00AF14B8" w:rsidRPr="0001466B">
        <w:rPr>
          <w:rFonts w:ascii="Times New Roman" w:hAnsi="Times New Roman" w:cs="Times New Roman"/>
          <w:sz w:val="24"/>
        </w:rPr>
        <w:t>o</w:t>
      </w:r>
      <w:r w:rsidR="00A5584B" w:rsidRPr="0001466B">
        <w:rPr>
          <w:rFonts w:ascii="Times New Roman" w:hAnsi="Times New Roman" w:cs="Times New Roman"/>
          <w:sz w:val="24"/>
        </w:rPr>
        <w:t>lo se limita a efectuar un simple dibujo sino plasm</w:t>
      </w:r>
      <w:r w:rsidR="00AF14B8" w:rsidRPr="0001466B">
        <w:rPr>
          <w:rFonts w:ascii="Times New Roman" w:hAnsi="Times New Roman" w:cs="Times New Roman"/>
          <w:sz w:val="24"/>
        </w:rPr>
        <w:t>a</w:t>
      </w:r>
      <w:r w:rsidR="00A5584B" w:rsidRPr="0001466B">
        <w:rPr>
          <w:rFonts w:ascii="Times New Roman" w:hAnsi="Times New Roman" w:cs="Times New Roman"/>
          <w:sz w:val="24"/>
        </w:rPr>
        <w:t xml:space="preserve"> de forma indirecta la esencia de su propia personalidad. También podemos hipotetizar, según los elementos y características del dibujo, acerca de sus capacidades y competencias cognitivas e intelectuales.</w:t>
      </w:r>
    </w:p>
    <w:p w14:paraId="1FD3BE09" w14:textId="4891712E" w:rsidR="00C66BFE" w:rsidRPr="00C66BFE" w:rsidRDefault="00C66BFE" w:rsidP="0001466B">
      <w:pPr>
        <w:spacing w:line="360" w:lineRule="auto"/>
        <w:jc w:val="both"/>
        <w:rPr>
          <w:rFonts w:ascii="Arial" w:hAnsi="Arial" w:cs="Arial"/>
          <w:sz w:val="24"/>
        </w:rPr>
      </w:pPr>
      <w:r w:rsidRPr="0001466B">
        <w:rPr>
          <w:rFonts w:ascii="Times New Roman" w:hAnsi="Times New Roman" w:cs="Times New Roman"/>
          <w:sz w:val="24"/>
        </w:rPr>
        <w:t xml:space="preserve">Se sienta al niño frente a una mesa o escritorio vacío y se le presenta una hoja de papel en blanco con un lápiz del nº 2. </w:t>
      </w:r>
      <w:r w:rsidR="00CD089B" w:rsidRPr="0001466B">
        <w:rPr>
          <w:rFonts w:ascii="Times New Roman" w:hAnsi="Times New Roman" w:cs="Times New Roman"/>
          <w:sz w:val="24"/>
        </w:rPr>
        <w:t>Luego s</w:t>
      </w:r>
      <w:r w:rsidR="00BE7C8B" w:rsidRPr="0001466B">
        <w:rPr>
          <w:rFonts w:ascii="Times New Roman" w:hAnsi="Times New Roman" w:cs="Times New Roman"/>
          <w:sz w:val="24"/>
        </w:rPr>
        <w:t xml:space="preserve">e le </w:t>
      </w:r>
      <w:r w:rsidRPr="0001466B">
        <w:rPr>
          <w:rFonts w:ascii="Times New Roman" w:hAnsi="Times New Roman" w:cs="Times New Roman"/>
          <w:sz w:val="24"/>
        </w:rPr>
        <w:t>dice: “Quiero que en esta hoja me dibujes una persona ENTERA. Puede ser cualquier clase de persona que quieras dibujar, siempre que sea una persona completa y no una caricatura o una figura hecha con palos o ra</w:t>
      </w:r>
      <w:r w:rsidR="00CD089B" w:rsidRPr="0001466B">
        <w:rPr>
          <w:rFonts w:ascii="Times New Roman" w:hAnsi="Times New Roman" w:cs="Times New Roman"/>
          <w:sz w:val="24"/>
        </w:rPr>
        <w:t>y</w:t>
      </w:r>
      <w:r w:rsidRPr="0001466B">
        <w:rPr>
          <w:rFonts w:ascii="Times New Roman" w:hAnsi="Times New Roman" w:cs="Times New Roman"/>
          <w:sz w:val="24"/>
        </w:rPr>
        <w:t>as”</w:t>
      </w:r>
      <w:r w:rsidR="00CD089B" w:rsidRPr="0001466B">
        <w:rPr>
          <w:rFonts w:ascii="Times New Roman" w:hAnsi="Times New Roman" w:cs="Times New Roman"/>
          <w:sz w:val="24"/>
        </w:rPr>
        <w:t>.</w:t>
      </w:r>
      <w:r w:rsidRPr="0001466B">
        <w:rPr>
          <w:rFonts w:ascii="Times New Roman" w:hAnsi="Times New Roman" w:cs="Times New Roman"/>
          <w:sz w:val="24"/>
        </w:rPr>
        <w:t xml:space="preserve"> Con estas últimas instrucciones lo que se pretende es evitar que, en especial los niños mayores o más inteligentes, dibujen dibujos estereotipados </w:t>
      </w:r>
      <w:r w:rsidR="00CD089B" w:rsidRPr="0001466B">
        <w:rPr>
          <w:rFonts w:ascii="Times New Roman" w:hAnsi="Times New Roman" w:cs="Times New Roman"/>
          <w:sz w:val="24"/>
        </w:rPr>
        <w:t xml:space="preserve">con relación </w:t>
      </w:r>
      <w:r w:rsidRPr="0001466B">
        <w:rPr>
          <w:rFonts w:ascii="Times New Roman" w:hAnsi="Times New Roman" w:cs="Times New Roman"/>
          <w:sz w:val="24"/>
        </w:rPr>
        <w:t>a algunos de sus héroes televisivos o de ficción.</w:t>
      </w:r>
    </w:p>
    <w:p w14:paraId="192E1585" w14:textId="5B6B2AC4" w:rsidR="00C66BFE" w:rsidRPr="0001466B" w:rsidRDefault="00C66BFE" w:rsidP="0001466B">
      <w:pPr>
        <w:pStyle w:val="Prrafodelista"/>
        <w:numPr>
          <w:ilvl w:val="0"/>
          <w:numId w:val="2"/>
        </w:numPr>
        <w:spacing w:line="360" w:lineRule="auto"/>
        <w:jc w:val="both"/>
        <w:rPr>
          <w:rFonts w:ascii="Times New Roman" w:hAnsi="Times New Roman" w:cs="Times New Roman"/>
          <w:sz w:val="24"/>
        </w:rPr>
      </w:pPr>
      <w:r w:rsidRPr="0001466B">
        <w:rPr>
          <w:rFonts w:ascii="Times New Roman" w:hAnsi="Times New Roman" w:cs="Times New Roman"/>
          <w:sz w:val="24"/>
        </w:rPr>
        <w:t>No hay tiempo límite para esta prueba. Por lo general no dura más de 10 minutos.</w:t>
      </w:r>
    </w:p>
    <w:p w14:paraId="468695CB" w14:textId="1EB7E1AA" w:rsidR="00C66BFE" w:rsidRPr="00BE7C8B" w:rsidRDefault="00C66BFE" w:rsidP="0001466B">
      <w:pPr>
        <w:pStyle w:val="Prrafodelista"/>
        <w:numPr>
          <w:ilvl w:val="0"/>
          <w:numId w:val="2"/>
        </w:numPr>
        <w:spacing w:line="360" w:lineRule="auto"/>
        <w:jc w:val="both"/>
        <w:rPr>
          <w:rFonts w:ascii="Arial" w:hAnsi="Arial" w:cs="Arial"/>
          <w:sz w:val="24"/>
        </w:rPr>
      </w:pPr>
      <w:r w:rsidRPr="0001466B">
        <w:rPr>
          <w:rFonts w:ascii="Times New Roman" w:hAnsi="Times New Roman" w:cs="Times New Roman"/>
          <w:sz w:val="24"/>
        </w:rPr>
        <w:t>El niño es libre de borrar, rectificar o cambiar su dibujo durante la ejecución.</w:t>
      </w:r>
    </w:p>
    <w:p w14:paraId="4D1B9649" w14:textId="1E34CF9B" w:rsidR="00C66BFE" w:rsidRPr="0001466B" w:rsidRDefault="00C66BFE" w:rsidP="0001466B">
      <w:pPr>
        <w:spacing w:line="360" w:lineRule="auto"/>
        <w:jc w:val="both"/>
        <w:rPr>
          <w:rFonts w:ascii="Times New Roman" w:hAnsi="Times New Roman" w:cs="Times New Roman"/>
          <w:sz w:val="24"/>
        </w:rPr>
      </w:pPr>
      <w:r w:rsidRPr="0001466B">
        <w:rPr>
          <w:rFonts w:ascii="Times New Roman" w:hAnsi="Times New Roman" w:cs="Times New Roman"/>
          <w:sz w:val="24"/>
        </w:rPr>
        <w:lastRenderedPageBreak/>
        <w:t>La autora, además, sugiere a partir de su larga experiencia tres principios básicos a tener en cuenta a la hora de analizar el DFH de niños dentro del rango de edad de 5 a 12 años:</w:t>
      </w:r>
    </w:p>
    <w:p w14:paraId="7244A63A" w14:textId="5F973132" w:rsidR="00C66BFE" w:rsidRPr="0001466B" w:rsidRDefault="00C66BFE" w:rsidP="0001466B">
      <w:pPr>
        <w:spacing w:line="360" w:lineRule="auto"/>
        <w:jc w:val="both"/>
        <w:rPr>
          <w:rFonts w:ascii="Times New Roman" w:hAnsi="Times New Roman" w:cs="Times New Roman"/>
          <w:sz w:val="24"/>
        </w:rPr>
      </w:pPr>
      <w:r w:rsidRPr="0001466B">
        <w:rPr>
          <w:rFonts w:ascii="Times New Roman" w:hAnsi="Times New Roman" w:cs="Times New Roman"/>
          <w:sz w:val="24"/>
        </w:rPr>
        <w:t>1</w:t>
      </w:r>
      <w:r w:rsidR="00654718" w:rsidRPr="0001466B">
        <w:rPr>
          <w:rFonts w:ascii="Times New Roman" w:hAnsi="Times New Roman" w:cs="Times New Roman"/>
          <w:sz w:val="24"/>
        </w:rPr>
        <w:t>.-</w:t>
      </w:r>
      <w:r w:rsidRPr="0001466B">
        <w:rPr>
          <w:rFonts w:ascii="Times New Roman" w:hAnsi="Times New Roman" w:cs="Times New Roman"/>
          <w:sz w:val="24"/>
        </w:rPr>
        <w:t xml:space="preserve"> C</w:t>
      </w:r>
      <w:r w:rsidR="00654718" w:rsidRPr="0001466B">
        <w:rPr>
          <w:rFonts w:ascii="Times New Roman" w:hAnsi="Times New Roman" w:cs="Times New Roman"/>
          <w:sz w:val="24"/>
        </w:rPr>
        <w:t>Ó</w:t>
      </w:r>
      <w:r w:rsidRPr="0001466B">
        <w:rPr>
          <w:rFonts w:ascii="Times New Roman" w:hAnsi="Times New Roman" w:cs="Times New Roman"/>
          <w:sz w:val="24"/>
        </w:rPr>
        <w:t>MO dibuja la figura, sin tener en cuenta a qui</w:t>
      </w:r>
      <w:r w:rsidR="00654718" w:rsidRPr="0001466B">
        <w:rPr>
          <w:rFonts w:ascii="Times New Roman" w:hAnsi="Times New Roman" w:cs="Times New Roman"/>
          <w:sz w:val="24"/>
        </w:rPr>
        <w:t>é</w:t>
      </w:r>
      <w:r w:rsidRPr="0001466B">
        <w:rPr>
          <w:rFonts w:ascii="Times New Roman" w:hAnsi="Times New Roman" w:cs="Times New Roman"/>
          <w:sz w:val="24"/>
        </w:rPr>
        <w:t>n dibuja, refleja el concepto que el niño tiene de sí</w:t>
      </w:r>
      <w:r w:rsidR="00654718" w:rsidRPr="0001466B">
        <w:rPr>
          <w:rFonts w:ascii="Times New Roman" w:hAnsi="Times New Roman" w:cs="Times New Roman"/>
          <w:sz w:val="24"/>
        </w:rPr>
        <w:t xml:space="preserve"> mismo</w:t>
      </w:r>
      <w:r w:rsidRPr="0001466B">
        <w:rPr>
          <w:rFonts w:ascii="Times New Roman" w:hAnsi="Times New Roman" w:cs="Times New Roman"/>
          <w:sz w:val="24"/>
        </w:rPr>
        <w:t>. La manera en que el dibujo está hecho y los signos y símbolos empleados, revelan el retrato interior del niño y muestran su actitud hacia sí mismo.</w:t>
      </w:r>
    </w:p>
    <w:p w14:paraId="67F87187" w14:textId="76E79808" w:rsidR="00C66BFE" w:rsidRPr="0001466B" w:rsidRDefault="00C66BFE" w:rsidP="0001466B">
      <w:pPr>
        <w:spacing w:line="360" w:lineRule="auto"/>
        <w:jc w:val="both"/>
        <w:rPr>
          <w:rFonts w:ascii="Times New Roman" w:hAnsi="Times New Roman" w:cs="Times New Roman"/>
          <w:sz w:val="24"/>
        </w:rPr>
      </w:pPr>
      <w:r w:rsidRPr="0001466B">
        <w:rPr>
          <w:rFonts w:ascii="Times New Roman" w:hAnsi="Times New Roman" w:cs="Times New Roman"/>
          <w:sz w:val="24"/>
        </w:rPr>
        <w:t>2</w:t>
      </w:r>
      <w:r w:rsidR="00654718" w:rsidRPr="0001466B">
        <w:rPr>
          <w:rFonts w:ascii="Times New Roman" w:hAnsi="Times New Roman" w:cs="Times New Roman"/>
          <w:sz w:val="24"/>
        </w:rPr>
        <w:t>.-</w:t>
      </w:r>
      <w:r w:rsidRPr="0001466B">
        <w:rPr>
          <w:rFonts w:ascii="Times New Roman" w:hAnsi="Times New Roman" w:cs="Times New Roman"/>
          <w:sz w:val="24"/>
        </w:rPr>
        <w:t xml:space="preserve"> A QUI</w:t>
      </w:r>
      <w:r w:rsidR="00654718" w:rsidRPr="0001466B">
        <w:rPr>
          <w:rFonts w:ascii="Times New Roman" w:hAnsi="Times New Roman" w:cs="Times New Roman"/>
          <w:sz w:val="24"/>
        </w:rPr>
        <w:t>É</w:t>
      </w:r>
      <w:r w:rsidRPr="0001466B">
        <w:rPr>
          <w:rFonts w:ascii="Times New Roman" w:hAnsi="Times New Roman" w:cs="Times New Roman"/>
          <w:sz w:val="24"/>
        </w:rPr>
        <w:t>N dibuja, es a la persona de mayor interés e importancia para el niño en el momento de realizar el dibujo. En la mayoría de casos, los niños se dibujarán a sí mismos, pues obviamente nadie es de mayor importancia para un niño que él mismo. Normalmente, cuando esto sucede suelen hacerlo de forma bastante realista, no obstante, en ocasiones algunos niños están tan descontentos consigo mismo</w:t>
      </w:r>
      <w:r w:rsidR="00654718" w:rsidRPr="0001466B">
        <w:rPr>
          <w:rFonts w:ascii="Times New Roman" w:hAnsi="Times New Roman" w:cs="Times New Roman"/>
          <w:sz w:val="24"/>
        </w:rPr>
        <w:t>s</w:t>
      </w:r>
      <w:r w:rsidRPr="0001466B">
        <w:rPr>
          <w:rFonts w:ascii="Times New Roman" w:hAnsi="Times New Roman" w:cs="Times New Roman"/>
          <w:sz w:val="24"/>
        </w:rPr>
        <w:t xml:space="preserve"> que distorsionan las im</w:t>
      </w:r>
      <w:r w:rsidR="00654718" w:rsidRPr="0001466B">
        <w:rPr>
          <w:rFonts w:ascii="Times New Roman" w:hAnsi="Times New Roman" w:cs="Times New Roman"/>
          <w:sz w:val="24"/>
        </w:rPr>
        <w:t>á</w:t>
      </w:r>
      <w:r w:rsidRPr="0001466B">
        <w:rPr>
          <w:rFonts w:ascii="Times New Roman" w:hAnsi="Times New Roman" w:cs="Times New Roman"/>
          <w:sz w:val="24"/>
        </w:rPr>
        <w:t>genes hasta el punto que guarda</w:t>
      </w:r>
      <w:r w:rsidR="00654718" w:rsidRPr="0001466B">
        <w:rPr>
          <w:rFonts w:ascii="Times New Roman" w:hAnsi="Times New Roman" w:cs="Times New Roman"/>
          <w:sz w:val="24"/>
        </w:rPr>
        <w:t>n</w:t>
      </w:r>
      <w:r w:rsidRPr="0001466B">
        <w:rPr>
          <w:rFonts w:ascii="Times New Roman" w:hAnsi="Times New Roman" w:cs="Times New Roman"/>
          <w:sz w:val="24"/>
        </w:rPr>
        <w:t xml:space="preserve"> poca similitud con su apariencia real.</w:t>
      </w:r>
    </w:p>
    <w:p w14:paraId="3C2FC6B2" w14:textId="69D194C9" w:rsidR="00C66BFE" w:rsidRPr="0001466B" w:rsidRDefault="00C66BFE"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En ocasiones pueden dibujar personas con las que están en conflicto o sencillamente elegir otras antes que </w:t>
      </w:r>
      <w:r w:rsidR="00654718" w:rsidRPr="0001466B">
        <w:rPr>
          <w:rFonts w:ascii="Times New Roman" w:hAnsi="Times New Roman" w:cs="Times New Roman"/>
          <w:sz w:val="24"/>
        </w:rPr>
        <w:t xml:space="preserve">a </w:t>
      </w:r>
      <w:r w:rsidRPr="0001466B">
        <w:rPr>
          <w:rFonts w:ascii="Times New Roman" w:hAnsi="Times New Roman" w:cs="Times New Roman"/>
          <w:sz w:val="24"/>
        </w:rPr>
        <w:t>él mismo</w:t>
      </w:r>
      <w:r w:rsidR="00654718" w:rsidRPr="0001466B">
        <w:rPr>
          <w:rFonts w:ascii="Times New Roman" w:hAnsi="Times New Roman" w:cs="Times New Roman"/>
          <w:sz w:val="24"/>
        </w:rPr>
        <w:t>,</w:t>
      </w:r>
      <w:r w:rsidRPr="0001466B">
        <w:rPr>
          <w:rFonts w:ascii="Times New Roman" w:hAnsi="Times New Roman" w:cs="Times New Roman"/>
          <w:sz w:val="24"/>
        </w:rPr>
        <w:t xml:space="preserve"> lo que puede indicar cierta desvalorización o poca autoestima.</w:t>
      </w:r>
    </w:p>
    <w:p w14:paraId="16B72E8C" w14:textId="17F92F72" w:rsidR="00C66BFE" w:rsidRPr="00C66BFE" w:rsidRDefault="00C66BFE" w:rsidP="0001466B">
      <w:pPr>
        <w:spacing w:line="360" w:lineRule="auto"/>
        <w:jc w:val="both"/>
        <w:rPr>
          <w:rFonts w:ascii="Arial" w:hAnsi="Arial" w:cs="Arial"/>
          <w:sz w:val="24"/>
        </w:rPr>
      </w:pPr>
      <w:r w:rsidRPr="0001466B">
        <w:rPr>
          <w:rFonts w:ascii="Times New Roman" w:hAnsi="Times New Roman" w:cs="Times New Roman"/>
          <w:sz w:val="24"/>
        </w:rPr>
        <w:t>3</w:t>
      </w:r>
      <w:r w:rsidR="00654718" w:rsidRPr="0001466B">
        <w:rPr>
          <w:rFonts w:ascii="Times New Roman" w:hAnsi="Times New Roman" w:cs="Times New Roman"/>
          <w:sz w:val="24"/>
        </w:rPr>
        <w:t>.-</w:t>
      </w:r>
      <w:r w:rsidRPr="0001466B">
        <w:rPr>
          <w:rFonts w:ascii="Times New Roman" w:hAnsi="Times New Roman" w:cs="Times New Roman"/>
          <w:sz w:val="24"/>
        </w:rPr>
        <w:t xml:space="preserve"> LO QUE el niño está diciendo en su DFH puede </w:t>
      </w:r>
      <w:r w:rsidR="00654718" w:rsidRPr="0001466B">
        <w:rPr>
          <w:rFonts w:ascii="Times New Roman" w:hAnsi="Times New Roman" w:cs="Times New Roman"/>
          <w:sz w:val="24"/>
        </w:rPr>
        <w:t>hablar de</w:t>
      </w:r>
      <w:r w:rsidRPr="0001466B">
        <w:rPr>
          <w:rFonts w:ascii="Times New Roman" w:hAnsi="Times New Roman" w:cs="Times New Roman"/>
          <w:sz w:val="24"/>
        </w:rPr>
        <w:t xml:space="preserve"> dos aspectos</w:t>
      </w:r>
      <w:r w:rsidR="00654718" w:rsidRPr="0001466B">
        <w:rPr>
          <w:rFonts w:ascii="Times New Roman" w:hAnsi="Times New Roman" w:cs="Times New Roman"/>
          <w:sz w:val="24"/>
        </w:rPr>
        <w:t>:</w:t>
      </w:r>
      <w:r w:rsidRPr="0001466B">
        <w:rPr>
          <w:rFonts w:ascii="Times New Roman" w:hAnsi="Times New Roman" w:cs="Times New Roman"/>
          <w:sz w:val="24"/>
        </w:rPr>
        <w:t xml:space="preserve"> ser una expresión de sus actitudes y conflictos, o ser un deseo, o ambas cosas a</w:t>
      </w:r>
      <w:r w:rsidR="00654718" w:rsidRPr="0001466B">
        <w:rPr>
          <w:rFonts w:ascii="Times New Roman" w:hAnsi="Times New Roman" w:cs="Times New Roman"/>
          <w:sz w:val="24"/>
        </w:rPr>
        <w:t>l mismo tiempo</w:t>
      </w:r>
      <w:r w:rsidRPr="0001466B">
        <w:rPr>
          <w:rFonts w:ascii="Times New Roman" w:hAnsi="Times New Roman" w:cs="Times New Roman"/>
          <w:sz w:val="24"/>
        </w:rPr>
        <w:t>.</w:t>
      </w:r>
    </w:p>
    <w:p w14:paraId="0C81708D" w14:textId="631C6A31" w:rsidR="00C66BFE" w:rsidRPr="0001466B" w:rsidRDefault="00C66BFE" w:rsidP="0001466B">
      <w:pPr>
        <w:pStyle w:val="Prrafodelista"/>
        <w:numPr>
          <w:ilvl w:val="0"/>
          <w:numId w:val="3"/>
        </w:numPr>
        <w:spacing w:line="360" w:lineRule="auto"/>
        <w:jc w:val="both"/>
        <w:rPr>
          <w:rFonts w:ascii="Times New Roman" w:hAnsi="Times New Roman" w:cs="Times New Roman"/>
          <w:sz w:val="24"/>
        </w:rPr>
      </w:pPr>
      <w:r w:rsidRPr="0001466B">
        <w:rPr>
          <w:rFonts w:ascii="Times New Roman" w:hAnsi="Times New Roman" w:cs="Times New Roman"/>
          <w:sz w:val="24"/>
        </w:rPr>
        <w:t>Si un niño describe la persona que dibujó, entonces la descripción se refiere a la persona dibujada; es decir, si se dibujó a sí mismo, la historia se refiere a él.</w:t>
      </w:r>
    </w:p>
    <w:p w14:paraId="4520B1DE" w14:textId="5422CA1E" w:rsidR="006A5F9A" w:rsidRDefault="00C66BFE" w:rsidP="0001466B">
      <w:pPr>
        <w:pStyle w:val="Prrafodelista"/>
        <w:numPr>
          <w:ilvl w:val="0"/>
          <w:numId w:val="3"/>
        </w:numPr>
        <w:spacing w:line="360" w:lineRule="auto"/>
        <w:jc w:val="both"/>
        <w:rPr>
          <w:rFonts w:ascii="Arial" w:hAnsi="Arial" w:cs="Arial"/>
          <w:sz w:val="24"/>
        </w:rPr>
      </w:pPr>
      <w:r w:rsidRPr="0001466B">
        <w:rPr>
          <w:rFonts w:ascii="Times New Roman" w:hAnsi="Times New Roman" w:cs="Times New Roman"/>
          <w:sz w:val="24"/>
        </w:rPr>
        <w:t>Si un niño cuenta una historia espontánea sobre su DFH, entonces el contenido de la historia representa un deseo.</w:t>
      </w:r>
    </w:p>
    <w:p w14:paraId="734FCB32" w14:textId="20363046" w:rsidR="00BC0589" w:rsidRPr="0001466B" w:rsidRDefault="00BC0589" w:rsidP="0001466B">
      <w:pPr>
        <w:spacing w:line="360" w:lineRule="auto"/>
        <w:jc w:val="both"/>
        <w:rPr>
          <w:rFonts w:ascii="Times New Roman" w:hAnsi="Times New Roman" w:cs="Times New Roman"/>
          <w:sz w:val="24"/>
        </w:rPr>
      </w:pPr>
      <w:r w:rsidRPr="0001466B">
        <w:rPr>
          <w:rFonts w:ascii="Times New Roman" w:hAnsi="Times New Roman" w:cs="Times New Roman"/>
          <w:sz w:val="24"/>
        </w:rPr>
        <w:t>Morgestern</w:t>
      </w:r>
      <w:r w:rsidR="00512B89" w:rsidRPr="0001466B">
        <w:rPr>
          <w:rFonts w:ascii="Times New Roman" w:hAnsi="Times New Roman" w:cs="Times New Roman"/>
          <w:sz w:val="24"/>
        </w:rPr>
        <w:t xml:space="preserve"> S</w:t>
      </w:r>
      <w:r w:rsidRPr="0001466B">
        <w:rPr>
          <w:rFonts w:ascii="Times New Roman" w:hAnsi="Times New Roman" w:cs="Times New Roman"/>
          <w:sz w:val="24"/>
        </w:rPr>
        <w:t xml:space="preserve"> (1948), Freud</w:t>
      </w:r>
      <w:r w:rsidR="00512B89" w:rsidRPr="0001466B">
        <w:rPr>
          <w:rFonts w:ascii="Times New Roman" w:hAnsi="Times New Roman" w:cs="Times New Roman"/>
          <w:sz w:val="24"/>
        </w:rPr>
        <w:t xml:space="preserve"> A</w:t>
      </w:r>
      <w:r w:rsidRPr="0001466B">
        <w:rPr>
          <w:rFonts w:ascii="Times New Roman" w:hAnsi="Times New Roman" w:cs="Times New Roman"/>
          <w:sz w:val="24"/>
        </w:rPr>
        <w:t xml:space="preserve"> (1979) y Klein</w:t>
      </w:r>
      <w:r w:rsidR="00512B89" w:rsidRPr="0001466B">
        <w:rPr>
          <w:rFonts w:ascii="Times New Roman" w:hAnsi="Times New Roman" w:cs="Times New Roman"/>
          <w:sz w:val="24"/>
        </w:rPr>
        <w:t xml:space="preserve"> K</w:t>
      </w:r>
      <w:r w:rsidRPr="0001466B">
        <w:rPr>
          <w:rFonts w:ascii="Times New Roman" w:hAnsi="Times New Roman" w:cs="Times New Roman"/>
          <w:sz w:val="24"/>
        </w:rPr>
        <w:t xml:space="preserve"> (1964), descubrieron en el ámbito terapéutico que los niños evidenciaban la necesidad y la posibilidad de manifestarse a través de sus dibujos, como el adulto lo hace por medio de la palabra. Afirman que los dibujos utilizan, al igual que los sueños, un lenguaje simbólico que se expresa en imágenes plásticas (Febbraio, 2002). </w:t>
      </w:r>
    </w:p>
    <w:p w14:paraId="3D9C1251" w14:textId="47C69A48" w:rsidR="002F7329" w:rsidRDefault="00BC0589" w:rsidP="0001466B">
      <w:pPr>
        <w:spacing w:line="360" w:lineRule="auto"/>
        <w:jc w:val="both"/>
        <w:rPr>
          <w:rFonts w:ascii="Arial" w:hAnsi="Arial" w:cs="Arial"/>
          <w:sz w:val="24"/>
        </w:rPr>
      </w:pPr>
      <w:r w:rsidRPr="0001466B">
        <w:rPr>
          <w:rFonts w:ascii="Times New Roman" w:hAnsi="Times New Roman" w:cs="Times New Roman"/>
          <w:sz w:val="24"/>
        </w:rPr>
        <w:t xml:space="preserve">El dibujo infantil constituye una combinación de aspectos motrices, cognitivos y de personalidad, que imprime un testimonio visual y gráfico del particular modo de </w:t>
      </w:r>
      <w:r w:rsidRPr="0001466B">
        <w:rPr>
          <w:rFonts w:ascii="Times New Roman" w:hAnsi="Times New Roman" w:cs="Times New Roman"/>
          <w:sz w:val="24"/>
        </w:rPr>
        <w:lastRenderedPageBreak/>
        <w:t>funcionamiento psicológico de un sujeto, al estilo del juego en el niño y de la palabra en el adulto.</w:t>
      </w:r>
      <w:r>
        <w:rPr>
          <w:rFonts w:ascii="Arial" w:hAnsi="Arial" w:cs="Arial"/>
          <w:sz w:val="24"/>
        </w:rPr>
        <w:t xml:space="preserve"> </w:t>
      </w:r>
    </w:p>
    <w:p w14:paraId="1056A725" w14:textId="1EB26020" w:rsidR="002C66DE" w:rsidRDefault="00BC0589" w:rsidP="00230333">
      <w:pPr>
        <w:spacing w:line="480" w:lineRule="auto"/>
        <w:jc w:val="both"/>
        <w:rPr>
          <w:rFonts w:ascii="Arial" w:hAnsi="Arial" w:cs="Arial"/>
          <w:b/>
          <w:sz w:val="24"/>
        </w:rPr>
      </w:pPr>
      <w:r w:rsidRPr="00BC0589">
        <w:rPr>
          <w:rFonts w:ascii="Arial" w:hAnsi="Arial" w:cs="Arial"/>
          <w:b/>
          <w:sz w:val="24"/>
        </w:rPr>
        <w:t>Resultados</w:t>
      </w:r>
    </w:p>
    <w:p w14:paraId="2D9E53C6" w14:textId="0304CFEF" w:rsidR="005B7C03" w:rsidRPr="0001466B" w:rsidRDefault="005B7C03" w:rsidP="0001466B">
      <w:pPr>
        <w:spacing w:line="360" w:lineRule="auto"/>
        <w:jc w:val="both"/>
        <w:rPr>
          <w:rFonts w:ascii="Times New Roman" w:hAnsi="Times New Roman" w:cs="Times New Roman"/>
          <w:sz w:val="24"/>
        </w:rPr>
      </w:pPr>
      <w:r w:rsidRPr="0001466B">
        <w:rPr>
          <w:rFonts w:ascii="Times New Roman" w:hAnsi="Times New Roman" w:cs="Times New Roman"/>
          <w:i/>
          <w:sz w:val="24"/>
        </w:rPr>
        <w:t>Dibujo Libre.</w:t>
      </w:r>
      <w:r w:rsidRPr="0001466B">
        <w:rPr>
          <w:rFonts w:ascii="Times New Roman" w:hAnsi="Times New Roman" w:cs="Times New Roman"/>
          <w:sz w:val="24"/>
        </w:rPr>
        <w:t xml:space="preserve"> Los 122 dibujos se agruparon en tres momentos: antes, durante y despues del desastre. Reflejan de manera evidente las emociones y sentimientos en cada uno de ellos. Expresaron verbalmente los </w:t>
      </w:r>
      <w:r w:rsidRPr="0001466B">
        <w:rPr>
          <w:rFonts w:ascii="Times New Roman" w:hAnsi="Times New Roman" w:cs="Times New Roman"/>
          <w:i/>
          <w:sz w:val="24"/>
        </w:rPr>
        <w:t>qué, cómo, donde, quienes</w:t>
      </w:r>
      <w:r w:rsidRPr="0001466B">
        <w:rPr>
          <w:rFonts w:ascii="Times New Roman" w:hAnsi="Times New Roman" w:cs="Times New Roman"/>
          <w:sz w:val="24"/>
        </w:rPr>
        <w:t xml:space="preserve">… en relación </w:t>
      </w:r>
      <w:r w:rsidR="0054743F" w:rsidRPr="0001466B">
        <w:rPr>
          <w:rFonts w:ascii="Times New Roman" w:hAnsi="Times New Roman" w:cs="Times New Roman"/>
          <w:sz w:val="24"/>
        </w:rPr>
        <w:t>con</w:t>
      </w:r>
      <w:r w:rsidRPr="0001466B">
        <w:rPr>
          <w:rFonts w:ascii="Times New Roman" w:hAnsi="Times New Roman" w:cs="Times New Roman"/>
          <w:sz w:val="24"/>
        </w:rPr>
        <w:t xml:space="preserve"> lo plasmado en sus hojas.</w:t>
      </w:r>
    </w:p>
    <w:p w14:paraId="37041FB7" w14:textId="77777777" w:rsidR="00F06EF3" w:rsidRDefault="00F06EF3" w:rsidP="00F06EF3">
      <w:pPr>
        <w:spacing w:line="240" w:lineRule="auto"/>
        <w:jc w:val="both"/>
        <w:rPr>
          <w:rFonts w:ascii="Arial" w:hAnsi="Arial" w:cs="Arial"/>
          <w:sz w:val="24"/>
        </w:rPr>
      </w:pPr>
    </w:p>
    <w:p w14:paraId="34A15DF5" w14:textId="3665EFF3" w:rsidR="005B7C03" w:rsidRDefault="005B7C03" w:rsidP="00F06EF3">
      <w:pPr>
        <w:spacing w:after="0" w:line="240" w:lineRule="auto"/>
        <w:jc w:val="both"/>
        <w:rPr>
          <w:rFonts w:ascii="Arial" w:hAnsi="Arial" w:cs="Arial"/>
          <w:sz w:val="24"/>
        </w:rPr>
      </w:pPr>
      <w:r>
        <w:rPr>
          <w:noProof/>
          <w:lang w:eastAsia="es-MX"/>
        </w:rPr>
        <w:drawing>
          <wp:inline distT="0" distB="0" distL="0" distR="0" wp14:anchorId="6CE67593" wp14:editId="72FA410A">
            <wp:extent cx="1931616" cy="1653702"/>
            <wp:effectExtent l="76200" t="76200" r="151765" b="149860"/>
            <wp:docPr id="19" name="Imagen 19" descr="C:\Users\grisgarcia\Desktop\dibujos\Scan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9" descr="C:\Users\grisgarcia\Desktop\dibujos\Scan001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367" cy="16552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sz w:val="24"/>
        </w:rPr>
        <w:t xml:space="preserve">   </w:t>
      </w:r>
      <w:r w:rsidR="00E33128">
        <w:rPr>
          <w:rFonts w:ascii="Arial" w:hAnsi="Arial" w:cs="Arial"/>
          <w:sz w:val="24"/>
        </w:rPr>
        <w:t xml:space="preserve">   </w:t>
      </w:r>
      <w:r w:rsidR="00C51C8C">
        <w:rPr>
          <w:rFonts w:ascii="Arial" w:hAnsi="Arial" w:cs="Arial"/>
          <w:sz w:val="24"/>
        </w:rPr>
        <w:t xml:space="preserve"> </w:t>
      </w:r>
      <w:r w:rsidR="00AB4A3F">
        <w:rPr>
          <w:rFonts w:ascii="Arial" w:hAnsi="Arial" w:cs="Arial"/>
          <w:sz w:val="24"/>
        </w:rPr>
        <w:t xml:space="preserve">     </w:t>
      </w:r>
      <w:r w:rsidR="00FC2A0D">
        <w:rPr>
          <w:rFonts w:ascii="Arial" w:hAnsi="Arial" w:cs="Arial"/>
          <w:sz w:val="24"/>
        </w:rPr>
        <w:t xml:space="preserve">  </w:t>
      </w:r>
      <w:r>
        <w:rPr>
          <w:rFonts w:ascii="Arial" w:hAnsi="Arial" w:cs="Arial"/>
          <w:sz w:val="24"/>
        </w:rPr>
        <w:t xml:space="preserve">   </w:t>
      </w:r>
      <w:r>
        <w:rPr>
          <w:noProof/>
          <w:lang w:eastAsia="es-MX"/>
        </w:rPr>
        <w:drawing>
          <wp:inline distT="0" distB="0" distL="0" distR="0" wp14:anchorId="356222FD" wp14:editId="320139E7">
            <wp:extent cx="2050639" cy="1634247"/>
            <wp:effectExtent l="76200" t="76200" r="159385" b="144145"/>
            <wp:docPr id="17" name="Imagen 17" descr="C:\Users\grisgarcia\Desktop\dibujos\Scan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7" descr="C:\Users\grisgarcia\Desktop\dibujos\Scan001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4150" cy="16370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D8056D0" w14:textId="0EEA1134" w:rsidR="00FC2A0D" w:rsidRPr="00FC2A0D" w:rsidRDefault="00B60C37" w:rsidP="00F06EF3">
      <w:pPr>
        <w:spacing w:after="0" w:line="240" w:lineRule="auto"/>
        <w:jc w:val="both"/>
        <w:rPr>
          <w:rFonts w:ascii="Arial" w:hAnsi="Arial" w:cs="Arial"/>
          <w:sz w:val="20"/>
          <w:szCs w:val="20"/>
        </w:rPr>
      </w:pPr>
      <w:r>
        <w:rPr>
          <w:rFonts w:ascii="Arial" w:hAnsi="Arial" w:cs="Arial"/>
          <w:sz w:val="20"/>
          <w:szCs w:val="20"/>
        </w:rPr>
        <w:t xml:space="preserve">   </w:t>
      </w:r>
      <w:r w:rsidR="00981477">
        <w:rPr>
          <w:rFonts w:ascii="Arial" w:hAnsi="Arial" w:cs="Arial"/>
          <w:sz w:val="20"/>
          <w:szCs w:val="20"/>
        </w:rPr>
        <w:t>Figura</w:t>
      </w:r>
      <w:r w:rsidR="00FC2A0D" w:rsidRPr="00FC2A0D">
        <w:rPr>
          <w:rFonts w:ascii="Arial" w:hAnsi="Arial" w:cs="Arial"/>
          <w:sz w:val="20"/>
          <w:szCs w:val="20"/>
        </w:rPr>
        <w:t xml:space="preserve"> 1.</w:t>
      </w:r>
      <w:r w:rsidR="00FC2A0D">
        <w:rPr>
          <w:rFonts w:ascii="Arial" w:hAnsi="Arial" w:cs="Arial"/>
          <w:sz w:val="20"/>
          <w:szCs w:val="20"/>
        </w:rPr>
        <w:t xml:space="preserve">  Antes del desastre </w:t>
      </w:r>
      <w:r w:rsidR="00981477">
        <w:rPr>
          <w:rFonts w:ascii="Arial" w:hAnsi="Arial" w:cs="Arial"/>
          <w:sz w:val="20"/>
          <w:szCs w:val="20"/>
        </w:rPr>
        <w:t xml:space="preserve">                                 Figura </w:t>
      </w:r>
      <w:r w:rsidR="00FC2A0D">
        <w:rPr>
          <w:rFonts w:ascii="Arial" w:hAnsi="Arial" w:cs="Arial"/>
          <w:sz w:val="20"/>
          <w:szCs w:val="20"/>
        </w:rPr>
        <w:t>2</w:t>
      </w:r>
      <w:r w:rsidR="00FC2A0D" w:rsidRPr="00FC2A0D">
        <w:rPr>
          <w:rFonts w:ascii="Arial" w:hAnsi="Arial" w:cs="Arial"/>
          <w:sz w:val="20"/>
          <w:szCs w:val="20"/>
        </w:rPr>
        <w:t>.</w:t>
      </w:r>
      <w:r w:rsidR="00FC2A0D">
        <w:rPr>
          <w:rFonts w:ascii="Arial" w:hAnsi="Arial" w:cs="Arial"/>
          <w:sz w:val="20"/>
          <w:szCs w:val="20"/>
        </w:rPr>
        <w:t xml:space="preserve"> Antes del desastre</w:t>
      </w:r>
    </w:p>
    <w:p w14:paraId="1A03E5C1" w14:textId="77777777" w:rsidR="00B60C37" w:rsidRDefault="00B60C37" w:rsidP="00F06EF3">
      <w:pPr>
        <w:spacing w:line="240" w:lineRule="auto"/>
        <w:jc w:val="both"/>
        <w:rPr>
          <w:rFonts w:ascii="Arial" w:hAnsi="Arial" w:cs="Arial"/>
          <w:sz w:val="24"/>
          <w:szCs w:val="20"/>
        </w:rPr>
      </w:pPr>
    </w:p>
    <w:p w14:paraId="62DD6B3A" w14:textId="60A83E45" w:rsidR="005B7C03" w:rsidRDefault="00D4647A" w:rsidP="00F06EF3">
      <w:pPr>
        <w:spacing w:after="0" w:line="240" w:lineRule="auto"/>
        <w:jc w:val="both"/>
        <w:rPr>
          <w:rFonts w:ascii="Arial" w:hAnsi="Arial" w:cs="Arial"/>
          <w:sz w:val="24"/>
        </w:rPr>
      </w:pPr>
      <w:r>
        <w:rPr>
          <w:noProof/>
          <w:lang w:eastAsia="es-MX"/>
        </w:rPr>
        <w:drawing>
          <wp:inline distT="0" distB="0" distL="0" distR="0" wp14:anchorId="42C94F9F" wp14:editId="004D1337">
            <wp:extent cx="1848255" cy="1744345"/>
            <wp:effectExtent l="76200" t="76200" r="158750" b="160655"/>
            <wp:docPr id="7" name="Imagen 7" descr="C:\Users\grisgarcia\Desktop\dibujos\Scan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C:\Users\grisgarcia\Desktop\dibujos\Scan00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0171" cy="17461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51C8C">
        <w:rPr>
          <w:rFonts w:ascii="Arial" w:hAnsi="Arial" w:cs="Arial"/>
          <w:sz w:val="24"/>
        </w:rPr>
        <w:t xml:space="preserve"> </w:t>
      </w:r>
      <w:r>
        <w:rPr>
          <w:rFonts w:ascii="Arial" w:hAnsi="Arial" w:cs="Arial"/>
          <w:sz w:val="24"/>
        </w:rPr>
        <w:t xml:space="preserve">  </w:t>
      </w:r>
      <w:r w:rsidR="007A14F1">
        <w:rPr>
          <w:rFonts w:ascii="Arial" w:hAnsi="Arial" w:cs="Arial"/>
          <w:sz w:val="24"/>
        </w:rPr>
        <w:t xml:space="preserve">            </w:t>
      </w:r>
      <w:r>
        <w:rPr>
          <w:rFonts w:ascii="Arial" w:hAnsi="Arial" w:cs="Arial"/>
          <w:sz w:val="24"/>
        </w:rPr>
        <w:t xml:space="preserve">           </w:t>
      </w:r>
      <w:r>
        <w:rPr>
          <w:noProof/>
          <w:lang w:eastAsia="es-MX"/>
        </w:rPr>
        <w:drawing>
          <wp:inline distT="0" distB="0" distL="0" distR="0" wp14:anchorId="719F8040" wp14:editId="04788581">
            <wp:extent cx="2049426" cy="1737995"/>
            <wp:effectExtent l="76200" t="76200" r="160655" b="141605"/>
            <wp:docPr id="5" name="Imagen 5" descr="C:\Users\grisgarcia\Desktop\dibujos\Scan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grisgarcia\Desktop\dibujos\Scan000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1966" cy="17401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17851A0" w14:textId="09FF1BC3" w:rsidR="007A14F1" w:rsidRPr="007A14F1" w:rsidRDefault="00981477" w:rsidP="00F06EF3">
      <w:pPr>
        <w:spacing w:after="0" w:line="240" w:lineRule="auto"/>
        <w:jc w:val="both"/>
        <w:rPr>
          <w:rFonts w:ascii="Arial" w:hAnsi="Arial" w:cs="Arial"/>
          <w:sz w:val="20"/>
        </w:rPr>
      </w:pPr>
      <w:r>
        <w:rPr>
          <w:rFonts w:ascii="Arial" w:hAnsi="Arial" w:cs="Arial"/>
          <w:sz w:val="20"/>
          <w:szCs w:val="20"/>
        </w:rPr>
        <w:t>Figura</w:t>
      </w:r>
      <w:r w:rsidRPr="007A14F1">
        <w:rPr>
          <w:rFonts w:ascii="Arial" w:hAnsi="Arial" w:cs="Arial"/>
          <w:sz w:val="20"/>
        </w:rPr>
        <w:t xml:space="preserve"> </w:t>
      </w:r>
      <w:r w:rsidR="00D4647A" w:rsidRPr="007A14F1">
        <w:rPr>
          <w:rFonts w:ascii="Arial" w:hAnsi="Arial" w:cs="Arial"/>
          <w:sz w:val="20"/>
        </w:rPr>
        <w:t>3.</w:t>
      </w:r>
      <w:r w:rsidR="00B60C37">
        <w:rPr>
          <w:rFonts w:ascii="Arial" w:hAnsi="Arial" w:cs="Arial"/>
          <w:sz w:val="20"/>
        </w:rPr>
        <w:t xml:space="preserve"> Durante el desastre</w:t>
      </w:r>
      <w:r w:rsidR="007A14F1">
        <w:rPr>
          <w:rFonts w:ascii="Arial" w:hAnsi="Arial" w:cs="Arial"/>
          <w:sz w:val="20"/>
        </w:rPr>
        <w:tab/>
      </w:r>
      <w:r>
        <w:rPr>
          <w:rFonts w:ascii="Arial" w:hAnsi="Arial" w:cs="Arial"/>
          <w:sz w:val="20"/>
        </w:rPr>
        <w:t xml:space="preserve">                                        </w:t>
      </w:r>
      <w:r>
        <w:rPr>
          <w:rFonts w:ascii="Arial" w:hAnsi="Arial" w:cs="Arial"/>
          <w:sz w:val="20"/>
          <w:szCs w:val="20"/>
        </w:rPr>
        <w:t>Figura</w:t>
      </w:r>
      <w:r w:rsidR="007A14F1">
        <w:rPr>
          <w:rFonts w:ascii="Arial" w:hAnsi="Arial" w:cs="Arial"/>
          <w:sz w:val="20"/>
        </w:rPr>
        <w:t xml:space="preserve"> </w:t>
      </w:r>
      <w:r w:rsidR="006910E8">
        <w:rPr>
          <w:rFonts w:ascii="Arial" w:hAnsi="Arial" w:cs="Arial"/>
          <w:sz w:val="20"/>
        </w:rPr>
        <w:t>4</w:t>
      </w:r>
      <w:r w:rsidR="007A14F1" w:rsidRPr="007A14F1">
        <w:rPr>
          <w:rFonts w:ascii="Arial" w:hAnsi="Arial" w:cs="Arial"/>
          <w:sz w:val="20"/>
        </w:rPr>
        <w:t>.</w:t>
      </w:r>
      <w:r w:rsidR="00B60C37">
        <w:rPr>
          <w:rFonts w:ascii="Arial" w:hAnsi="Arial" w:cs="Arial"/>
          <w:sz w:val="20"/>
        </w:rPr>
        <w:t xml:space="preserve"> Durante el desastre</w:t>
      </w:r>
    </w:p>
    <w:p w14:paraId="3DCAD9A6" w14:textId="77777777" w:rsidR="007A14F1" w:rsidRDefault="007A14F1" w:rsidP="00F06EF3">
      <w:pPr>
        <w:spacing w:after="0" w:line="240" w:lineRule="auto"/>
        <w:jc w:val="both"/>
        <w:rPr>
          <w:rFonts w:ascii="Arial" w:hAnsi="Arial" w:cs="Arial"/>
          <w:sz w:val="24"/>
        </w:rPr>
      </w:pPr>
    </w:p>
    <w:p w14:paraId="2A0C9BBC" w14:textId="0C6C7A77" w:rsidR="007A14F1" w:rsidRDefault="007A14F1" w:rsidP="00F06EF3">
      <w:pPr>
        <w:spacing w:after="0" w:line="240" w:lineRule="auto"/>
        <w:jc w:val="both"/>
        <w:rPr>
          <w:rFonts w:ascii="Arial" w:hAnsi="Arial" w:cs="Arial"/>
          <w:sz w:val="24"/>
        </w:rPr>
      </w:pPr>
      <w:r>
        <w:rPr>
          <w:noProof/>
          <w:lang w:eastAsia="es-MX"/>
        </w:rPr>
        <w:lastRenderedPageBreak/>
        <w:drawing>
          <wp:inline distT="0" distB="0" distL="0" distR="0" wp14:anchorId="1EA4A51B" wp14:editId="2768AFD5">
            <wp:extent cx="1867711" cy="1381085"/>
            <wp:effectExtent l="76200" t="76200" r="164465" b="143510"/>
            <wp:docPr id="10" name="Imagen 10" descr="C:\Users\grisgarcia\Desktop\dibujos\Scan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C:\Users\grisgarcia\Desktop\dibujos\Scan0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4917" cy="13864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60C37">
        <w:rPr>
          <w:rFonts w:ascii="Arial" w:hAnsi="Arial" w:cs="Arial"/>
          <w:sz w:val="24"/>
        </w:rPr>
        <w:t xml:space="preserve">          </w:t>
      </w:r>
      <w:r w:rsidR="00F86844">
        <w:rPr>
          <w:rFonts w:ascii="Arial" w:hAnsi="Arial" w:cs="Arial"/>
          <w:sz w:val="24"/>
        </w:rPr>
        <w:t xml:space="preserve">     </w:t>
      </w:r>
      <w:r w:rsidR="00B60C37">
        <w:rPr>
          <w:rFonts w:ascii="Arial" w:hAnsi="Arial" w:cs="Arial"/>
          <w:sz w:val="24"/>
        </w:rPr>
        <w:t xml:space="preserve">    </w:t>
      </w:r>
      <w:r w:rsidR="006910E8">
        <w:rPr>
          <w:rFonts w:ascii="Arial" w:hAnsi="Arial" w:cs="Arial"/>
          <w:sz w:val="24"/>
        </w:rPr>
        <w:t xml:space="preserve">    </w:t>
      </w:r>
      <w:r w:rsidR="00F86844">
        <w:rPr>
          <w:rFonts w:ascii="Arial" w:hAnsi="Arial" w:cs="Arial"/>
          <w:sz w:val="24"/>
        </w:rPr>
        <w:t xml:space="preserve"> </w:t>
      </w:r>
      <w:r>
        <w:rPr>
          <w:rFonts w:ascii="Arial" w:hAnsi="Arial" w:cs="Arial"/>
          <w:sz w:val="24"/>
        </w:rPr>
        <w:t xml:space="preserve">  </w:t>
      </w:r>
      <w:r w:rsidR="006910E8">
        <w:rPr>
          <w:noProof/>
          <w:lang w:eastAsia="es-MX"/>
        </w:rPr>
        <w:drawing>
          <wp:inline distT="0" distB="0" distL="0" distR="0" wp14:anchorId="79B9F289" wp14:editId="56C9CDE4">
            <wp:extent cx="1815830" cy="1425112"/>
            <wp:effectExtent l="76200" t="76200" r="140335" b="149860"/>
            <wp:docPr id="1" name="Imagen 1" descr="C:\Users\grisgarcia\Desktop\dibujos\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sgarcia\Desktop\dibujos\Scan00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0115" cy="1428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9D49163" w14:textId="0A6CC646" w:rsidR="007A14F1" w:rsidRPr="006910E8" w:rsidRDefault="00981477" w:rsidP="00F06EF3">
      <w:pPr>
        <w:tabs>
          <w:tab w:val="left" w:pos="5719"/>
        </w:tabs>
        <w:spacing w:after="0" w:line="240" w:lineRule="auto"/>
        <w:jc w:val="both"/>
        <w:rPr>
          <w:rFonts w:ascii="Arial" w:hAnsi="Arial" w:cs="Arial"/>
          <w:sz w:val="20"/>
        </w:rPr>
      </w:pPr>
      <w:r>
        <w:rPr>
          <w:rFonts w:ascii="Arial" w:hAnsi="Arial" w:cs="Arial"/>
          <w:sz w:val="20"/>
          <w:szCs w:val="20"/>
        </w:rPr>
        <w:t>Figura</w:t>
      </w:r>
      <w:r>
        <w:rPr>
          <w:rFonts w:ascii="Arial" w:hAnsi="Arial" w:cs="Arial"/>
          <w:sz w:val="20"/>
        </w:rPr>
        <w:t xml:space="preserve"> </w:t>
      </w:r>
      <w:r w:rsidR="006910E8">
        <w:rPr>
          <w:rFonts w:ascii="Arial" w:hAnsi="Arial" w:cs="Arial"/>
          <w:sz w:val="20"/>
        </w:rPr>
        <w:t>5.</w:t>
      </w:r>
      <w:r w:rsidR="00B60C37">
        <w:rPr>
          <w:rFonts w:ascii="Arial" w:hAnsi="Arial" w:cs="Arial"/>
          <w:sz w:val="20"/>
        </w:rPr>
        <w:t xml:space="preserve"> Durante el desastre </w:t>
      </w:r>
      <w:r>
        <w:rPr>
          <w:rFonts w:ascii="Arial" w:hAnsi="Arial" w:cs="Arial"/>
          <w:sz w:val="20"/>
        </w:rPr>
        <w:t xml:space="preserve">                                             </w:t>
      </w:r>
      <w:r>
        <w:rPr>
          <w:rFonts w:ascii="Arial" w:hAnsi="Arial" w:cs="Arial"/>
          <w:sz w:val="20"/>
          <w:szCs w:val="20"/>
        </w:rPr>
        <w:t>Figura</w:t>
      </w:r>
      <w:r>
        <w:rPr>
          <w:rFonts w:ascii="Arial" w:hAnsi="Arial" w:cs="Arial"/>
          <w:sz w:val="20"/>
        </w:rPr>
        <w:t xml:space="preserve"> </w:t>
      </w:r>
      <w:r w:rsidR="006910E8">
        <w:rPr>
          <w:rFonts w:ascii="Arial" w:hAnsi="Arial" w:cs="Arial"/>
          <w:sz w:val="20"/>
        </w:rPr>
        <w:t>6.</w:t>
      </w:r>
      <w:r w:rsidR="00B60C37">
        <w:rPr>
          <w:rFonts w:ascii="Arial" w:hAnsi="Arial" w:cs="Arial"/>
          <w:sz w:val="20"/>
        </w:rPr>
        <w:t xml:space="preserve"> Durante el desastre</w:t>
      </w:r>
    </w:p>
    <w:p w14:paraId="588CEBC6" w14:textId="77777777" w:rsidR="00B60C37" w:rsidRDefault="00B60C37" w:rsidP="00230333">
      <w:pPr>
        <w:spacing w:after="0" w:line="480" w:lineRule="auto"/>
        <w:jc w:val="both"/>
        <w:rPr>
          <w:rFonts w:ascii="Arial" w:hAnsi="Arial" w:cs="Arial"/>
          <w:sz w:val="24"/>
        </w:rPr>
      </w:pPr>
    </w:p>
    <w:p w14:paraId="1EE2BB02" w14:textId="5B709AA1" w:rsidR="00D4647A" w:rsidRDefault="006910E8" w:rsidP="00F06EF3">
      <w:pPr>
        <w:spacing w:after="0" w:line="240" w:lineRule="auto"/>
        <w:jc w:val="both"/>
        <w:rPr>
          <w:rFonts w:ascii="Arial" w:hAnsi="Arial" w:cs="Arial"/>
          <w:sz w:val="24"/>
        </w:rPr>
      </w:pPr>
      <w:r>
        <w:rPr>
          <w:noProof/>
          <w:lang w:eastAsia="es-MX"/>
        </w:rPr>
        <w:drawing>
          <wp:inline distT="0" distB="0" distL="0" distR="0" wp14:anchorId="6B17A605" wp14:editId="6C6E1FAE">
            <wp:extent cx="1893651" cy="1814556"/>
            <wp:effectExtent l="76200" t="76200" r="163830" b="141605"/>
            <wp:docPr id="8" name="Imagen 8" descr="C:\Users\grisgarcia\Desktop\dibujos\Scan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risgarcia\Desktop\dibujos\Scan000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6286" cy="18170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86844">
        <w:rPr>
          <w:rFonts w:ascii="Arial" w:hAnsi="Arial" w:cs="Arial"/>
          <w:sz w:val="24"/>
        </w:rPr>
        <w:t xml:space="preserve">                       </w:t>
      </w:r>
      <w:r>
        <w:rPr>
          <w:rFonts w:ascii="Arial" w:hAnsi="Arial" w:cs="Arial"/>
          <w:sz w:val="24"/>
        </w:rPr>
        <w:t xml:space="preserve">    </w:t>
      </w:r>
      <w:r>
        <w:rPr>
          <w:noProof/>
          <w:lang w:eastAsia="es-MX"/>
        </w:rPr>
        <w:drawing>
          <wp:inline distT="0" distB="0" distL="0" distR="0" wp14:anchorId="5F1CDD1F" wp14:editId="5CE5765A">
            <wp:extent cx="1909337" cy="1769865"/>
            <wp:effectExtent l="76200" t="76200" r="148590" b="160655"/>
            <wp:docPr id="12" name="Imagen 12" descr="C:\Users\grisgarcia\Desktop\dibujos\Scan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risgarcia\Desktop\dibujos\Scan00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1973" cy="17723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2D02FB" w14:textId="0226F7B8" w:rsidR="00D4647A" w:rsidRDefault="00981477" w:rsidP="00F06EF3">
      <w:pPr>
        <w:tabs>
          <w:tab w:val="left" w:pos="5484"/>
        </w:tabs>
        <w:spacing w:after="0" w:line="240" w:lineRule="auto"/>
        <w:jc w:val="both"/>
        <w:rPr>
          <w:rFonts w:ascii="Arial" w:hAnsi="Arial" w:cs="Arial"/>
          <w:sz w:val="24"/>
        </w:rPr>
      </w:pPr>
      <w:r>
        <w:rPr>
          <w:rFonts w:ascii="Arial" w:hAnsi="Arial" w:cs="Arial"/>
          <w:sz w:val="20"/>
          <w:szCs w:val="20"/>
        </w:rPr>
        <w:t>Figura</w:t>
      </w:r>
      <w:r>
        <w:rPr>
          <w:rFonts w:ascii="Arial" w:hAnsi="Arial" w:cs="Arial"/>
          <w:sz w:val="20"/>
        </w:rPr>
        <w:t xml:space="preserve"> </w:t>
      </w:r>
      <w:r w:rsidR="006910E8">
        <w:rPr>
          <w:rFonts w:ascii="Arial" w:hAnsi="Arial" w:cs="Arial"/>
          <w:sz w:val="20"/>
        </w:rPr>
        <w:t>7</w:t>
      </w:r>
      <w:r w:rsidR="00B60C37">
        <w:rPr>
          <w:rFonts w:ascii="Arial" w:hAnsi="Arial" w:cs="Arial"/>
          <w:sz w:val="20"/>
        </w:rPr>
        <w:t xml:space="preserve">. Posterior al desastre </w:t>
      </w:r>
      <w:r>
        <w:rPr>
          <w:rFonts w:ascii="Arial" w:hAnsi="Arial" w:cs="Arial"/>
          <w:sz w:val="20"/>
        </w:rPr>
        <w:t xml:space="preserve">                                            </w:t>
      </w:r>
      <w:r>
        <w:rPr>
          <w:rFonts w:ascii="Arial" w:hAnsi="Arial" w:cs="Arial"/>
          <w:sz w:val="20"/>
          <w:szCs w:val="20"/>
        </w:rPr>
        <w:t>Figura</w:t>
      </w:r>
      <w:r>
        <w:rPr>
          <w:rFonts w:ascii="Arial" w:hAnsi="Arial" w:cs="Arial"/>
          <w:sz w:val="20"/>
        </w:rPr>
        <w:t xml:space="preserve"> </w:t>
      </w:r>
      <w:r w:rsidR="006910E8">
        <w:rPr>
          <w:rFonts w:ascii="Arial" w:hAnsi="Arial" w:cs="Arial"/>
          <w:sz w:val="20"/>
        </w:rPr>
        <w:t>8</w:t>
      </w:r>
      <w:r w:rsidR="00B60C37">
        <w:rPr>
          <w:rFonts w:ascii="Arial" w:hAnsi="Arial" w:cs="Arial"/>
          <w:sz w:val="20"/>
        </w:rPr>
        <w:t>. Posterior al desastre</w:t>
      </w:r>
    </w:p>
    <w:p w14:paraId="46BB1672" w14:textId="77777777" w:rsidR="006910E8" w:rsidRDefault="006910E8" w:rsidP="00230333">
      <w:pPr>
        <w:spacing w:line="480" w:lineRule="auto"/>
        <w:jc w:val="both"/>
        <w:rPr>
          <w:rFonts w:ascii="Arial" w:hAnsi="Arial" w:cs="Arial"/>
          <w:sz w:val="24"/>
        </w:rPr>
      </w:pPr>
    </w:p>
    <w:p w14:paraId="1E027B72" w14:textId="7D4E806B" w:rsidR="008C0BC9" w:rsidRPr="0001466B" w:rsidRDefault="00275FFD" w:rsidP="0001466B">
      <w:pPr>
        <w:spacing w:line="360" w:lineRule="auto"/>
        <w:jc w:val="both"/>
        <w:rPr>
          <w:rFonts w:ascii="Times New Roman" w:hAnsi="Times New Roman" w:cs="Times New Roman"/>
          <w:sz w:val="24"/>
        </w:rPr>
      </w:pPr>
      <w:r w:rsidRPr="0001466B">
        <w:rPr>
          <w:rFonts w:ascii="Times New Roman" w:hAnsi="Times New Roman" w:cs="Times New Roman"/>
          <w:sz w:val="24"/>
        </w:rPr>
        <w:t>Los resultados muestran que los niños en cada uno de los dibujos hacen alusión a sus vivencias durante la inundación. A través de esta técnica pudieron revelar sus estados de ánimo, los miedos y sentimientos que tuvieron durante y después del desastre ocurrido.</w:t>
      </w:r>
      <w:r w:rsidR="008C0BC9" w:rsidRPr="0001466B">
        <w:rPr>
          <w:rFonts w:ascii="Times New Roman" w:hAnsi="Times New Roman" w:cs="Times New Roman"/>
          <w:sz w:val="24"/>
        </w:rPr>
        <w:t xml:space="preserve"> </w:t>
      </w:r>
    </w:p>
    <w:p w14:paraId="4489CD69" w14:textId="4B6103BA" w:rsidR="00556A39" w:rsidRPr="0001466B" w:rsidRDefault="00556A39" w:rsidP="0001466B">
      <w:pPr>
        <w:spacing w:line="360" w:lineRule="auto"/>
        <w:jc w:val="both"/>
        <w:rPr>
          <w:rFonts w:ascii="Times New Roman" w:hAnsi="Times New Roman" w:cs="Times New Roman"/>
          <w:sz w:val="24"/>
        </w:rPr>
      </w:pPr>
      <w:r w:rsidRPr="0001466B">
        <w:rPr>
          <w:rFonts w:ascii="Times New Roman" w:hAnsi="Times New Roman" w:cs="Times New Roman"/>
          <w:sz w:val="24"/>
        </w:rPr>
        <w:t>Investigaciones realizadas con niños de esta edad (Hervás Anguita, 2006), concluyen que aquellos que utilizan a menudo los colores cálidos en sus gráficos revelan un comportamiento emocional libre, con relaciones afectivas cálidas y cordiales; mientras que niños que prefieren el azul tienden a ser más controlados en su comportamiento, y los que utilizan principalmente el negro tienden a revelar introversión o timidez en el comportamiento emocional</w:t>
      </w:r>
      <w:r w:rsidR="00F268F6" w:rsidRPr="0001466B">
        <w:rPr>
          <w:rFonts w:ascii="Times New Roman" w:hAnsi="Times New Roman" w:cs="Times New Roman"/>
          <w:sz w:val="24"/>
        </w:rPr>
        <w:t>. El</w:t>
      </w:r>
      <w:r w:rsidRPr="0001466B">
        <w:rPr>
          <w:rFonts w:ascii="Times New Roman" w:hAnsi="Times New Roman" w:cs="Times New Roman"/>
          <w:sz w:val="24"/>
        </w:rPr>
        <w:t xml:space="preserve"> niño responde </w:t>
      </w:r>
      <w:r w:rsidR="00F268F6" w:rsidRPr="0001466B">
        <w:rPr>
          <w:rFonts w:ascii="Times New Roman" w:hAnsi="Times New Roman" w:cs="Times New Roman"/>
          <w:sz w:val="24"/>
        </w:rPr>
        <w:t>a partir de</w:t>
      </w:r>
      <w:r w:rsidRPr="0001466B">
        <w:rPr>
          <w:rFonts w:ascii="Times New Roman" w:hAnsi="Times New Roman" w:cs="Times New Roman"/>
          <w:sz w:val="24"/>
        </w:rPr>
        <w:t xml:space="preserve"> </w:t>
      </w:r>
      <w:r w:rsidR="00F268F6" w:rsidRPr="0001466B">
        <w:rPr>
          <w:rFonts w:ascii="Times New Roman" w:hAnsi="Times New Roman" w:cs="Times New Roman"/>
          <w:sz w:val="24"/>
        </w:rPr>
        <w:t>la</w:t>
      </w:r>
      <w:r w:rsidRPr="0001466B">
        <w:rPr>
          <w:rFonts w:ascii="Times New Roman" w:hAnsi="Times New Roman" w:cs="Times New Roman"/>
          <w:sz w:val="24"/>
        </w:rPr>
        <w:t xml:space="preserve"> propia estructura de </w:t>
      </w:r>
      <w:r w:rsidR="00F268F6" w:rsidRPr="0001466B">
        <w:rPr>
          <w:rFonts w:ascii="Times New Roman" w:hAnsi="Times New Roman" w:cs="Times New Roman"/>
          <w:sz w:val="24"/>
        </w:rPr>
        <w:t xml:space="preserve">su </w:t>
      </w:r>
      <w:r w:rsidRPr="0001466B">
        <w:rPr>
          <w:rFonts w:ascii="Times New Roman" w:hAnsi="Times New Roman" w:cs="Times New Roman"/>
          <w:sz w:val="24"/>
        </w:rPr>
        <w:t>personalidad.</w:t>
      </w:r>
    </w:p>
    <w:p w14:paraId="35EFA01D" w14:textId="040E9DAA" w:rsidR="00F86844" w:rsidRPr="0001466B" w:rsidRDefault="008C0BC9" w:rsidP="0001466B">
      <w:pPr>
        <w:spacing w:line="360" w:lineRule="auto"/>
        <w:jc w:val="both"/>
        <w:rPr>
          <w:rFonts w:ascii="Times New Roman" w:hAnsi="Times New Roman" w:cs="Times New Roman"/>
          <w:sz w:val="24"/>
        </w:rPr>
      </w:pPr>
      <w:r w:rsidRPr="0001466B">
        <w:rPr>
          <w:rFonts w:ascii="Times New Roman" w:hAnsi="Times New Roman" w:cs="Times New Roman"/>
          <w:sz w:val="24"/>
        </w:rPr>
        <w:lastRenderedPageBreak/>
        <w:t>En los c</w:t>
      </w:r>
      <w:r w:rsidR="00F268F6" w:rsidRPr="0001466B">
        <w:rPr>
          <w:rFonts w:ascii="Times New Roman" w:hAnsi="Times New Roman" w:cs="Times New Roman"/>
          <w:sz w:val="24"/>
        </w:rPr>
        <w:t>í</w:t>
      </w:r>
      <w:r w:rsidRPr="0001466B">
        <w:rPr>
          <w:rFonts w:ascii="Times New Roman" w:hAnsi="Times New Roman" w:cs="Times New Roman"/>
          <w:sz w:val="24"/>
        </w:rPr>
        <w:t>rculos de reflexión</w:t>
      </w:r>
      <w:r w:rsidR="007F78F0" w:rsidRPr="0001466B">
        <w:rPr>
          <w:rFonts w:ascii="Times New Roman" w:hAnsi="Times New Roman" w:cs="Times New Roman"/>
        </w:rPr>
        <w:footnoteReference w:id="1"/>
      </w:r>
      <w:r w:rsidR="00F86844" w:rsidRPr="0001466B">
        <w:rPr>
          <w:rFonts w:ascii="Times New Roman" w:hAnsi="Times New Roman" w:cs="Times New Roman"/>
          <w:sz w:val="24"/>
        </w:rPr>
        <w:t xml:space="preserve"> se compartieron</w:t>
      </w:r>
      <w:r w:rsidRPr="0001466B">
        <w:rPr>
          <w:rFonts w:ascii="Times New Roman" w:hAnsi="Times New Roman" w:cs="Times New Roman"/>
          <w:sz w:val="24"/>
        </w:rPr>
        <w:t xml:space="preserve"> las vivencias de cada niño</w:t>
      </w:r>
      <w:r w:rsidR="00F268F6" w:rsidRPr="0001466B">
        <w:rPr>
          <w:rFonts w:ascii="Times New Roman" w:hAnsi="Times New Roman" w:cs="Times New Roman"/>
          <w:sz w:val="24"/>
        </w:rPr>
        <w:t xml:space="preserve"> y niñ</w:t>
      </w:r>
      <w:r w:rsidRPr="0001466B">
        <w:rPr>
          <w:rFonts w:ascii="Times New Roman" w:hAnsi="Times New Roman" w:cs="Times New Roman"/>
          <w:sz w:val="24"/>
        </w:rPr>
        <w:t xml:space="preserve">a. </w:t>
      </w:r>
      <w:r w:rsidR="00F86844" w:rsidRPr="0001466B">
        <w:rPr>
          <w:rFonts w:ascii="Times New Roman" w:hAnsi="Times New Roman" w:cs="Times New Roman"/>
          <w:sz w:val="24"/>
        </w:rPr>
        <w:t xml:space="preserve">Algunas de las </w:t>
      </w:r>
      <w:r w:rsidRPr="0001466B">
        <w:rPr>
          <w:rFonts w:ascii="Times New Roman" w:hAnsi="Times New Roman" w:cs="Times New Roman"/>
          <w:sz w:val="24"/>
        </w:rPr>
        <w:t>expres</w:t>
      </w:r>
      <w:r w:rsidR="00F86844" w:rsidRPr="0001466B">
        <w:rPr>
          <w:rFonts w:ascii="Times New Roman" w:hAnsi="Times New Roman" w:cs="Times New Roman"/>
          <w:sz w:val="24"/>
        </w:rPr>
        <w:t xml:space="preserve">iones fueron: </w:t>
      </w:r>
      <w:r w:rsidRPr="0001466B">
        <w:rPr>
          <w:rFonts w:ascii="Times New Roman" w:hAnsi="Times New Roman" w:cs="Times New Roman"/>
          <w:sz w:val="24"/>
        </w:rPr>
        <w:t>“eso a m</w:t>
      </w:r>
      <w:r w:rsidR="00F268F6" w:rsidRPr="0001466B">
        <w:rPr>
          <w:rFonts w:ascii="Times New Roman" w:hAnsi="Times New Roman" w:cs="Times New Roman"/>
          <w:sz w:val="24"/>
        </w:rPr>
        <w:t>í</w:t>
      </w:r>
      <w:r w:rsidRPr="0001466B">
        <w:rPr>
          <w:rFonts w:ascii="Times New Roman" w:hAnsi="Times New Roman" w:cs="Times New Roman"/>
          <w:sz w:val="24"/>
        </w:rPr>
        <w:t xml:space="preserve"> tambi</w:t>
      </w:r>
      <w:r w:rsidR="00F268F6" w:rsidRPr="0001466B">
        <w:rPr>
          <w:rFonts w:ascii="Times New Roman" w:hAnsi="Times New Roman" w:cs="Times New Roman"/>
          <w:sz w:val="24"/>
        </w:rPr>
        <w:t>é</w:t>
      </w:r>
      <w:r w:rsidRPr="0001466B">
        <w:rPr>
          <w:rFonts w:ascii="Times New Roman" w:hAnsi="Times New Roman" w:cs="Times New Roman"/>
          <w:sz w:val="24"/>
        </w:rPr>
        <w:t>n me pasó”; “sent</w:t>
      </w:r>
      <w:r w:rsidR="00F268F6" w:rsidRPr="0001466B">
        <w:rPr>
          <w:rFonts w:ascii="Times New Roman" w:hAnsi="Times New Roman" w:cs="Times New Roman"/>
          <w:sz w:val="24"/>
        </w:rPr>
        <w:t>í</w:t>
      </w:r>
      <w:r w:rsidRPr="0001466B">
        <w:rPr>
          <w:rFonts w:ascii="Times New Roman" w:hAnsi="Times New Roman" w:cs="Times New Roman"/>
          <w:sz w:val="24"/>
        </w:rPr>
        <w:t xml:space="preserve"> miedo pero me aguanté”; “lloré sin que me viera mi papá, porque dej</w:t>
      </w:r>
      <w:r w:rsidR="00F268F6" w:rsidRPr="0001466B">
        <w:rPr>
          <w:rFonts w:ascii="Times New Roman" w:hAnsi="Times New Roman" w:cs="Times New Roman"/>
          <w:sz w:val="24"/>
        </w:rPr>
        <w:t>é</w:t>
      </w:r>
      <w:r w:rsidRPr="0001466B">
        <w:rPr>
          <w:rFonts w:ascii="Times New Roman" w:hAnsi="Times New Roman" w:cs="Times New Roman"/>
          <w:sz w:val="24"/>
        </w:rPr>
        <w:t xml:space="preserve"> mis ositos de peluche”; “yo ayudé a mi mamá con las gallinas y mi acta de nacimiento”; “a m</w:t>
      </w:r>
      <w:r w:rsidR="00F268F6" w:rsidRPr="0001466B">
        <w:rPr>
          <w:rFonts w:ascii="Times New Roman" w:hAnsi="Times New Roman" w:cs="Times New Roman"/>
          <w:sz w:val="24"/>
        </w:rPr>
        <w:t>í</w:t>
      </w:r>
      <w:r w:rsidRPr="0001466B">
        <w:rPr>
          <w:rFonts w:ascii="Times New Roman" w:hAnsi="Times New Roman" w:cs="Times New Roman"/>
          <w:sz w:val="24"/>
        </w:rPr>
        <w:t xml:space="preserve"> me dejaron en el albergue a cuidar a mis hermanitos y </w:t>
      </w:r>
      <w:r w:rsidR="00F268F6" w:rsidRPr="0001466B">
        <w:rPr>
          <w:rFonts w:ascii="Times New Roman" w:hAnsi="Times New Roman" w:cs="Times New Roman"/>
          <w:sz w:val="24"/>
        </w:rPr>
        <w:t xml:space="preserve">a </w:t>
      </w:r>
      <w:r w:rsidRPr="0001466B">
        <w:rPr>
          <w:rFonts w:ascii="Times New Roman" w:hAnsi="Times New Roman" w:cs="Times New Roman"/>
          <w:sz w:val="24"/>
        </w:rPr>
        <w:t>jugar con ellos”. La experiencia en los albergues la expresaron</w:t>
      </w:r>
      <w:r w:rsidR="00F268F6" w:rsidRPr="0001466B">
        <w:rPr>
          <w:rFonts w:ascii="Times New Roman" w:hAnsi="Times New Roman" w:cs="Times New Roman"/>
          <w:sz w:val="24"/>
        </w:rPr>
        <w:t xml:space="preserve"> así</w:t>
      </w:r>
      <w:r w:rsidRPr="0001466B">
        <w:rPr>
          <w:rFonts w:ascii="Times New Roman" w:hAnsi="Times New Roman" w:cs="Times New Roman"/>
          <w:sz w:val="24"/>
        </w:rPr>
        <w:t>: “yo conoc</w:t>
      </w:r>
      <w:r w:rsidR="00F268F6" w:rsidRPr="0001466B">
        <w:rPr>
          <w:rFonts w:ascii="Times New Roman" w:hAnsi="Times New Roman" w:cs="Times New Roman"/>
          <w:sz w:val="24"/>
        </w:rPr>
        <w:t>í</w:t>
      </w:r>
      <w:r w:rsidRPr="0001466B">
        <w:rPr>
          <w:rFonts w:ascii="Times New Roman" w:hAnsi="Times New Roman" w:cs="Times New Roman"/>
          <w:sz w:val="24"/>
        </w:rPr>
        <w:t xml:space="preserve"> a otros niños que lloraban porque dec</w:t>
      </w:r>
      <w:r w:rsidR="00F268F6" w:rsidRPr="0001466B">
        <w:rPr>
          <w:rFonts w:ascii="Times New Roman" w:hAnsi="Times New Roman" w:cs="Times New Roman"/>
          <w:sz w:val="24"/>
        </w:rPr>
        <w:t>í</w:t>
      </w:r>
      <w:r w:rsidRPr="0001466B">
        <w:rPr>
          <w:rFonts w:ascii="Times New Roman" w:hAnsi="Times New Roman" w:cs="Times New Roman"/>
          <w:sz w:val="24"/>
        </w:rPr>
        <w:t>an que estaban durmiendo cuando los levantaron y se los llevaron al albergue – les conté cuentos- inventados por m</w:t>
      </w:r>
      <w:r w:rsidR="00F268F6" w:rsidRPr="0001466B">
        <w:rPr>
          <w:rFonts w:ascii="Times New Roman" w:hAnsi="Times New Roman" w:cs="Times New Roman"/>
          <w:sz w:val="24"/>
        </w:rPr>
        <w:t>í,</w:t>
      </w:r>
      <w:r w:rsidRPr="0001466B">
        <w:rPr>
          <w:rFonts w:ascii="Times New Roman" w:hAnsi="Times New Roman" w:cs="Times New Roman"/>
          <w:sz w:val="24"/>
        </w:rPr>
        <w:t xml:space="preserve"> jejeje”; “llegaron ustedes los maestros a ponernos juegos y peliculas, eso me gustó”; “las mam</w:t>
      </w:r>
      <w:r w:rsidR="00480D7E" w:rsidRPr="0001466B">
        <w:rPr>
          <w:rFonts w:ascii="Times New Roman" w:hAnsi="Times New Roman" w:cs="Times New Roman"/>
          <w:sz w:val="24"/>
        </w:rPr>
        <w:t>ás todas nos hicieron de comer”; hubo varios niños que dorm</w:t>
      </w:r>
      <w:r w:rsidR="00F268F6" w:rsidRPr="0001466B">
        <w:rPr>
          <w:rFonts w:ascii="Times New Roman" w:hAnsi="Times New Roman" w:cs="Times New Roman"/>
          <w:sz w:val="24"/>
        </w:rPr>
        <w:t>í</w:t>
      </w:r>
      <w:r w:rsidR="00480D7E" w:rsidRPr="0001466B">
        <w:rPr>
          <w:rFonts w:ascii="Times New Roman" w:hAnsi="Times New Roman" w:cs="Times New Roman"/>
          <w:sz w:val="24"/>
        </w:rPr>
        <w:t>an porque dec</w:t>
      </w:r>
      <w:r w:rsidR="00F268F6" w:rsidRPr="0001466B">
        <w:rPr>
          <w:rFonts w:ascii="Times New Roman" w:hAnsi="Times New Roman" w:cs="Times New Roman"/>
          <w:sz w:val="24"/>
        </w:rPr>
        <w:t>í</w:t>
      </w:r>
      <w:r w:rsidR="00480D7E" w:rsidRPr="0001466B">
        <w:rPr>
          <w:rFonts w:ascii="Times New Roman" w:hAnsi="Times New Roman" w:cs="Times New Roman"/>
          <w:sz w:val="24"/>
        </w:rPr>
        <w:t>an que nos iba llegar el agua y nos agarrar</w:t>
      </w:r>
      <w:r w:rsidR="00F268F6" w:rsidRPr="0001466B">
        <w:rPr>
          <w:rFonts w:ascii="Times New Roman" w:hAnsi="Times New Roman" w:cs="Times New Roman"/>
          <w:sz w:val="24"/>
        </w:rPr>
        <w:t>í</w:t>
      </w:r>
      <w:r w:rsidR="00480D7E" w:rsidRPr="0001466B">
        <w:rPr>
          <w:rFonts w:ascii="Times New Roman" w:hAnsi="Times New Roman" w:cs="Times New Roman"/>
          <w:sz w:val="24"/>
        </w:rPr>
        <w:t>a durmiendo”</w:t>
      </w:r>
      <w:r w:rsidR="00F86844" w:rsidRPr="0001466B">
        <w:rPr>
          <w:rFonts w:ascii="Times New Roman" w:hAnsi="Times New Roman" w:cs="Times New Roman"/>
          <w:sz w:val="24"/>
        </w:rPr>
        <w:t>.</w:t>
      </w:r>
      <w:r w:rsidR="00556A39" w:rsidRPr="0001466B">
        <w:rPr>
          <w:rFonts w:ascii="Times New Roman" w:hAnsi="Times New Roman" w:cs="Times New Roman"/>
          <w:sz w:val="24"/>
        </w:rPr>
        <w:t xml:space="preserve"> S</w:t>
      </w:r>
      <w:r w:rsidR="00F86844" w:rsidRPr="0001466B">
        <w:rPr>
          <w:rFonts w:ascii="Times New Roman" w:hAnsi="Times New Roman" w:cs="Times New Roman"/>
          <w:sz w:val="24"/>
        </w:rPr>
        <w:t xml:space="preserve">e trabajó en cada circulo de niños el aspecto psicológico: </w:t>
      </w:r>
      <w:r w:rsidR="00F268F6" w:rsidRPr="0001466B">
        <w:rPr>
          <w:rFonts w:ascii="Times New Roman" w:hAnsi="Times New Roman" w:cs="Times New Roman"/>
          <w:sz w:val="24"/>
        </w:rPr>
        <w:t xml:space="preserve">los </w:t>
      </w:r>
      <w:r w:rsidR="00F86844" w:rsidRPr="0001466B">
        <w:rPr>
          <w:rFonts w:ascii="Times New Roman" w:hAnsi="Times New Roman" w:cs="Times New Roman"/>
          <w:sz w:val="24"/>
        </w:rPr>
        <w:t xml:space="preserve">sentimientos, las pérdidas, la esperanza y el duelo. </w:t>
      </w:r>
    </w:p>
    <w:p w14:paraId="54AEE35D" w14:textId="0489DC05" w:rsidR="006910E8" w:rsidRPr="0001466B" w:rsidRDefault="006910E8"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DFH. </w:t>
      </w:r>
    </w:p>
    <w:p w14:paraId="684F34DA" w14:textId="47B8FA12" w:rsidR="007F78F0" w:rsidRPr="0001466B" w:rsidRDefault="008A78F1" w:rsidP="0001466B">
      <w:pPr>
        <w:spacing w:line="360" w:lineRule="auto"/>
        <w:jc w:val="both"/>
        <w:rPr>
          <w:rFonts w:ascii="Times New Roman" w:hAnsi="Times New Roman" w:cs="Times New Roman"/>
          <w:sz w:val="24"/>
        </w:rPr>
      </w:pPr>
      <w:r w:rsidRPr="0001466B">
        <w:rPr>
          <w:rFonts w:ascii="Times New Roman" w:hAnsi="Times New Roman" w:cs="Times New Roman"/>
          <w:sz w:val="24"/>
        </w:rPr>
        <w:t>Los resultados en sus DFH revelan un comportamiento emocional libre en la mayoria de ellos, con relaciones afectivas cálidas y cordiales; m</w:t>
      </w:r>
      <w:r w:rsidR="00F268F6" w:rsidRPr="0001466B">
        <w:rPr>
          <w:rFonts w:ascii="Times New Roman" w:hAnsi="Times New Roman" w:cs="Times New Roman"/>
          <w:sz w:val="24"/>
        </w:rPr>
        <w:t>á</w:t>
      </w:r>
      <w:r w:rsidRPr="0001466B">
        <w:rPr>
          <w:rFonts w:ascii="Times New Roman" w:hAnsi="Times New Roman" w:cs="Times New Roman"/>
          <w:sz w:val="24"/>
        </w:rPr>
        <w:t>s del 50</w:t>
      </w:r>
      <w:r w:rsidR="00F268F6" w:rsidRPr="0001466B">
        <w:rPr>
          <w:rFonts w:ascii="Times New Roman" w:hAnsi="Times New Roman" w:cs="Times New Roman"/>
          <w:sz w:val="24"/>
        </w:rPr>
        <w:t xml:space="preserve"> </w:t>
      </w:r>
      <w:r w:rsidRPr="0001466B">
        <w:rPr>
          <w:rFonts w:ascii="Times New Roman" w:hAnsi="Times New Roman" w:cs="Times New Roman"/>
          <w:sz w:val="24"/>
        </w:rPr>
        <w:t>% de los partici</w:t>
      </w:r>
      <w:r w:rsidR="00806265" w:rsidRPr="0001466B">
        <w:rPr>
          <w:rFonts w:ascii="Times New Roman" w:hAnsi="Times New Roman" w:cs="Times New Roman"/>
          <w:sz w:val="24"/>
        </w:rPr>
        <w:t xml:space="preserve">pantes </w:t>
      </w:r>
      <w:r w:rsidRPr="0001466B">
        <w:rPr>
          <w:rFonts w:ascii="Times New Roman" w:hAnsi="Times New Roman" w:cs="Times New Roman"/>
          <w:sz w:val="24"/>
        </w:rPr>
        <w:t xml:space="preserve">tienden a ser más controlados en su comportamiento, y </w:t>
      </w:r>
      <w:r w:rsidR="00806265" w:rsidRPr="0001466B">
        <w:rPr>
          <w:rFonts w:ascii="Times New Roman" w:hAnsi="Times New Roman" w:cs="Times New Roman"/>
          <w:sz w:val="24"/>
        </w:rPr>
        <w:t>m</w:t>
      </w:r>
      <w:r w:rsidR="00F268F6" w:rsidRPr="0001466B">
        <w:rPr>
          <w:rFonts w:ascii="Times New Roman" w:hAnsi="Times New Roman" w:cs="Times New Roman"/>
          <w:sz w:val="24"/>
        </w:rPr>
        <w:t>á</w:t>
      </w:r>
      <w:r w:rsidR="00806265" w:rsidRPr="0001466B">
        <w:rPr>
          <w:rFonts w:ascii="Times New Roman" w:hAnsi="Times New Roman" w:cs="Times New Roman"/>
          <w:sz w:val="24"/>
        </w:rPr>
        <w:t>s del 40</w:t>
      </w:r>
      <w:r w:rsidR="00F268F6" w:rsidRPr="0001466B">
        <w:rPr>
          <w:rFonts w:ascii="Times New Roman" w:hAnsi="Times New Roman" w:cs="Times New Roman"/>
          <w:sz w:val="24"/>
        </w:rPr>
        <w:t xml:space="preserve"> </w:t>
      </w:r>
      <w:r w:rsidRPr="0001466B">
        <w:rPr>
          <w:rFonts w:ascii="Times New Roman" w:hAnsi="Times New Roman" w:cs="Times New Roman"/>
          <w:sz w:val="24"/>
        </w:rPr>
        <w:t xml:space="preserve">% </w:t>
      </w:r>
      <w:r w:rsidR="00806265" w:rsidRPr="0001466B">
        <w:rPr>
          <w:rFonts w:ascii="Times New Roman" w:hAnsi="Times New Roman" w:cs="Times New Roman"/>
          <w:sz w:val="24"/>
        </w:rPr>
        <w:t xml:space="preserve">revelaron </w:t>
      </w:r>
      <w:r w:rsidRPr="0001466B">
        <w:rPr>
          <w:rFonts w:ascii="Times New Roman" w:hAnsi="Times New Roman" w:cs="Times New Roman"/>
          <w:sz w:val="24"/>
        </w:rPr>
        <w:t>introversión o timidez en su comportamiento emocional</w:t>
      </w:r>
      <w:r w:rsidR="00806265" w:rsidRPr="0001466B">
        <w:rPr>
          <w:rFonts w:ascii="Times New Roman" w:hAnsi="Times New Roman" w:cs="Times New Roman"/>
          <w:sz w:val="24"/>
        </w:rPr>
        <w:t>. En su narrativa respecto al dibujo, los niños exteriorizaron sus ideas</w:t>
      </w:r>
      <w:r w:rsidR="00F268F6" w:rsidRPr="0001466B">
        <w:rPr>
          <w:rFonts w:ascii="Times New Roman" w:hAnsi="Times New Roman" w:cs="Times New Roman"/>
          <w:sz w:val="24"/>
        </w:rPr>
        <w:t xml:space="preserve"> y</w:t>
      </w:r>
      <w:r w:rsidR="00806265" w:rsidRPr="0001466B">
        <w:rPr>
          <w:rFonts w:ascii="Times New Roman" w:hAnsi="Times New Roman" w:cs="Times New Roman"/>
          <w:sz w:val="24"/>
        </w:rPr>
        <w:t xml:space="preserve"> sentimientos, elementos necesarios para precisar los conceptos que posee</w:t>
      </w:r>
      <w:r w:rsidR="00F268F6" w:rsidRPr="0001466B">
        <w:rPr>
          <w:rFonts w:ascii="Times New Roman" w:hAnsi="Times New Roman" w:cs="Times New Roman"/>
          <w:sz w:val="24"/>
        </w:rPr>
        <w:t>n, e</w:t>
      </w:r>
      <w:r w:rsidR="00806265" w:rsidRPr="0001466B">
        <w:rPr>
          <w:rFonts w:ascii="Times New Roman" w:hAnsi="Times New Roman" w:cs="Times New Roman"/>
          <w:sz w:val="24"/>
        </w:rPr>
        <w:t>videnci</w:t>
      </w:r>
      <w:r w:rsidR="00F268F6" w:rsidRPr="0001466B">
        <w:rPr>
          <w:rFonts w:ascii="Times New Roman" w:hAnsi="Times New Roman" w:cs="Times New Roman"/>
          <w:sz w:val="24"/>
        </w:rPr>
        <w:t>a</w:t>
      </w:r>
      <w:r w:rsidR="00806265" w:rsidRPr="0001466B">
        <w:rPr>
          <w:rFonts w:ascii="Times New Roman" w:hAnsi="Times New Roman" w:cs="Times New Roman"/>
          <w:sz w:val="24"/>
        </w:rPr>
        <w:t>ndo estados de ánimo, miedos, sueños, deseos satisfechos e insatisfechos, sentimientos, y proyecciones.</w:t>
      </w:r>
    </w:p>
    <w:p w14:paraId="403EED57" w14:textId="57A7CCAD" w:rsidR="00556A39" w:rsidRDefault="008A78F1" w:rsidP="0001466B">
      <w:pPr>
        <w:spacing w:line="360" w:lineRule="auto"/>
        <w:jc w:val="both"/>
        <w:rPr>
          <w:rFonts w:ascii="Arial" w:hAnsi="Arial" w:cs="Arial"/>
          <w:sz w:val="24"/>
        </w:rPr>
      </w:pPr>
      <w:r w:rsidRPr="0001466B">
        <w:rPr>
          <w:rFonts w:ascii="Times New Roman" w:hAnsi="Times New Roman" w:cs="Times New Roman"/>
          <w:sz w:val="24"/>
        </w:rPr>
        <w:t xml:space="preserve">Dibujando, los niños expresaron su nivel de desarrollo intelectual y también proyectaron espontáneamente </w:t>
      </w:r>
      <w:r w:rsidR="00BF64B4" w:rsidRPr="0001466B">
        <w:rPr>
          <w:rFonts w:ascii="Times New Roman" w:hAnsi="Times New Roman" w:cs="Times New Roman"/>
          <w:sz w:val="24"/>
        </w:rPr>
        <w:t>su</w:t>
      </w:r>
      <w:r w:rsidRPr="0001466B">
        <w:rPr>
          <w:rFonts w:ascii="Times New Roman" w:hAnsi="Times New Roman" w:cs="Times New Roman"/>
          <w:sz w:val="24"/>
        </w:rPr>
        <w:t xml:space="preserve"> propio mundo interno, hablan</w:t>
      </w:r>
      <w:r w:rsidR="00BF64B4" w:rsidRPr="0001466B">
        <w:rPr>
          <w:rFonts w:ascii="Times New Roman" w:hAnsi="Times New Roman" w:cs="Times New Roman"/>
          <w:sz w:val="24"/>
        </w:rPr>
        <w:t>do</w:t>
      </w:r>
      <w:r w:rsidRPr="0001466B">
        <w:rPr>
          <w:rFonts w:ascii="Times New Roman" w:hAnsi="Times New Roman" w:cs="Times New Roman"/>
          <w:sz w:val="24"/>
        </w:rPr>
        <w:t xml:space="preserve"> de sí mismos y de su relación con los otros</w:t>
      </w:r>
      <w:r w:rsidR="006A4E61" w:rsidRPr="0001466B">
        <w:rPr>
          <w:rFonts w:ascii="Times New Roman" w:hAnsi="Times New Roman" w:cs="Times New Roman"/>
          <w:sz w:val="24"/>
        </w:rPr>
        <w:t>.</w:t>
      </w:r>
      <w:r w:rsidRPr="0001466B">
        <w:rPr>
          <w:rFonts w:ascii="Times New Roman" w:hAnsi="Times New Roman" w:cs="Times New Roman"/>
          <w:sz w:val="24"/>
        </w:rPr>
        <w:t xml:space="preserve"> En el aspecto relacionado con la evaluación del nivel intelectual se obtuvieron los siguientes resultados</w:t>
      </w:r>
      <w:r w:rsidR="00BF64B4" w:rsidRPr="0001466B">
        <w:rPr>
          <w:rFonts w:ascii="Times New Roman" w:hAnsi="Times New Roman" w:cs="Times New Roman"/>
          <w:sz w:val="24"/>
        </w:rPr>
        <w:t>. Ver</w:t>
      </w:r>
      <w:r w:rsidRPr="0001466B">
        <w:rPr>
          <w:rFonts w:ascii="Times New Roman" w:hAnsi="Times New Roman" w:cs="Times New Roman"/>
          <w:sz w:val="24"/>
        </w:rPr>
        <w:t xml:space="preserve"> la tabla 1.</w:t>
      </w:r>
      <w:r>
        <w:rPr>
          <w:rFonts w:ascii="Arial" w:hAnsi="Arial" w:cs="Arial"/>
          <w:sz w:val="24"/>
        </w:rPr>
        <w:t xml:space="preserve"> </w:t>
      </w:r>
    </w:p>
    <w:p w14:paraId="5D23D24A" w14:textId="77777777" w:rsidR="00CE1CEF" w:rsidRDefault="00CE1CEF" w:rsidP="0001466B">
      <w:pPr>
        <w:spacing w:line="360" w:lineRule="auto"/>
        <w:jc w:val="both"/>
        <w:rPr>
          <w:rFonts w:ascii="Arial" w:hAnsi="Arial" w:cs="Arial"/>
          <w:sz w:val="24"/>
        </w:rPr>
      </w:pPr>
    </w:p>
    <w:p w14:paraId="42475ADE" w14:textId="77777777" w:rsidR="00CE1CEF" w:rsidRDefault="00CE1CEF" w:rsidP="0001466B">
      <w:pPr>
        <w:spacing w:line="360" w:lineRule="auto"/>
        <w:jc w:val="both"/>
        <w:rPr>
          <w:rFonts w:ascii="Arial" w:hAnsi="Arial" w:cs="Arial"/>
          <w:sz w:val="24"/>
        </w:rPr>
      </w:pPr>
    </w:p>
    <w:p w14:paraId="4675C566" w14:textId="77777777" w:rsidR="00CE1CEF" w:rsidRDefault="00CE1CEF" w:rsidP="0001466B">
      <w:pPr>
        <w:spacing w:line="360" w:lineRule="auto"/>
        <w:jc w:val="both"/>
        <w:rPr>
          <w:rFonts w:ascii="Arial" w:hAnsi="Arial" w:cs="Arial"/>
          <w:sz w:val="24"/>
        </w:rPr>
      </w:pPr>
    </w:p>
    <w:p w14:paraId="3DD28151" w14:textId="37592CBD" w:rsidR="00E04CD3" w:rsidRPr="00F06EF3" w:rsidRDefault="008A78F1" w:rsidP="00F06EF3">
      <w:pPr>
        <w:tabs>
          <w:tab w:val="left" w:pos="1593"/>
        </w:tabs>
        <w:spacing w:after="0" w:line="240" w:lineRule="auto"/>
        <w:jc w:val="both"/>
        <w:rPr>
          <w:rFonts w:ascii="Arial" w:hAnsi="Arial" w:cs="Arial"/>
          <w:sz w:val="20"/>
          <w:szCs w:val="20"/>
        </w:rPr>
      </w:pPr>
      <w:r w:rsidRPr="00F06EF3">
        <w:rPr>
          <w:rFonts w:ascii="Arial" w:hAnsi="Arial" w:cs="Arial"/>
          <w:sz w:val="20"/>
          <w:szCs w:val="20"/>
        </w:rPr>
        <w:lastRenderedPageBreak/>
        <w:t xml:space="preserve">                Tabla 1</w:t>
      </w:r>
      <w:r w:rsidR="00E04CD3" w:rsidRPr="00F06EF3">
        <w:rPr>
          <w:rFonts w:ascii="Arial" w:hAnsi="Arial" w:cs="Arial"/>
          <w:sz w:val="20"/>
          <w:szCs w:val="20"/>
        </w:rPr>
        <w:t>. Niveles de capacidad mental.</w:t>
      </w:r>
    </w:p>
    <w:p w14:paraId="1B86B20A" w14:textId="77777777" w:rsidR="008A78F1" w:rsidRPr="00F06EF3" w:rsidRDefault="008A78F1" w:rsidP="00F06EF3">
      <w:pPr>
        <w:tabs>
          <w:tab w:val="left" w:pos="1593"/>
        </w:tabs>
        <w:spacing w:after="0" w:line="240" w:lineRule="auto"/>
        <w:jc w:val="both"/>
        <w:rPr>
          <w:rFonts w:ascii="Arial" w:hAnsi="Arial" w:cs="Arial"/>
          <w:sz w:val="20"/>
          <w:szCs w:val="20"/>
        </w:rPr>
      </w:pPr>
    </w:p>
    <w:tbl>
      <w:tblPr>
        <w:tblStyle w:val="Tablaconcuadrcula"/>
        <w:tblW w:w="0" w:type="auto"/>
        <w:tblInd w:w="11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9"/>
        <w:gridCol w:w="1142"/>
        <w:gridCol w:w="142"/>
        <w:gridCol w:w="709"/>
        <w:gridCol w:w="349"/>
        <w:gridCol w:w="501"/>
        <w:gridCol w:w="851"/>
        <w:gridCol w:w="272"/>
        <w:gridCol w:w="578"/>
        <w:gridCol w:w="234"/>
        <w:gridCol w:w="617"/>
        <w:gridCol w:w="266"/>
        <w:gridCol w:w="584"/>
      </w:tblGrid>
      <w:tr w:rsidR="00E04CD3" w:rsidRPr="00F06EF3" w14:paraId="0F2ACF52" w14:textId="77777777" w:rsidTr="00230333">
        <w:tc>
          <w:tcPr>
            <w:tcW w:w="7654" w:type="dxa"/>
            <w:gridSpan w:val="13"/>
            <w:tcBorders>
              <w:top w:val="single" w:sz="4" w:space="0" w:color="auto"/>
              <w:bottom w:val="nil"/>
            </w:tcBorders>
          </w:tcPr>
          <w:p w14:paraId="4FB7C68F" w14:textId="77777777" w:rsidR="00E04CD3" w:rsidRPr="00F06EF3" w:rsidRDefault="00E04CD3" w:rsidP="00F06EF3">
            <w:pPr>
              <w:jc w:val="center"/>
              <w:rPr>
                <w:b/>
                <w:sz w:val="20"/>
                <w:szCs w:val="20"/>
                <w:u w:val="single"/>
              </w:rPr>
            </w:pPr>
            <w:r w:rsidRPr="00F06EF3">
              <w:rPr>
                <w:b/>
                <w:sz w:val="20"/>
                <w:szCs w:val="20"/>
                <w:u w:val="single"/>
              </w:rPr>
              <w:t>Nivel de capacidad mental (CI)</w:t>
            </w:r>
          </w:p>
          <w:p w14:paraId="58494D64" w14:textId="77777777" w:rsidR="00E04CD3" w:rsidRPr="00F06EF3" w:rsidRDefault="00E04CD3" w:rsidP="00F06EF3">
            <w:pPr>
              <w:jc w:val="center"/>
              <w:rPr>
                <w:rFonts w:ascii="Arial" w:hAnsi="Arial" w:cs="Arial"/>
                <w:sz w:val="20"/>
                <w:szCs w:val="20"/>
                <w:u w:val="single"/>
              </w:rPr>
            </w:pPr>
          </w:p>
        </w:tc>
      </w:tr>
      <w:tr w:rsidR="00E04CD3" w:rsidRPr="00F06EF3" w14:paraId="1DEC5DC8" w14:textId="77777777" w:rsidTr="00230333">
        <w:tc>
          <w:tcPr>
            <w:tcW w:w="1409" w:type="dxa"/>
            <w:vMerge w:val="restart"/>
            <w:tcBorders>
              <w:top w:val="nil"/>
              <w:bottom w:val="single" w:sz="4" w:space="0" w:color="auto"/>
            </w:tcBorders>
          </w:tcPr>
          <w:p w14:paraId="78603608" w14:textId="2275062E" w:rsidR="00E04CD3" w:rsidRPr="00F06EF3" w:rsidRDefault="00E04CD3" w:rsidP="00BF64B4">
            <w:pPr>
              <w:jc w:val="center"/>
              <w:rPr>
                <w:rFonts w:ascii="Arial" w:hAnsi="Arial" w:cs="Arial"/>
                <w:sz w:val="16"/>
                <w:szCs w:val="16"/>
              </w:rPr>
            </w:pPr>
            <w:r w:rsidRPr="00F06EF3">
              <w:rPr>
                <w:rFonts w:ascii="Arial" w:hAnsi="Arial" w:cs="Arial"/>
                <w:b/>
                <w:sz w:val="16"/>
                <w:szCs w:val="16"/>
              </w:rPr>
              <w:t>PUNTUACI</w:t>
            </w:r>
            <w:r w:rsidR="00BF64B4">
              <w:rPr>
                <w:rFonts w:ascii="Arial" w:hAnsi="Arial" w:cs="Arial"/>
                <w:b/>
                <w:sz w:val="16"/>
                <w:szCs w:val="16"/>
              </w:rPr>
              <w:t>Ó</w:t>
            </w:r>
            <w:r w:rsidRPr="00F06EF3">
              <w:rPr>
                <w:rFonts w:ascii="Arial" w:hAnsi="Arial" w:cs="Arial"/>
                <w:b/>
                <w:sz w:val="16"/>
                <w:szCs w:val="16"/>
              </w:rPr>
              <w:t>N</w:t>
            </w:r>
          </w:p>
        </w:tc>
        <w:tc>
          <w:tcPr>
            <w:tcW w:w="1142" w:type="dxa"/>
            <w:tcBorders>
              <w:top w:val="nil"/>
              <w:bottom w:val="single" w:sz="4" w:space="0" w:color="auto"/>
            </w:tcBorders>
          </w:tcPr>
          <w:p w14:paraId="1E05C86B" w14:textId="7E7AD877" w:rsidR="00E04CD3" w:rsidRPr="00F06EF3" w:rsidRDefault="00E04CD3" w:rsidP="00F06EF3">
            <w:pPr>
              <w:jc w:val="center"/>
              <w:rPr>
                <w:rFonts w:ascii="Arial" w:hAnsi="Arial" w:cs="Arial"/>
                <w:sz w:val="16"/>
                <w:szCs w:val="16"/>
              </w:rPr>
            </w:pPr>
            <w:r w:rsidRPr="00F06EF3">
              <w:rPr>
                <w:rFonts w:ascii="Arial" w:hAnsi="Arial" w:cs="Arial"/>
                <w:sz w:val="16"/>
                <w:szCs w:val="16"/>
              </w:rPr>
              <w:t>Mentalmente retardado o</w:t>
            </w:r>
            <w:r w:rsidR="00BF64B4">
              <w:rPr>
                <w:rFonts w:ascii="Arial" w:hAnsi="Arial" w:cs="Arial"/>
                <w:sz w:val="16"/>
                <w:szCs w:val="16"/>
              </w:rPr>
              <w:t xml:space="preserve"> con</w:t>
            </w:r>
            <w:r w:rsidRPr="00F06EF3">
              <w:rPr>
                <w:rFonts w:ascii="Arial" w:hAnsi="Arial" w:cs="Arial"/>
                <w:sz w:val="16"/>
                <w:szCs w:val="16"/>
              </w:rPr>
              <w:t xml:space="preserve"> graves problemas emocionales</w:t>
            </w:r>
          </w:p>
        </w:tc>
        <w:tc>
          <w:tcPr>
            <w:tcW w:w="851" w:type="dxa"/>
            <w:gridSpan w:val="2"/>
            <w:tcBorders>
              <w:top w:val="nil"/>
              <w:bottom w:val="single" w:sz="4" w:space="0" w:color="auto"/>
            </w:tcBorders>
          </w:tcPr>
          <w:p w14:paraId="5EE67FEB" w14:textId="317885E2" w:rsidR="00E04CD3" w:rsidRPr="00F06EF3" w:rsidRDefault="00E04CD3" w:rsidP="00BF64B4">
            <w:pPr>
              <w:jc w:val="center"/>
              <w:rPr>
                <w:rFonts w:ascii="Arial" w:hAnsi="Arial" w:cs="Arial"/>
                <w:sz w:val="16"/>
                <w:szCs w:val="16"/>
              </w:rPr>
            </w:pPr>
            <w:r w:rsidRPr="00F06EF3">
              <w:rPr>
                <w:rFonts w:ascii="Arial" w:hAnsi="Arial" w:cs="Arial"/>
                <w:sz w:val="16"/>
                <w:szCs w:val="16"/>
              </w:rPr>
              <w:t>L</w:t>
            </w:r>
            <w:r w:rsidR="00BF64B4">
              <w:rPr>
                <w:rFonts w:ascii="Arial" w:hAnsi="Arial" w:cs="Arial"/>
                <w:sz w:val="16"/>
                <w:szCs w:val="16"/>
              </w:rPr>
              <w:t>í</w:t>
            </w:r>
            <w:r w:rsidRPr="00F06EF3">
              <w:rPr>
                <w:rFonts w:ascii="Arial" w:hAnsi="Arial" w:cs="Arial"/>
                <w:sz w:val="16"/>
                <w:szCs w:val="16"/>
              </w:rPr>
              <w:t>mite -Borderline</w:t>
            </w:r>
          </w:p>
        </w:tc>
        <w:tc>
          <w:tcPr>
            <w:tcW w:w="850" w:type="dxa"/>
            <w:gridSpan w:val="2"/>
            <w:tcBorders>
              <w:top w:val="nil"/>
              <w:bottom w:val="single" w:sz="4" w:space="0" w:color="auto"/>
            </w:tcBorders>
          </w:tcPr>
          <w:p w14:paraId="4BC64C69"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Normal bajo</w:t>
            </w:r>
          </w:p>
        </w:tc>
        <w:tc>
          <w:tcPr>
            <w:tcW w:w="851" w:type="dxa"/>
            <w:tcBorders>
              <w:top w:val="nil"/>
              <w:bottom w:val="single" w:sz="4" w:space="0" w:color="auto"/>
            </w:tcBorders>
          </w:tcPr>
          <w:p w14:paraId="116E4385"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Normal bajo a normal</w:t>
            </w:r>
          </w:p>
        </w:tc>
        <w:tc>
          <w:tcPr>
            <w:tcW w:w="850" w:type="dxa"/>
            <w:gridSpan w:val="2"/>
            <w:tcBorders>
              <w:top w:val="nil"/>
              <w:bottom w:val="single" w:sz="4" w:space="0" w:color="auto"/>
            </w:tcBorders>
          </w:tcPr>
          <w:p w14:paraId="4E2103F5"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Normal a normal -alto</w:t>
            </w:r>
          </w:p>
        </w:tc>
        <w:tc>
          <w:tcPr>
            <w:tcW w:w="851" w:type="dxa"/>
            <w:gridSpan w:val="2"/>
            <w:tcBorders>
              <w:top w:val="nil"/>
              <w:bottom w:val="single" w:sz="4" w:space="0" w:color="auto"/>
            </w:tcBorders>
          </w:tcPr>
          <w:p w14:paraId="63A1A226"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Normal a superior</w:t>
            </w:r>
          </w:p>
        </w:tc>
        <w:tc>
          <w:tcPr>
            <w:tcW w:w="850" w:type="dxa"/>
            <w:gridSpan w:val="2"/>
            <w:tcBorders>
              <w:top w:val="nil"/>
              <w:bottom w:val="single" w:sz="4" w:space="0" w:color="auto"/>
            </w:tcBorders>
          </w:tcPr>
          <w:p w14:paraId="4AD664F8"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Normal alto a superior</w:t>
            </w:r>
          </w:p>
        </w:tc>
      </w:tr>
      <w:tr w:rsidR="00E04CD3" w:rsidRPr="00F06EF3" w14:paraId="3FBB1B16" w14:textId="77777777" w:rsidTr="00230333">
        <w:tc>
          <w:tcPr>
            <w:tcW w:w="1409" w:type="dxa"/>
            <w:vMerge/>
            <w:tcBorders>
              <w:top w:val="single" w:sz="4" w:space="0" w:color="auto"/>
            </w:tcBorders>
          </w:tcPr>
          <w:p w14:paraId="0FD67369" w14:textId="77777777" w:rsidR="00E04CD3" w:rsidRPr="00F06EF3" w:rsidRDefault="00E04CD3" w:rsidP="00F06EF3">
            <w:pPr>
              <w:jc w:val="center"/>
              <w:rPr>
                <w:rFonts w:ascii="Arial" w:hAnsi="Arial" w:cs="Arial"/>
                <w:sz w:val="16"/>
                <w:szCs w:val="16"/>
              </w:rPr>
            </w:pPr>
          </w:p>
        </w:tc>
        <w:tc>
          <w:tcPr>
            <w:tcW w:w="6245" w:type="dxa"/>
            <w:gridSpan w:val="12"/>
            <w:tcBorders>
              <w:top w:val="single" w:sz="4" w:space="0" w:color="auto"/>
            </w:tcBorders>
          </w:tcPr>
          <w:p w14:paraId="31164E00" w14:textId="77777777" w:rsidR="00E04CD3" w:rsidRPr="00F06EF3" w:rsidRDefault="00E04CD3" w:rsidP="00F06EF3">
            <w:pPr>
              <w:jc w:val="center"/>
              <w:rPr>
                <w:rFonts w:ascii="Arial" w:hAnsi="Arial" w:cs="Arial"/>
                <w:b/>
                <w:sz w:val="16"/>
                <w:szCs w:val="16"/>
              </w:rPr>
            </w:pPr>
            <w:r w:rsidRPr="00F06EF3">
              <w:rPr>
                <w:rFonts w:ascii="Arial" w:hAnsi="Arial" w:cs="Arial"/>
                <w:b/>
                <w:sz w:val="16"/>
                <w:szCs w:val="16"/>
              </w:rPr>
              <w:t>P A R T I C I P A N T E S</w:t>
            </w:r>
          </w:p>
        </w:tc>
      </w:tr>
      <w:tr w:rsidR="00E04CD3" w:rsidRPr="00F06EF3" w14:paraId="7297F8E9" w14:textId="77777777" w:rsidTr="00230333">
        <w:tc>
          <w:tcPr>
            <w:tcW w:w="1409" w:type="dxa"/>
          </w:tcPr>
          <w:p w14:paraId="080AE09B"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0 a 1</w:t>
            </w:r>
          </w:p>
        </w:tc>
        <w:tc>
          <w:tcPr>
            <w:tcW w:w="1284" w:type="dxa"/>
            <w:gridSpan w:val="2"/>
          </w:tcPr>
          <w:p w14:paraId="245743F9"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9</w:t>
            </w:r>
          </w:p>
        </w:tc>
        <w:tc>
          <w:tcPr>
            <w:tcW w:w="1058" w:type="dxa"/>
            <w:gridSpan w:val="2"/>
          </w:tcPr>
          <w:p w14:paraId="42D75AA2" w14:textId="77777777" w:rsidR="00E04CD3" w:rsidRPr="00F06EF3" w:rsidRDefault="00E04CD3" w:rsidP="00F06EF3">
            <w:pPr>
              <w:jc w:val="center"/>
              <w:rPr>
                <w:rFonts w:ascii="Arial" w:hAnsi="Arial" w:cs="Arial"/>
                <w:sz w:val="16"/>
                <w:szCs w:val="16"/>
              </w:rPr>
            </w:pPr>
          </w:p>
        </w:tc>
        <w:tc>
          <w:tcPr>
            <w:tcW w:w="501" w:type="dxa"/>
          </w:tcPr>
          <w:p w14:paraId="5ABCD503" w14:textId="77777777" w:rsidR="00E04CD3" w:rsidRPr="00F06EF3" w:rsidRDefault="00E04CD3" w:rsidP="00F06EF3">
            <w:pPr>
              <w:jc w:val="center"/>
              <w:rPr>
                <w:rFonts w:ascii="Arial" w:hAnsi="Arial" w:cs="Arial"/>
                <w:sz w:val="16"/>
                <w:szCs w:val="16"/>
              </w:rPr>
            </w:pPr>
          </w:p>
        </w:tc>
        <w:tc>
          <w:tcPr>
            <w:tcW w:w="1123" w:type="dxa"/>
            <w:gridSpan w:val="2"/>
          </w:tcPr>
          <w:p w14:paraId="1944BDF7" w14:textId="77777777" w:rsidR="00E04CD3" w:rsidRPr="00F06EF3" w:rsidRDefault="00E04CD3" w:rsidP="00F06EF3">
            <w:pPr>
              <w:jc w:val="center"/>
              <w:rPr>
                <w:rFonts w:ascii="Arial" w:hAnsi="Arial" w:cs="Arial"/>
                <w:sz w:val="16"/>
                <w:szCs w:val="16"/>
              </w:rPr>
            </w:pPr>
          </w:p>
        </w:tc>
        <w:tc>
          <w:tcPr>
            <w:tcW w:w="812" w:type="dxa"/>
            <w:gridSpan w:val="2"/>
          </w:tcPr>
          <w:p w14:paraId="7D387974" w14:textId="77777777" w:rsidR="00E04CD3" w:rsidRPr="00F06EF3" w:rsidRDefault="00E04CD3" w:rsidP="00F06EF3">
            <w:pPr>
              <w:jc w:val="center"/>
              <w:rPr>
                <w:rFonts w:ascii="Arial" w:hAnsi="Arial" w:cs="Arial"/>
                <w:sz w:val="16"/>
                <w:szCs w:val="16"/>
              </w:rPr>
            </w:pPr>
          </w:p>
        </w:tc>
        <w:tc>
          <w:tcPr>
            <w:tcW w:w="883" w:type="dxa"/>
            <w:gridSpan w:val="2"/>
          </w:tcPr>
          <w:p w14:paraId="7A985757" w14:textId="77777777" w:rsidR="00E04CD3" w:rsidRPr="00F06EF3" w:rsidRDefault="00E04CD3" w:rsidP="00F06EF3">
            <w:pPr>
              <w:jc w:val="center"/>
              <w:rPr>
                <w:rFonts w:ascii="Arial" w:hAnsi="Arial" w:cs="Arial"/>
                <w:sz w:val="16"/>
                <w:szCs w:val="16"/>
              </w:rPr>
            </w:pPr>
          </w:p>
        </w:tc>
        <w:tc>
          <w:tcPr>
            <w:tcW w:w="584" w:type="dxa"/>
          </w:tcPr>
          <w:p w14:paraId="415B9CB7" w14:textId="77777777" w:rsidR="00E04CD3" w:rsidRPr="00F06EF3" w:rsidRDefault="00E04CD3" w:rsidP="00F06EF3">
            <w:pPr>
              <w:jc w:val="center"/>
              <w:rPr>
                <w:rFonts w:ascii="Arial" w:hAnsi="Arial" w:cs="Arial"/>
                <w:sz w:val="16"/>
                <w:szCs w:val="16"/>
              </w:rPr>
            </w:pPr>
          </w:p>
        </w:tc>
      </w:tr>
      <w:tr w:rsidR="00E04CD3" w:rsidRPr="00F06EF3" w14:paraId="3384D1C4" w14:textId="77777777" w:rsidTr="00230333">
        <w:tc>
          <w:tcPr>
            <w:tcW w:w="1409" w:type="dxa"/>
          </w:tcPr>
          <w:p w14:paraId="4B34FA14"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2</w:t>
            </w:r>
          </w:p>
        </w:tc>
        <w:tc>
          <w:tcPr>
            <w:tcW w:w="1284" w:type="dxa"/>
            <w:gridSpan w:val="2"/>
          </w:tcPr>
          <w:p w14:paraId="4A6ABFC9" w14:textId="77777777" w:rsidR="00E04CD3" w:rsidRPr="00F06EF3" w:rsidRDefault="00E04CD3" w:rsidP="00F06EF3">
            <w:pPr>
              <w:jc w:val="center"/>
              <w:rPr>
                <w:rFonts w:ascii="Arial" w:hAnsi="Arial" w:cs="Arial"/>
                <w:sz w:val="16"/>
                <w:szCs w:val="16"/>
              </w:rPr>
            </w:pPr>
          </w:p>
        </w:tc>
        <w:tc>
          <w:tcPr>
            <w:tcW w:w="1058" w:type="dxa"/>
            <w:gridSpan w:val="2"/>
          </w:tcPr>
          <w:p w14:paraId="7C4C58C8"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3</w:t>
            </w:r>
          </w:p>
        </w:tc>
        <w:tc>
          <w:tcPr>
            <w:tcW w:w="501" w:type="dxa"/>
          </w:tcPr>
          <w:p w14:paraId="17F6FDE6" w14:textId="77777777" w:rsidR="00E04CD3" w:rsidRPr="00F06EF3" w:rsidRDefault="00E04CD3" w:rsidP="00F06EF3">
            <w:pPr>
              <w:jc w:val="center"/>
              <w:rPr>
                <w:rFonts w:ascii="Arial" w:hAnsi="Arial" w:cs="Arial"/>
                <w:sz w:val="16"/>
                <w:szCs w:val="16"/>
              </w:rPr>
            </w:pPr>
          </w:p>
        </w:tc>
        <w:tc>
          <w:tcPr>
            <w:tcW w:w="1123" w:type="dxa"/>
            <w:gridSpan w:val="2"/>
          </w:tcPr>
          <w:p w14:paraId="7977232A" w14:textId="77777777" w:rsidR="00E04CD3" w:rsidRPr="00F06EF3" w:rsidRDefault="00E04CD3" w:rsidP="00F06EF3">
            <w:pPr>
              <w:jc w:val="center"/>
              <w:rPr>
                <w:rFonts w:ascii="Arial" w:hAnsi="Arial" w:cs="Arial"/>
                <w:sz w:val="16"/>
                <w:szCs w:val="16"/>
              </w:rPr>
            </w:pPr>
          </w:p>
        </w:tc>
        <w:tc>
          <w:tcPr>
            <w:tcW w:w="812" w:type="dxa"/>
            <w:gridSpan w:val="2"/>
          </w:tcPr>
          <w:p w14:paraId="6A8CEE74" w14:textId="77777777" w:rsidR="00E04CD3" w:rsidRPr="00F06EF3" w:rsidRDefault="00E04CD3" w:rsidP="00F06EF3">
            <w:pPr>
              <w:jc w:val="center"/>
              <w:rPr>
                <w:rFonts w:ascii="Arial" w:hAnsi="Arial" w:cs="Arial"/>
                <w:sz w:val="16"/>
                <w:szCs w:val="16"/>
              </w:rPr>
            </w:pPr>
          </w:p>
        </w:tc>
        <w:tc>
          <w:tcPr>
            <w:tcW w:w="883" w:type="dxa"/>
            <w:gridSpan w:val="2"/>
          </w:tcPr>
          <w:p w14:paraId="3BA4BD12" w14:textId="77777777" w:rsidR="00E04CD3" w:rsidRPr="00F06EF3" w:rsidRDefault="00E04CD3" w:rsidP="00F06EF3">
            <w:pPr>
              <w:jc w:val="center"/>
              <w:rPr>
                <w:rFonts w:ascii="Arial" w:hAnsi="Arial" w:cs="Arial"/>
                <w:sz w:val="16"/>
                <w:szCs w:val="16"/>
              </w:rPr>
            </w:pPr>
          </w:p>
        </w:tc>
        <w:tc>
          <w:tcPr>
            <w:tcW w:w="584" w:type="dxa"/>
          </w:tcPr>
          <w:p w14:paraId="39F628B7" w14:textId="77777777" w:rsidR="00E04CD3" w:rsidRPr="00F06EF3" w:rsidRDefault="00E04CD3" w:rsidP="00F06EF3">
            <w:pPr>
              <w:jc w:val="center"/>
              <w:rPr>
                <w:rFonts w:ascii="Arial" w:hAnsi="Arial" w:cs="Arial"/>
                <w:sz w:val="16"/>
                <w:szCs w:val="16"/>
              </w:rPr>
            </w:pPr>
          </w:p>
        </w:tc>
      </w:tr>
      <w:tr w:rsidR="00E04CD3" w:rsidRPr="00F06EF3" w14:paraId="7EFC8095" w14:textId="77777777" w:rsidTr="00230333">
        <w:tc>
          <w:tcPr>
            <w:tcW w:w="1409" w:type="dxa"/>
          </w:tcPr>
          <w:p w14:paraId="09702B84"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3</w:t>
            </w:r>
          </w:p>
        </w:tc>
        <w:tc>
          <w:tcPr>
            <w:tcW w:w="1284" w:type="dxa"/>
            <w:gridSpan w:val="2"/>
          </w:tcPr>
          <w:p w14:paraId="2F421C3A" w14:textId="77777777" w:rsidR="00E04CD3" w:rsidRPr="00F06EF3" w:rsidRDefault="00E04CD3" w:rsidP="00F06EF3">
            <w:pPr>
              <w:jc w:val="center"/>
              <w:rPr>
                <w:rFonts w:ascii="Arial" w:hAnsi="Arial" w:cs="Arial"/>
                <w:sz w:val="16"/>
                <w:szCs w:val="16"/>
              </w:rPr>
            </w:pPr>
          </w:p>
        </w:tc>
        <w:tc>
          <w:tcPr>
            <w:tcW w:w="1058" w:type="dxa"/>
            <w:gridSpan w:val="2"/>
          </w:tcPr>
          <w:p w14:paraId="1641BC88" w14:textId="77777777" w:rsidR="00E04CD3" w:rsidRPr="00F06EF3" w:rsidRDefault="00E04CD3" w:rsidP="00F06EF3">
            <w:pPr>
              <w:jc w:val="center"/>
              <w:rPr>
                <w:rFonts w:ascii="Arial" w:hAnsi="Arial" w:cs="Arial"/>
                <w:sz w:val="16"/>
                <w:szCs w:val="16"/>
              </w:rPr>
            </w:pPr>
          </w:p>
        </w:tc>
        <w:tc>
          <w:tcPr>
            <w:tcW w:w="501" w:type="dxa"/>
          </w:tcPr>
          <w:p w14:paraId="72EA709D"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35</w:t>
            </w:r>
          </w:p>
        </w:tc>
        <w:tc>
          <w:tcPr>
            <w:tcW w:w="1123" w:type="dxa"/>
            <w:gridSpan w:val="2"/>
          </w:tcPr>
          <w:p w14:paraId="26EF349E" w14:textId="77777777" w:rsidR="00E04CD3" w:rsidRPr="00F06EF3" w:rsidRDefault="00E04CD3" w:rsidP="00F06EF3">
            <w:pPr>
              <w:jc w:val="center"/>
              <w:rPr>
                <w:rFonts w:ascii="Arial" w:hAnsi="Arial" w:cs="Arial"/>
                <w:sz w:val="16"/>
                <w:szCs w:val="16"/>
              </w:rPr>
            </w:pPr>
          </w:p>
        </w:tc>
        <w:tc>
          <w:tcPr>
            <w:tcW w:w="812" w:type="dxa"/>
            <w:gridSpan w:val="2"/>
          </w:tcPr>
          <w:p w14:paraId="41C2555C" w14:textId="77777777" w:rsidR="00E04CD3" w:rsidRPr="00F06EF3" w:rsidRDefault="00E04CD3" w:rsidP="00F06EF3">
            <w:pPr>
              <w:jc w:val="center"/>
              <w:rPr>
                <w:rFonts w:ascii="Arial" w:hAnsi="Arial" w:cs="Arial"/>
                <w:sz w:val="16"/>
                <w:szCs w:val="16"/>
              </w:rPr>
            </w:pPr>
          </w:p>
        </w:tc>
        <w:tc>
          <w:tcPr>
            <w:tcW w:w="883" w:type="dxa"/>
            <w:gridSpan w:val="2"/>
          </w:tcPr>
          <w:p w14:paraId="57517A98" w14:textId="77777777" w:rsidR="00E04CD3" w:rsidRPr="00F06EF3" w:rsidRDefault="00E04CD3" w:rsidP="00F06EF3">
            <w:pPr>
              <w:jc w:val="center"/>
              <w:rPr>
                <w:rFonts w:ascii="Arial" w:hAnsi="Arial" w:cs="Arial"/>
                <w:sz w:val="16"/>
                <w:szCs w:val="16"/>
              </w:rPr>
            </w:pPr>
          </w:p>
        </w:tc>
        <w:tc>
          <w:tcPr>
            <w:tcW w:w="584" w:type="dxa"/>
          </w:tcPr>
          <w:p w14:paraId="6BD900B1" w14:textId="77777777" w:rsidR="00E04CD3" w:rsidRPr="00F06EF3" w:rsidRDefault="00E04CD3" w:rsidP="00F06EF3">
            <w:pPr>
              <w:jc w:val="center"/>
              <w:rPr>
                <w:rFonts w:ascii="Arial" w:hAnsi="Arial" w:cs="Arial"/>
                <w:sz w:val="16"/>
                <w:szCs w:val="16"/>
              </w:rPr>
            </w:pPr>
          </w:p>
        </w:tc>
      </w:tr>
      <w:tr w:rsidR="00E04CD3" w:rsidRPr="00F06EF3" w14:paraId="44BC549A" w14:textId="77777777" w:rsidTr="00230333">
        <w:tc>
          <w:tcPr>
            <w:tcW w:w="1409" w:type="dxa"/>
          </w:tcPr>
          <w:p w14:paraId="37DDBEC1"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4</w:t>
            </w:r>
          </w:p>
        </w:tc>
        <w:tc>
          <w:tcPr>
            <w:tcW w:w="1284" w:type="dxa"/>
            <w:gridSpan w:val="2"/>
          </w:tcPr>
          <w:p w14:paraId="50EBB7DF" w14:textId="77777777" w:rsidR="00E04CD3" w:rsidRPr="00F06EF3" w:rsidRDefault="00E04CD3" w:rsidP="00F06EF3">
            <w:pPr>
              <w:jc w:val="center"/>
              <w:rPr>
                <w:rFonts w:ascii="Arial" w:hAnsi="Arial" w:cs="Arial"/>
                <w:sz w:val="16"/>
                <w:szCs w:val="16"/>
              </w:rPr>
            </w:pPr>
          </w:p>
        </w:tc>
        <w:tc>
          <w:tcPr>
            <w:tcW w:w="1058" w:type="dxa"/>
            <w:gridSpan w:val="2"/>
          </w:tcPr>
          <w:p w14:paraId="7DF9C3F8" w14:textId="77777777" w:rsidR="00E04CD3" w:rsidRPr="00F06EF3" w:rsidRDefault="00E04CD3" w:rsidP="00F06EF3">
            <w:pPr>
              <w:jc w:val="center"/>
              <w:rPr>
                <w:rFonts w:ascii="Arial" w:hAnsi="Arial" w:cs="Arial"/>
                <w:sz w:val="16"/>
                <w:szCs w:val="16"/>
              </w:rPr>
            </w:pPr>
          </w:p>
        </w:tc>
        <w:tc>
          <w:tcPr>
            <w:tcW w:w="501" w:type="dxa"/>
          </w:tcPr>
          <w:p w14:paraId="71DFF8C0" w14:textId="77777777" w:rsidR="00E04CD3" w:rsidRPr="00F06EF3" w:rsidRDefault="00E04CD3" w:rsidP="00F06EF3">
            <w:pPr>
              <w:jc w:val="center"/>
              <w:rPr>
                <w:rFonts w:ascii="Arial" w:hAnsi="Arial" w:cs="Arial"/>
                <w:sz w:val="16"/>
                <w:szCs w:val="16"/>
              </w:rPr>
            </w:pPr>
          </w:p>
        </w:tc>
        <w:tc>
          <w:tcPr>
            <w:tcW w:w="1123" w:type="dxa"/>
            <w:gridSpan w:val="2"/>
          </w:tcPr>
          <w:p w14:paraId="3856E11A"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47</w:t>
            </w:r>
          </w:p>
        </w:tc>
        <w:tc>
          <w:tcPr>
            <w:tcW w:w="812" w:type="dxa"/>
            <w:gridSpan w:val="2"/>
          </w:tcPr>
          <w:p w14:paraId="780665F4" w14:textId="77777777" w:rsidR="00E04CD3" w:rsidRPr="00F06EF3" w:rsidRDefault="00E04CD3" w:rsidP="00F06EF3">
            <w:pPr>
              <w:jc w:val="center"/>
              <w:rPr>
                <w:rFonts w:ascii="Arial" w:hAnsi="Arial" w:cs="Arial"/>
                <w:sz w:val="16"/>
                <w:szCs w:val="16"/>
              </w:rPr>
            </w:pPr>
          </w:p>
        </w:tc>
        <w:tc>
          <w:tcPr>
            <w:tcW w:w="883" w:type="dxa"/>
            <w:gridSpan w:val="2"/>
          </w:tcPr>
          <w:p w14:paraId="288234BB" w14:textId="77777777" w:rsidR="00E04CD3" w:rsidRPr="00F06EF3" w:rsidRDefault="00E04CD3" w:rsidP="00F06EF3">
            <w:pPr>
              <w:jc w:val="center"/>
              <w:rPr>
                <w:rFonts w:ascii="Arial" w:hAnsi="Arial" w:cs="Arial"/>
                <w:sz w:val="16"/>
                <w:szCs w:val="16"/>
              </w:rPr>
            </w:pPr>
          </w:p>
        </w:tc>
        <w:tc>
          <w:tcPr>
            <w:tcW w:w="584" w:type="dxa"/>
          </w:tcPr>
          <w:p w14:paraId="262DC3C6" w14:textId="77777777" w:rsidR="00E04CD3" w:rsidRPr="00F06EF3" w:rsidRDefault="00E04CD3" w:rsidP="00F06EF3">
            <w:pPr>
              <w:jc w:val="center"/>
              <w:rPr>
                <w:rFonts w:ascii="Arial" w:hAnsi="Arial" w:cs="Arial"/>
                <w:sz w:val="16"/>
                <w:szCs w:val="16"/>
              </w:rPr>
            </w:pPr>
          </w:p>
        </w:tc>
      </w:tr>
      <w:tr w:rsidR="00E04CD3" w:rsidRPr="00F06EF3" w14:paraId="0633CBF5" w14:textId="77777777" w:rsidTr="00230333">
        <w:tc>
          <w:tcPr>
            <w:tcW w:w="1409" w:type="dxa"/>
          </w:tcPr>
          <w:p w14:paraId="08067157"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5</w:t>
            </w:r>
          </w:p>
        </w:tc>
        <w:tc>
          <w:tcPr>
            <w:tcW w:w="1284" w:type="dxa"/>
            <w:gridSpan w:val="2"/>
          </w:tcPr>
          <w:p w14:paraId="7A36BE77" w14:textId="77777777" w:rsidR="00E04CD3" w:rsidRPr="00F06EF3" w:rsidRDefault="00E04CD3" w:rsidP="00F06EF3">
            <w:pPr>
              <w:jc w:val="center"/>
              <w:rPr>
                <w:rFonts w:ascii="Arial" w:hAnsi="Arial" w:cs="Arial"/>
                <w:sz w:val="16"/>
                <w:szCs w:val="16"/>
              </w:rPr>
            </w:pPr>
          </w:p>
        </w:tc>
        <w:tc>
          <w:tcPr>
            <w:tcW w:w="1058" w:type="dxa"/>
            <w:gridSpan w:val="2"/>
          </w:tcPr>
          <w:p w14:paraId="2135CD59" w14:textId="77777777" w:rsidR="00E04CD3" w:rsidRPr="00F06EF3" w:rsidRDefault="00E04CD3" w:rsidP="00F06EF3">
            <w:pPr>
              <w:jc w:val="center"/>
              <w:rPr>
                <w:rFonts w:ascii="Arial" w:hAnsi="Arial" w:cs="Arial"/>
                <w:sz w:val="16"/>
                <w:szCs w:val="16"/>
              </w:rPr>
            </w:pPr>
          </w:p>
        </w:tc>
        <w:tc>
          <w:tcPr>
            <w:tcW w:w="501" w:type="dxa"/>
          </w:tcPr>
          <w:p w14:paraId="28139B63" w14:textId="77777777" w:rsidR="00E04CD3" w:rsidRPr="00F06EF3" w:rsidRDefault="00E04CD3" w:rsidP="00F06EF3">
            <w:pPr>
              <w:jc w:val="center"/>
              <w:rPr>
                <w:rFonts w:ascii="Arial" w:hAnsi="Arial" w:cs="Arial"/>
                <w:sz w:val="16"/>
                <w:szCs w:val="16"/>
              </w:rPr>
            </w:pPr>
          </w:p>
        </w:tc>
        <w:tc>
          <w:tcPr>
            <w:tcW w:w="1123" w:type="dxa"/>
            <w:gridSpan w:val="2"/>
          </w:tcPr>
          <w:p w14:paraId="133CE675" w14:textId="77777777" w:rsidR="00E04CD3" w:rsidRPr="00F06EF3" w:rsidRDefault="00E04CD3" w:rsidP="00F06EF3">
            <w:pPr>
              <w:jc w:val="center"/>
              <w:rPr>
                <w:rFonts w:ascii="Arial" w:hAnsi="Arial" w:cs="Arial"/>
                <w:sz w:val="16"/>
                <w:szCs w:val="16"/>
              </w:rPr>
            </w:pPr>
          </w:p>
        </w:tc>
        <w:tc>
          <w:tcPr>
            <w:tcW w:w="812" w:type="dxa"/>
            <w:gridSpan w:val="2"/>
          </w:tcPr>
          <w:p w14:paraId="2261C08A"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17</w:t>
            </w:r>
          </w:p>
        </w:tc>
        <w:tc>
          <w:tcPr>
            <w:tcW w:w="883" w:type="dxa"/>
            <w:gridSpan w:val="2"/>
          </w:tcPr>
          <w:p w14:paraId="1B244427" w14:textId="77777777" w:rsidR="00E04CD3" w:rsidRPr="00F06EF3" w:rsidRDefault="00E04CD3" w:rsidP="00F06EF3">
            <w:pPr>
              <w:jc w:val="center"/>
              <w:rPr>
                <w:rFonts w:ascii="Arial" w:hAnsi="Arial" w:cs="Arial"/>
                <w:sz w:val="16"/>
                <w:szCs w:val="16"/>
              </w:rPr>
            </w:pPr>
          </w:p>
        </w:tc>
        <w:tc>
          <w:tcPr>
            <w:tcW w:w="584" w:type="dxa"/>
          </w:tcPr>
          <w:p w14:paraId="595753B9" w14:textId="77777777" w:rsidR="00E04CD3" w:rsidRPr="00F06EF3" w:rsidRDefault="00E04CD3" w:rsidP="00F06EF3">
            <w:pPr>
              <w:jc w:val="center"/>
              <w:rPr>
                <w:rFonts w:ascii="Arial" w:hAnsi="Arial" w:cs="Arial"/>
                <w:sz w:val="16"/>
                <w:szCs w:val="16"/>
              </w:rPr>
            </w:pPr>
          </w:p>
        </w:tc>
      </w:tr>
      <w:tr w:rsidR="00E04CD3" w:rsidRPr="00F06EF3" w14:paraId="19921208" w14:textId="77777777" w:rsidTr="00230333">
        <w:tc>
          <w:tcPr>
            <w:tcW w:w="1409" w:type="dxa"/>
          </w:tcPr>
          <w:p w14:paraId="0C243120"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6</w:t>
            </w:r>
          </w:p>
        </w:tc>
        <w:tc>
          <w:tcPr>
            <w:tcW w:w="1284" w:type="dxa"/>
            <w:gridSpan w:val="2"/>
          </w:tcPr>
          <w:p w14:paraId="637D582A" w14:textId="77777777" w:rsidR="00E04CD3" w:rsidRPr="00F06EF3" w:rsidRDefault="00E04CD3" w:rsidP="00F06EF3">
            <w:pPr>
              <w:jc w:val="center"/>
              <w:rPr>
                <w:rFonts w:ascii="Arial" w:hAnsi="Arial" w:cs="Arial"/>
                <w:sz w:val="16"/>
                <w:szCs w:val="16"/>
              </w:rPr>
            </w:pPr>
          </w:p>
        </w:tc>
        <w:tc>
          <w:tcPr>
            <w:tcW w:w="1058" w:type="dxa"/>
            <w:gridSpan w:val="2"/>
          </w:tcPr>
          <w:p w14:paraId="5AAC1E4B" w14:textId="77777777" w:rsidR="00E04CD3" w:rsidRPr="00F06EF3" w:rsidRDefault="00E04CD3" w:rsidP="00F06EF3">
            <w:pPr>
              <w:jc w:val="center"/>
              <w:rPr>
                <w:rFonts w:ascii="Arial" w:hAnsi="Arial" w:cs="Arial"/>
                <w:sz w:val="16"/>
                <w:szCs w:val="16"/>
              </w:rPr>
            </w:pPr>
          </w:p>
        </w:tc>
        <w:tc>
          <w:tcPr>
            <w:tcW w:w="501" w:type="dxa"/>
          </w:tcPr>
          <w:p w14:paraId="181317B0" w14:textId="77777777" w:rsidR="00E04CD3" w:rsidRPr="00F06EF3" w:rsidRDefault="00E04CD3" w:rsidP="00F06EF3">
            <w:pPr>
              <w:jc w:val="center"/>
              <w:rPr>
                <w:rFonts w:ascii="Arial" w:hAnsi="Arial" w:cs="Arial"/>
                <w:sz w:val="16"/>
                <w:szCs w:val="16"/>
              </w:rPr>
            </w:pPr>
          </w:p>
        </w:tc>
        <w:tc>
          <w:tcPr>
            <w:tcW w:w="1123" w:type="dxa"/>
            <w:gridSpan w:val="2"/>
          </w:tcPr>
          <w:p w14:paraId="2F8078C1" w14:textId="77777777" w:rsidR="00E04CD3" w:rsidRPr="00F06EF3" w:rsidRDefault="00E04CD3" w:rsidP="00F06EF3">
            <w:pPr>
              <w:jc w:val="center"/>
              <w:rPr>
                <w:rFonts w:ascii="Arial" w:hAnsi="Arial" w:cs="Arial"/>
                <w:sz w:val="16"/>
                <w:szCs w:val="16"/>
              </w:rPr>
            </w:pPr>
          </w:p>
        </w:tc>
        <w:tc>
          <w:tcPr>
            <w:tcW w:w="812" w:type="dxa"/>
            <w:gridSpan w:val="2"/>
          </w:tcPr>
          <w:p w14:paraId="6EA55855" w14:textId="77777777" w:rsidR="00E04CD3" w:rsidRPr="00F06EF3" w:rsidRDefault="00E04CD3" w:rsidP="00F06EF3">
            <w:pPr>
              <w:jc w:val="center"/>
              <w:rPr>
                <w:rFonts w:ascii="Arial" w:hAnsi="Arial" w:cs="Arial"/>
                <w:sz w:val="16"/>
                <w:szCs w:val="16"/>
              </w:rPr>
            </w:pPr>
          </w:p>
        </w:tc>
        <w:tc>
          <w:tcPr>
            <w:tcW w:w="883" w:type="dxa"/>
            <w:gridSpan w:val="2"/>
          </w:tcPr>
          <w:p w14:paraId="583A9503"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8</w:t>
            </w:r>
          </w:p>
        </w:tc>
        <w:tc>
          <w:tcPr>
            <w:tcW w:w="584" w:type="dxa"/>
          </w:tcPr>
          <w:p w14:paraId="5A736FBA" w14:textId="77777777" w:rsidR="00E04CD3" w:rsidRPr="00F06EF3" w:rsidRDefault="00E04CD3" w:rsidP="00F06EF3">
            <w:pPr>
              <w:jc w:val="center"/>
              <w:rPr>
                <w:rFonts w:ascii="Arial" w:hAnsi="Arial" w:cs="Arial"/>
                <w:sz w:val="16"/>
                <w:szCs w:val="16"/>
              </w:rPr>
            </w:pPr>
          </w:p>
        </w:tc>
      </w:tr>
      <w:tr w:rsidR="00E04CD3" w:rsidRPr="00F06EF3" w14:paraId="1B74BA99" w14:textId="77777777" w:rsidTr="00230333">
        <w:tc>
          <w:tcPr>
            <w:tcW w:w="1409" w:type="dxa"/>
          </w:tcPr>
          <w:p w14:paraId="13CA801F"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7 u 8</w:t>
            </w:r>
          </w:p>
        </w:tc>
        <w:tc>
          <w:tcPr>
            <w:tcW w:w="1284" w:type="dxa"/>
            <w:gridSpan w:val="2"/>
          </w:tcPr>
          <w:p w14:paraId="5AA1D61D" w14:textId="77777777" w:rsidR="00E04CD3" w:rsidRPr="00F06EF3" w:rsidRDefault="00E04CD3" w:rsidP="00F06EF3">
            <w:pPr>
              <w:jc w:val="center"/>
              <w:rPr>
                <w:rFonts w:ascii="Arial" w:hAnsi="Arial" w:cs="Arial"/>
                <w:sz w:val="16"/>
                <w:szCs w:val="16"/>
              </w:rPr>
            </w:pPr>
          </w:p>
        </w:tc>
        <w:tc>
          <w:tcPr>
            <w:tcW w:w="1058" w:type="dxa"/>
            <w:gridSpan w:val="2"/>
          </w:tcPr>
          <w:p w14:paraId="0DA000DD" w14:textId="77777777" w:rsidR="00E04CD3" w:rsidRPr="00F06EF3" w:rsidRDefault="00E04CD3" w:rsidP="00F06EF3">
            <w:pPr>
              <w:jc w:val="center"/>
              <w:rPr>
                <w:rFonts w:ascii="Arial" w:hAnsi="Arial" w:cs="Arial"/>
                <w:sz w:val="16"/>
                <w:szCs w:val="16"/>
              </w:rPr>
            </w:pPr>
          </w:p>
        </w:tc>
        <w:tc>
          <w:tcPr>
            <w:tcW w:w="501" w:type="dxa"/>
          </w:tcPr>
          <w:p w14:paraId="4E4DC818" w14:textId="77777777" w:rsidR="00E04CD3" w:rsidRPr="00F06EF3" w:rsidRDefault="00E04CD3" w:rsidP="00F06EF3">
            <w:pPr>
              <w:jc w:val="center"/>
              <w:rPr>
                <w:rFonts w:ascii="Arial" w:hAnsi="Arial" w:cs="Arial"/>
                <w:sz w:val="16"/>
                <w:szCs w:val="16"/>
              </w:rPr>
            </w:pPr>
          </w:p>
        </w:tc>
        <w:tc>
          <w:tcPr>
            <w:tcW w:w="1123" w:type="dxa"/>
            <w:gridSpan w:val="2"/>
          </w:tcPr>
          <w:p w14:paraId="19022833" w14:textId="77777777" w:rsidR="00E04CD3" w:rsidRPr="00F06EF3" w:rsidRDefault="00E04CD3" w:rsidP="00F06EF3">
            <w:pPr>
              <w:jc w:val="center"/>
              <w:rPr>
                <w:rFonts w:ascii="Arial" w:hAnsi="Arial" w:cs="Arial"/>
                <w:sz w:val="16"/>
                <w:szCs w:val="16"/>
              </w:rPr>
            </w:pPr>
          </w:p>
        </w:tc>
        <w:tc>
          <w:tcPr>
            <w:tcW w:w="812" w:type="dxa"/>
            <w:gridSpan w:val="2"/>
          </w:tcPr>
          <w:p w14:paraId="02CCDA16" w14:textId="77777777" w:rsidR="00E04CD3" w:rsidRPr="00F06EF3" w:rsidRDefault="00E04CD3" w:rsidP="00F06EF3">
            <w:pPr>
              <w:jc w:val="center"/>
              <w:rPr>
                <w:rFonts w:ascii="Arial" w:hAnsi="Arial" w:cs="Arial"/>
                <w:sz w:val="16"/>
                <w:szCs w:val="16"/>
              </w:rPr>
            </w:pPr>
          </w:p>
        </w:tc>
        <w:tc>
          <w:tcPr>
            <w:tcW w:w="883" w:type="dxa"/>
            <w:gridSpan w:val="2"/>
          </w:tcPr>
          <w:p w14:paraId="07D74241" w14:textId="77777777" w:rsidR="00E04CD3" w:rsidRPr="00F06EF3" w:rsidRDefault="00E04CD3" w:rsidP="00F06EF3">
            <w:pPr>
              <w:jc w:val="center"/>
              <w:rPr>
                <w:rFonts w:ascii="Arial" w:hAnsi="Arial" w:cs="Arial"/>
                <w:sz w:val="16"/>
                <w:szCs w:val="16"/>
              </w:rPr>
            </w:pPr>
          </w:p>
        </w:tc>
        <w:tc>
          <w:tcPr>
            <w:tcW w:w="584" w:type="dxa"/>
          </w:tcPr>
          <w:p w14:paraId="68157D4C" w14:textId="77777777" w:rsidR="00E04CD3" w:rsidRPr="00F06EF3" w:rsidRDefault="00E04CD3" w:rsidP="00F06EF3">
            <w:pPr>
              <w:jc w:val="center"/>
              <w:rPr>
                <w:rFonts w:ascii="Arial" w:hAnsi="Arial" w:cs="Arial"/>
                <w:sz w:val="16"/>
                <w:szCs w:val="16"/>
              </w:rPr>
            </w:pPr>
            <w:r w:rsidRPr="00F06EF3">
              <w:rPr>
                <w:rFonts w:ascii="Arial" w:hAnsi="Arial" w:cs="Arial"/>
                <w:sz w:val="16"/>
                <w:szCs w:val="16"/>
              </w:rPr>
              <w:t>3</w:t>
            </w:r>
          </w:p>
        </w:tc>
      </w:tr>
    </w:tbl>
    <w:p w14:paraId="42BC4E5E" w14:textId="51E8F418" w:rsidR="006A4E61" w:rsidRDefault="004D13B3" w:rsidP="00230333">
      <w:pPr>
        <w:tabs>
          <w:tab w:val="left" w:pos="1746"/>
        </w:tabs>
        <w:spacing w:line="480" w:lineRule="auto"/>
        <w:jc w:val="both"/>
        <w:rPr>
          <w:rFonts w:ascii="Arial" w:hAnsi="Arial" w:cs="Arial"/>
          <w:sz w:val="24"/>
        </w:rPr>
      </w:pPr>
      <w:r>
        <w:rPr>
          <w:rFonts w:ascii="Arial" w:hAnsi="Arial" w:cs="Arial"/>
          <w:sz w:val="24"/>
        </w:rPr>
        <w:tab/>
      </w:r>
      <w:r w:rsidR="006A4E61">
        <w:rPr>
          <w:rFonts w:ascii="Arial" w:hAnsi="Arial" w:cs="Arial"/>
          <w:b/>
          <w:sz w:val="24"/>
        </w:rPr>
        <w:tab/>
      </w:r>
    </w:p>
    <w:p w14:paraId="12D9018C" w14:textId="5E655A57" w:rsidR="006A4E61" w:rsidRPr="0001466B" w:rsidRDefault="006A4E61" w:rsidP="0001466B">
      <w:pPr>
        <w:spacing w:line="360" w:lineRule="auto"/>
        <w:jc w:val="both"/>
        <w:rPr>
          <w:rFonts w:ascii="Times New Roman" w:hAnsi="Times New Roman" w:cs="Times New Roman"/>
          <w:sz w:val="24"/>
        </w:rPr>
      </w:pPr>
      <w:r w:rsidRPr="0001466B">
        <w:rPr>
          <w:rFonts w:ascii="Times New Roman" w:hAnsi="Times New Roman" w:cs="Times New Roman"/>
          <w:sz w:val="24"/>
        </w:rPr>
        <w:t>Se confirma que un desastre es un acontecimiento que afecta los sentimientos humanos produciendo daños, abarca</w:t>
      </w:r>
      <w:r w:rsidR="00BF64B4" w:rsidRPr="0001466B">
        <w:rPr>
          <w:rFonts w:ascii="Times New Roman" w:hAnsi="Times New Roman" w:cs="Times New Roman"/>
          <w:sz w:val="24"/>
        </w:rPr>
        <w:t xml:space="preserve">ndo </w:t>
      </w:r>
      <w:r w:rsidRPr="0001466B">
        <w:rPr>
          <w:rFonts w:ascii="Times New Roman" w:hAnsi="Times New Roman" w:cs="Times New Roman"/>
          <w:sz w:val="24"/>
        </w:rPr>
        <w:t>los estados del sueño y todas las consecuencias adversas como resultado de múltiples alteraciones. Se puede decir que cualquier ruptura brusca de la normalidad puede desatar un desastre. Los niños y niñas presentaron las siguientes reacciones</w:t>
      </w:r>
      <w:r w:rsidR="00BF64B4" w:rsidRPr="0001466B">
        <w:rPr>
          <w:rFonts w:ascii="Times New Roman" w:hAnsi="Times New Roman" w:cs="Times New Roman"/>
          <w:sz w:val="24"/>
        </w:rPr>
        <w:t>:</w:t>
      </w:r>
    </w:p>
    <w:p w14:paraId="4E0E1813" w14:textId="6539A5AF" w:rsidR="00DC178B" w:rsidRPr="0001466B" w:rsidRDefault="00DC178B"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Reacciones emocionales: </w:t>
      </w:r>
      <w:r w:rsidR="00BF64B4" w:rsidRPr="0001466B">
        <w:rPr>
          <w:rFonts w:ascii="Times New Roman" w:hAnsi="Times New Roman" w:cs="Times New Roman"/>
          <w:sz w:val="24"/>
        </w:rPr>
        <w:t>d</w:t>
      </w:r>
      <w:r w:rsidRPr="0001466B">
        <w:rPr>
          <w:rFonts w:ascii="Times New Roman" w:hAnsi="Times New Roman" w:cs="Times New Roman"/>
          <w:sz w:val="24"/>
        </w:rPr>
        <w:t>olor, tristeza, miedo, indefensión, ansiedad, enfado, sentimientos de culpa y vergüenza.</w:t>
      </w:r>
    </w:p>
    <w:p w14:paraId="0DBE7263" w14:textId="77D13E72" w:rsidR="00DC178B" w:rsidRPr="0001466B" w:rsidRDefault="00DC178B" w:rsidP="0001466B">
      <w:pPr>
        <w:spacing w:line="360" w:lineRule="auto"/>
        <w:jc w:val="both"/>
        <w:rPr>
          <w:rFonts w:ascii="Times New Roman" w:hAnsi="Times New Roman" w:cs="Times New Roman"/>
          <w:sz w:val="24"/>
        </w:rPr>
      </w:pPr>
      <w:r w:rsidRPr="0001466B">
        <w:rPr>
          <w:rFonts w:ascii="Times New Roman" w:hAnsi="Times New Roman" w:cs="Times New Roman"/>
          <w:sz w:val="24"/>
        </w:rPr>
        <w:t>Reacciones cognitivas: Negación, incredulidad, confusión, poca concentración, sensación de inseguridad, desorientación, dificultad de atención, pensamientos recurrentes.</w:t>
      </w:r>
    </w:p>
    <w:p w14:paraId="5E36FF81" w14:textId="7CC1A929" w:rsidR="00DC178B" w:rsidRPr="0001466B" w:rsidRDefault="00DC178B"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Reacciones físicas: </w:t>
      </w:r>
      <w:r w:rsidR="00876D20" w:rsidRPr="0001466B">
        <w:rPr>
          <w:rFonts w:ascii="Times New Roman" w:hAnsi="Times New Roman" w:cs="Times New Roman"/>
          <w:sz w:val="24"/>
        </w:rPr>
        <w:t>p</w:t>
      </w:r>
      <w:r w:rsidRPr="0001466B">
        <w:rPr>
          <w:rFonts w:ascii="Times New Roman" w:hAnsi="Times New Roman" w:cs="Times New Roman"/>
          <w:sz w:val="24"/>
        </w:rPr>
        <w:t>roblemas de sueño, llanto, sollozo, taquicardias, sudoración, n</w:t>
      </w:r>
      <w:r w:rsidR="00876D20" w:rsidRPr="0001466B">
        <w:rPr>
          <w:rFonts w:ascii="Times New Roman" w:hAnsi="Times New Roman" w:cs="Times New Roman"/>
          <w:sz w:val="24"/>
        </w:rPr>
        <w:t>á</w:t>
      </w:r>
      <w:r w:rsidRPr="0001466B">
        <w:rPr>
          <w:rFonts w:ascii="Times New Roman" w:hAnsi="Times New Roman" w:cs="Times New Roman"/>
          <w:sz w:val="24"/>
        </w:rPr>
        <w:t xml:space="preserve">useas, vómito, diarrea, sobresaltos e hiperactividad. </w:t>
      </w:r>
    </w:p>
    <w:p w14:paraId="1F6995EF" w14:textId="77777777" w:rsidR="00F06EF3" w:rsidRPr="0001466B" w:rsidRDefault="00DC178B" w:rsidP="0001466B">
      <w:pPr>
        <w:spacing w:line="360" w:lineRule="auto"/>
        <w:jc w:val="both"/>
        <w:rPr>
          <w:rFonts w:ascii="Times New Roman" w:hAnsi="Times New Roman" w:cs="Times New Roman"/>
          <w:sz w:val="24"/>
        </w:rPr>
      </w:pPr>
      <w:r w:rsidRPr="0001466B">
        <w:rPr>
          <w:rFonts w:ascii="Times New Roman" w:hAnsi="Times New Roman" w:cs="Times New Roman"/>
          <w:sz w:val="24"/>
        </w:rPr>
        <w:t>Mecanismos para afr</w:t>
      </w:r>
      <w:r w:rsidR="008171CB" w:rsidRPr="0001466B">
        <w:rPr>
          <w:rFonts w:ascii="Times New Roman" w:hAnsi="Times New Roman" w:cs="Times New Roman"/>
          <w:sz w:val="24"/>
        </w:rPr>
        <w:t>ontar las emociones negativas</w:t>
      </w:r>
      <w:r w:rsidR="006A4E61" w:rsidRPr="0001466B">
        <w:rPr>
          <w:rFonts w:ascii="Times New Roman" w:hAnsi="Times New Roman" w:cs="Times New Roman"/>
          <w:sz w:val="24"/>
        </w:rPr>
        <w:t xml:space="preserve"> que se identificaron</w:t>
      </w:r>
      <w:r w:rsidR="008171CB" w:rsidRPr="0001466B">
        <w:rPr>
          <w:rFonts w:ascii="Times New Roman" w:hAnsi="Times New Roman" w:cs="Times New Roman"/>
          <w:sz w:val="24"/>
        </w:rPr>
        <w:t xml:space="preserve">: </w:t>
      </w:r>
    </w:p>
    <w:p w14:paraId="40430B7E" w14:textId="5C983824" w:rsidR="00DC178B" w:rsidRPr="0001466B" w:rsidRDefault="00085A11"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Empatía. </w:t>
      </w:r>
      <w:r w:rsidR="008171CB" w:rsidRPr="0001466B">
        <w:rPr>
          <w:rFonts w:ascii="Times New Roman" w:hAnsi="Times New Roman" w:cs="Times New Roman"/>
          <w:sz w:val="24"/>
        </w:rPr>
        <w:t xml:space="preserve">La mayoría expresa </w:t>
      </w:r>
      <w:r w:rsidR="00876D20" w:rsidRPr="0001466B">
        <w:rPr>
          <w:rFonts w:ascii="Times New Roman" w:hAnsi="Times New Roman" w:cs="Times New Roman"/>
          <w:sz w:val="24"/>
        </w:rPr>
        <w:t>que</w:t>
      </w:r>
      <w:r w:rsidR="008171CB" w:rsidRPr="0001466B">
        <w:rPr>
          <w:rFonts w:ascii="Times New Roman" w:hAnsi="Times New Roman" w:cs="Times New Roman"/>
          <w:sz w:val="24"/>
        </w:rPr>
        <w:t xml:space="preserve"> desarroll</w:t>
      </w:r>
      <w:r w:rsidR="00876D20" w:rsidRPr="0001466B">
        <w:rPr>
          <w:rFonts w:ascii="Times New Roman" w:hAnsi="Times New Roman" w:cs="Times New Roman"/>
          <w:sz w:val="24"/>
        </w:rPr>
        <w:t>ó</w:t>
      </w:r>
      <w:r w:rsidR="008171CB" w:rsidRPr="0001466B">
        <w:rPr>
          <w:rFonts w:ascii="Times New Roman" w:hAnsi="Times New Roman" w:cs="Times New Roman"/>
          <w:sz w:val="24"/>
        </w:rPr>
        <w:t xml:space="preserve"> la empatía al </w:t>
      </w:r>
      <w:r w:rsidR="00876D20" w:rsidRPr="0001466B">
        <w:rPr>
          <w:rFonts w:ascii="Times New Roman" w:hAnsi="Times New Roman" w:cs="Times New Roman"/>
          <w:sz w:val="24"/>
        </w:rPr>
        <w:t>observar</w:t>
      </w:r>
      <w:r w:rsidR="008171CB" w:rsidRPr="0001466B">
        <w:rPr>
          <w:rFonts w:ascii="Times New Roman" w:hAnsi="Times New Roman" w:cs="Times New Roman"/>
          <w:sz w:val="24"/>
        </w:rPr>
        <w:t xml:space="preserve"> la angustia </w:t>
      </w:r>
      <w:r w:rsidR="00876D20" w:rsidRPr="0001466B">
        <w:rPr>
          <w:rFonts w:ascii="Times New Roman" w:hAnsi="Times New Roman" w:cs="Times New Roman"/>
          <w:sz w:val="24"/>
        </w:rPr>
        <w:t xml:space="preserve">y el llanto de </w:t>
      </w:r>
      <w:r w:rsidR="008171CB" w:rsidRPr="0001466B">
        <w:rPr>
          <w:rFonts w:ascii="Times New Roman" w:hAnsi="Times New Roman" w:cs="Times New Roman"/>
          <w:sz w:val="24"/>
        </w:rPr>
        <w:t>las demás personas</w:t>
      </w:r>
      <w:r w:rsidR="00876D20" w:rsidRPr="0001466B">
        <w:rPr>
          <w:rFonts w:ascii="Times New Roman" w:hAnsi="Times New Roman" w:cs="Times New Roman"/>
          <w:sz w:val="24"/>
        </w:rPr>
        <w:t xml:space="preserve"> –</w:t>
      </w:r>
      <w:r w:rsidR="008171CB" w:rsidRPr="0001466B">
        <w:rPr>
          <w:rFonts w:ascii="Times New Roman" w:hAnsi="Times New Roman" w:cs="Times New Roman"/>
          <w:sz w:val="24"/>
        </w:rPr>
        <w:t>adultos</w:t>
      </w:r>
      <w:r w:rsidR="00876D20" w:rsidRPr="0001466B">
        <w:rPr>
          <w:rFonts w:ascii="Times New Roman" w:hAnsi="Times New Roman" w:cs="Times New Roman"/>
          <w:sz w:val="24"/>
        </w:rPr>
        <w:t xml:space="preserve"> y</w:t>
      </w:r>
      <w:r w:rsidR="008171CB" w:rsidRPr="0001466B">
        <w:rPr>
          <w:rFonts w:ascii="Times New Roman" w:hAnsi="Times New Roman" w:cs="Times New Roman"/>
          <w:sz w:val="24"/>
        </w:rPr>
        <w:t xml:space="preserve"> niños</w:t>
      </w:r>
      <w:r w:rsidR="00876D20" w:rsidRPr="0001466B">
        <w:rPr>
          <w:rFonts w:ascii="Times New Roman" w:hAnsi="Times New Roman" w:cs="Times New Roman"/>
          <w:sz w:val="24"/>
        </w:rPr>
        <w:t>- cuando</w:t>
      </w:r>
      <w:r w:rsidR="008171CB" w:rsidRPr="0001466B">
        <w:rPr>
          <w:rFonts w:ascii="Times New Roman" w:hAnsi="Times New Roman" w:cs="Times New Roman"/>
          <w:sz w:val="24"/>
        </w:rPr>
        <w:t xml:space="preserve"> la corriente del r</w:t>
      </w:r>
      <w:r w:rsidR="00876D20" w:rsidRPr="0001466B">
        <w:rPr>
          <w:rFonts w:ascii="Times New Roman" w:hAnsi="Times New Roman" w:cs="Times New Roman"/>
          <w:sz w:val="24"/>
        </w:rPr>
        <w:t>í</w:t>
      </w:r>
      <w:r w:rsidR="008171CB" w:rsidRPr="0001466B">
        <w:rPr>
          <w:rFonts w:ascii="Times New Roman" w:hAnsi="Times New Roman" w:cs="Times New Roman"/>
          <w:sz w:val="24"/>
        </w:rPr>
        <w:t>o se llevó animales</w:t>
      </w:r>
      <w:r w:rsidR="00876D20" w:rsidRPr="0001466B">
        <w:rPr>
          <w:rFonts w:ascii="Times New Roman" w:hAnsi="Times New Roman" w:cs="Times New Roman"/>
          <w:sz w:val="24"/>
        </w:rPr>
        <w:t>.</w:t>
      </w:r>
    </w:p>
    <w:p w14:paraId="671CB5AA" w14:textId="139FE332" w:rsidR="00DC178B" w:rsidRPr="0001466B" w:rsidRDefault="00085A11"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Comunicación. </w:t>
      </w:r>
      <w:r w:rsidR="00876D20" w:rsidRPr="0001466B">
        <w:rPr>
          <w:rFonts w:ascii="Times New Roman" w:hAnsi="Times New Roman" w:cs="Times New Roman"/>
          <w:sz w:val="24"/>
        </w:rPr>
        <w:t>Se trata del</w:t>
      </w:r>
      <w:r w:rsidRPr="0001466B">
        <w:rPr>
          <w:rFonts w:ascii="Times New Roman" w:hAnsi="Times New Roman" w:cs="Times New Roman"/>
          <w:sz w:val="24"/>
        </w:rPr>
        <w:t xml:space="preserve"> lenguaje y expresión de los niños al hacerles preguntas, razonar, jugar, poner ejemplos.</w:t>
      </w:r>
      <w:r w:rsidR="00B61C98" w:rsidRPr="0001466B">
        <w:rPr>
          <w:rFonts w:ascii="Times New Roman" w:hAnsi="Times New Roman" w:cs="Times New Roman"/>
          <w:sz w:val="24"/>
        </w:rPr>
        <w:t xml:space="preserve"> </w:t>
      </w:r>
      <w:r w:rsidR="00876D20" w:rsidRPr="0001466B">
        <w:rPr>
          <w:rFonts w:ascii="Times New Roman" w:hAnsi="Times New Roman" w:cs="Times New Roman"/>
          <w:sz w:val="24"/>
        </w:rPr>
        <w:t xml:space="preserve">Por ejemplo, </w:t>
      </w:r>
      <w:r w:rsidRPr="0001466B">
        <w:rPr>
          <w:rFonts w:ascii="Times New Roman" w:hAnsi="Times New Roman" w:cs="Times New Roman"/>
          <w:sz w:val="24"/>
        </w:rPr>
        <w:t>guarda</w:t>
      </w:r>
      <w:r w:rsidR="00876D20" w:rsidRPr="0001466B">
        <w:rPr>
          <w:rFonts w:ascii="Times New Roman" w:hAnsi="Times New Roman" w:cs="Times New Roman"/>
          <w:sz w:val="24"/>
        </w:rPr>
        <w:t>n</w:t>
      </w:r>
      <w:r w:rsidRPr="0001466B">
        <w:rPr>
          <w:rFonts w:ascii="Times New Roman" w:hAnsi="Times New Roman" w:cs="Times New Roman"/>
          <w:sz w:val="24"/>
        </w:rPr>
        <w:t xml:space="preserve"> silencio mientras los demás hablan y responde</w:t>
      </w:r>
      <w:r w:rsidR="00876D20" w:rsidRPr="0001466B">
        <w:rPr>
          <w:rFonts w:ascii="Times New Roman" w:hAnsi="Times New Roman" w:cs="Times New Roman"/>
          <w:sz w:val="24"/>
        </w:rPr>
        <w:t>n</w:t>
      </w:r>
      <w:r w:rsidRPr="0001466B">
        <w:rPr>
          <w:rFonts w:ascii="Times New Roman" w:hAnsi="Times New Roman" w:cs="Times New Roman"/>
          <w:sz w:val="24"/>
        </w:rPr>
        <w:t xml:space="preserve"> a las preguntas</w:t>
      </w:r>
      <w:r w:rsidR="00876D20" w:rsidRPr="0001466B">
        <w:rPr>
          <w:rFonts w:ascii="Times New Roman" w:hAnsi="Times New Roman" w:cs="Times New Roman"/>
          <w:sz w:val="24"/>
        </w:rPr>
        <w:t>:</w:t>
      </w:r>
      <w:r w:rsidRPr="0001466B">
        <w:rPr>
          <w:rFonts w:ascii="Times New Roman" w:hAnsi="Times New Roman" w:cs="Times New Roman"/>
          <w:sz w:val="24"/>
        </w:rPr>
        <w:t xml:space="preserve"> "¿has entendido?", "¿estás de acuerdo con lo que he dicho?".</w:t>
      </w:r>
    </w:p>
    <w:p w14:paraId="4895E012" w14:textId="312D95BC" w:rsidR="00B61C98" w:rsidRPr="0001466B" w:rsidRDefault="006A4E61" w:rsidP="0001466B">
      <w:pPr>
        <w:spacing w:line="360" w:lineRule="auto"/>
        <w:jc w:val="both"/>
        <w:rPr>
          <w:rFonts w:ascii="Times New Roman" w:hAnsi="Times New Roman" w:cs="Times New Roman"/>
          <w:sz w:val="24"/>
        </w:rPr>
      </w:pPr>
      <w:r w:rsidRPr="0001466B">
        <w:rPr>
          <w:rFonts w:ascii="Times New Roman" w:hAnsi="Times New Roman" w:cs="Times New Roman"/>
          <w:sz w:val="24"/>
        </w:rPr>
        <w:lastRenderedPageBreak/>
        <w:t>Los niños de 10 a 12 años presentaron mayor manejo de e</w:t>
      </w:r>
      <w:r w:rsidR="00085A11" w:rsidRPr="0001466B">
        <w:rPr>
          <w:rFonts w:ascii="Times New Roman" w:hAnsi="Times New Roman" w:cs="Times New Roman"/>
          <w:sz w:val="24"/>
        </w:rPr>
        <w:t>mociones secundarias</w:t>
      </w:r>
      <w:r w:rsidRPr="0001466B">
        <w:rPr>
          <w:rFonts w:ascii="Times New Roman" w:hAnsi="Times New Roman" w:cs="Times New Roman"/>
          <w:sz w:val="24"/>
        </w:rPr>
        <w:t xml:space="preserve"> </w:t>
      </w:r>
      <w:r w:rsidR="00EF04F3" w:rsidRPr="0001466B">
        <w:rPr>
          <w:rFonts w:ascii="Times New Roman" w:hAnsi="Times New Roman" w:cs="Times New Roman"/>
          <w:sz w:val="24"/>
        </w:rPr>
        <w:t xml:space="preserve">y </w:t>
      </w:r>
      <w:r w:rsidRPr="0001466B">
        <w:rPr>
          <w:rFonts w:ascii="Times New Roman" w:hAnsi="Times New Roman" w:cs="Times New Roman"/>
          <w:sz w:val="24"/>
        </w:rPr>
        <w:t>a trav</w:t>
      </w:r>
      <w:r w:rsidR="00EF04F3" w:rsidRPr="0001466B">
        <w:rPr>
          <w:rFonts w:ascii="Times New Roman" w:hAnsi="Times New Roman" w:cs="Times New Roman"/>
          <w:sz w:val="24"/>
        </w:rPr>
        <w:t>é</w:t>
      </w:r>
      <w:r w:rsidRPr="0001466B">
        <w:rPr>
          <w:rFonts w:ascii="Times New Roman" w:hAnsi="Times New Roman" w:cs="Times New Roman"/>
          <w:sz w:val="24"/>
        </w:rPr>
        <w:t>s de su comunicación expresaron el amor, vergüenza</w:t>
      </w:r>
      <w:r w:rsidR="00EF04F3" w:rsidRPr="0001466B">
        <w:rPr>
          <w:rFonts w:ascii="Times New Roman" w:hAnsi="Times New Roman" w:cs="Times New Roman"/>
          <w:sz w:val="24"/>
        </w:rPr>
        <w:t xml:space="preserve"> y </w:t>
      </w:r>
      <w:r w:rsidRPr="0001466B">
        <w:rPr>
          <w:rFonts w:ascii="Times New Roman" w:hAnsi="Times New Roman" w:cs="Times New Roman"/>
          <w:sz w:val="24"/>
        </w:rPr>
        <w:t xml:space="preserve">ansiedad; </w:t>
      </w:r>
      <w:r w:rsidR="00EF04F3" w:rsidRPr="0001466B">
        <w:rPr>
          <w:rFonts w:ascii="Times New Roman" w:hAnsi="Times New Roman" w:cs="Times New Roman"/>
          <w:sz w:val="24"/>
        </w:rPr>
        <w:t>se</w:t>
      </w:r>
      <w:r w:rsidRPr="0001466B">
        <w:rPr>
          <w:rFonts w:ascii="Times New Roman" w:hAnsi="Times New Roman" w:cs="Times New Roman"/>
          <w:sz w:val="24"/>
        </w:rPr>
        <w:t xml:space="preserve"> sent</w:t>
      </w:r>
      <w:r w:rsidR="00EF04F3" w:rsidRPr="0001466B">
        <w:rPr>
          <w:rFonts w:ascii="Times New Roman" w:hAnsi="Times New Roman" w:cs="Times New Roman"/>
          <w:sz w:val="24"/>
        </w:rPr>
        <w:t>ían</w:t>
      </w:r>
      <w:r w:rsidRPr="0001466B">
        <w:rPr>
          <w:rFonts w:ascii="Times New Roman" w:hAnsi="Times New Roman" w:cs="Times New Roman"/>
          <w:sz w:val="24"/>
        </w:rPr>
        <w:t xml:space="preserve"> m</w:t>
      </w:r>
      <w:r w:rsidR="00EF04F3" w:rsidRPr="0001466B">
        <w:rPr>
          <w:rFonts w:ascii="Times New Roman" w:hAnsi="Times New Roman" w:cs="Times New Roman"/>
          <w:sz w:val="24"/>
        </w:rPr>
        <w:t>á</w:t>
      </w:r>
      <w:r w:rsidRPr="0001466B">
        <w:rPr>
          <w:rFonts w:ascii="Times New Roman" w:hAnsi="Times New Roman" w:cs="Times New Roman"/>
          <w:sz w:val="24"/>
        </w:rPr>
        <w:t xml:space="preserve">s seguros al hablar de ello y </w:t>
      </w:r>
      <w:r w:rsidR="00EF04F3" w:rsidRPr="0001466B">
        <w:rPr>
          <w:rFonts w:ascii="Times New Roman" w:hAnsi="Times New Roman" w:cs="Times New Roman"/>
          <w:sz w:val="24"/>
        </w:rPr>
        <w:t>al asimilar que e</w:t>
      </w:r>
      <w:r w:rsidRPr="0001466B">
        <w:rPr>
          <w:rFonts w:ascii="Times New Roman" w:hAnsi="Times New Roman" w:cs="Times New Roman"/>
          <w:sz w:val="24"/>
        </w:rPr>
        <w:t>stas emociones se</w:t>
      </w:r>
      <w:r w:rsidR="00EF04F3" w:rsidRPr="0001466B">
        <w:rPr>
          <w:rFonts w:ascii="Times New Roman" w:hAnsi="Times New Roman" w:cs="Times New Roman"/>
          <w:sz w:val="24"/>
        </w:rPr>
        <w:t xml:space="preserve"> </w:t>
      </w:r>
      <w:r w:rsidRPr="0001466B">
        <w:rPr>
          <w:rFonts w:ascii="Times New Roman" w:hAnsi="Times New Roman" w:cs="Times New Roman"/>
          <w:sz w:val="24"/>
        </w:rPr>
        <w:t xml:space="preserve">presentan. </w:t>
      </w:r>
      <w:r w:rsidR="00EF04F3" w:rsidRPr="0001466B">
        <w:rPr>
          <w:rFonts w:ascii="Times New Roman" w:hAnsi="Times New Roman" w:cs="Times New Roman"/>
          <w:sz w:val="24"/>
        </w:rPr>
        <w:t xml:space="preserve">Para ellos, era </w:t>
      </w:r>
      <w:r w:rsidRPr="0001466B">
        <w:rPr>
          <w:rFonts w:ascii="Times New Roman" w:hAnsi="Times New Roman" w:cs="Times New Roman"/>
          <w:sz w:val="24"/>
        </w:rPr>
        <w:t xml:space="preserve">como cuando presentan un examen. </w:t>
      </w:r>
      <w:r w:rsidR="00EF04F3" w:rsidRPr="0001466B">
        <w:rPr>
          <w:rFonts w:ascii="Times New Roman" w:hAnsi="Times New Roman" w:cs="Times New Roman"/>
          <w:sz w:val="24"/>
        </w:rPr>
        <w:t>Manifest</w:t>
      </w:r>
      <w:r w:rsidRPr="0001466B">
        <w:rPr>
          <w:rFonts w:ascii="Times New Roman" w:hAnsi="Times New Roman" w:cs="Times New Roman"/>
          <w:sz w:val="24"/>
        </w:rPr>
        <w:t>aron</w:t>
      </w:r>
      <w:r w:rsidR="00EF04F3" w:rsidRPr="0001466B">
        <w:rPr>
          <w:rFonts w:ascii="Times New Roman" w:hAnsi="Times New Roman" w:cs="Times New Roman"/>
          <w:sz w:val="24"/>
        </w:rPr>
        <w:t>:</w:t>
      </w:r>
      <w:r w:rsidRPr="0001466B">
        <w:rPr>
          <w:rFonts w:ascii="Times New Roman" w:hAnsi="Times New Roman" w:cs="Times New Roman"/>
          <w:sz w:val="24"/>
        </w:rPr>
        <w:t xml:space="preserve"> “me doy cuenta de mi miedo o ansiedad</w:t>
      </w:r>
      <w:r w:rsidR="00160FA5" w:rsidRPr="0001466B">
        <w:rPr>
          <w:rFonts w:ascii="Times New Roman" w:hAnsi="Times New Roman" w:cs="Times New Roman"/>
          <w:sz w:val="24"/>
        </w:rPr>
        <w:t>,</w:t>
      </w:r>
      <w:r w:rsidRPr="0001466B">
        <w:rPr>
          <w:rFonts w:ascii="Times New Roman" w:hAnsi="Times New Roman" w:cs="Times New Roman"/>
          <w:sz w:val="24"/>
        </w:rPr>
        <w:t xml:space="preserve"> pero sé que puedo y debo hacerlo y que no me pasará nada”, </w:t>
      </w:r>
      <w:r w:rsidR="00B61C98" w:rsidRPr="0001466B">
        <w:rPr>
          <w:rFonts w:ascii="Times New Roman" w:hAnsi="Times New Roman" w:cs="Times New Roman"/>
          <w:sz w:val="24"/>
        </w:rPr>
        <w:t>“</w:t>
      </w:r>
      <w:r w:rsidRPr="0001466B">
        <w:rPr>
          <w:rFonts w:ascii="Times New Roman" w:hAnsi="Times New Roman" w:cs="Times New Roman"/>
          <w:sz w:val="24"/>
        </w:rPr>
        <w:t>puedo decirlo y al decirlo me siento mejor</w:t>
      </w:r>
      <w:r w:rsidR="00B61C98" w:rsidRPr="0001466B">
        <w:rPr>
          <w:rFonts w:ascii="Times New Roman" w:hAnsi="Times New Roman" w:cs="Times New Roman"/>
          <w:sz w:val="24"/>
        </w:rPr>
        <w:t>”, “entiendo y comprendo c</w:t>
      </w:r>
      <w:r w:rsidR="00160FA5" w:rsidRPr="0001466B">
        <w:rPr>
          <w:rFonts w:ascii="Times New Roman" w:hAnsi="Times New Roman" w:cs="Times New Roman"/>
          <w:sz w:val="24"/>
        </w:rPr>
        <w:t>ó</w:t>
      </w:r>
      <w:r w:rsidR="00B61C98" w:rsidRPr="0001466B">
        <w:rPr>
          <w:rFonts w:ascii="Times New Roman" w:hAnsi="Times New Roman" w:cs="Times New Roman"/>
          <w:sz w:val="24"/>
        </w:rPr>
        <w:t>mo se sienten otros y podría ayudar”.</w:t>
      </w:r>
    </w:p>
    <w:p w14:paraId="60FA8A34" w14:textId="3251E79A" w:rsidR="002F7329" w:rsidRPr="0001466B" w:rsidRDefault="003A6F66" w:rsidP="0001466B">
      <w:pPr>
        <w:spacing w:line="360" w:lineRule="auto"/>
        <w:jc w:val="both"/>
        <w:rPr>
          <w:rFonts w:ascii="Times New Roman" w:hAnsi="Times New Roman" w:cs="Times New Roman"/>
          <w:sz w:val="24"/>
        </w:rPr>
      </w:pPr>
      <w:r w:rsidRPr="0001466B">
        <w:rPr>
          <w:rFonts w:ascii="Times New Roman" w:hAnsi="Times New Roman" w:cs="Times New Roman"/>
          <w:sz w:val="24"/>
        </w:rPr>
        <w:t xml:space="preserve">Finalmente se logró compartir y reconocer el impacto psicosocial y emocional de la emergencia o desastre en las vidas de cada uno/a de los participantes y se generó un espacio de contención emocional grupal que posibilitó tomar conciencia de que lo que nos ocurre </w:t>
      </w:r>
      <w:r w:rsidR="00160FA5" w:rsidRPr="0001466B">
        <w:rPr>
          <w:rFonts w:ascii="Times New Roman" w:hAnsi="Times New Roman" w:cs="Times New Roman"/>
          <w:sz w:val="24"/>
        </w:rPr>
        <w:t>de manera</w:t>
      </w:r>
      <w:r w:rsidRPr="0001466B">
        <w:rPr>
          <w:rFonts w:ascii="Times New Roman" w:hAnsi="Times New Roman" w:cs="Times New Roman"/>
          <w:sz w:val="24"/>
        </w:rPr>
        <w:t xml:space="preserve"> individual le sucede también a otros y que se puede obtener apoyo de nuestros pares.</w:t>
      </w:r>
    </w:p>
    <w:sdt>
      <w:sdtPr>
        <w:rPr>
          <w:lang w:val="es-ES"/>
        </w:rPr>
        <w:id w:val="2031989645"/>
        <w:docPartObj>
          <w:docPartGallery w:val="Bibliographies"/>
          <w:docPartUnique/>
        </w:docPartObj>
      </w:sdtPr>
      <w:sdtEndPr>
        <w:rPr>
          <w:rFonts w:ascii="Times New Roman" w:hAnsi="Times New Roman" w:cs="Times New Roman"/>
          <w:sz w:val="24"/>
          <w:lang w:val="es-MX"/>
        </w:rPr>
      </w:sdtEndPr>
      <w:sdtContent>
        <w:p w14:paraId="44030C74" w14:textId="53402FD1" w:rsidR="00DA4BE8" w:rsidRPr="0001466B" w:rsidRDefault="0001466B" w:rsidP="00A235A0">
          <w:pPr>
            <w:spacing w:line="480" w:lineRule="auto"/>
            <w:jc w:val="both"/>
            <w:rPr>
              <w:rFonts w:eastAsia="Times New Roman" w:cstheme="minorHAnsi"/>
              <w:color w:val="7030A0"/>
              <w:sz w:val="28"/>
              <w:szCs w:val="28"/>
              <w:lang w:val="es-ES" w:eastAsia="es-ES"/>
            </w:rPr>
          </w:pPr>
          <w:r>
            <w:rPr>
              <w:rFonts w:eastAsia="Times New Roman" w:cstheme="minorHAnsi"/>
              <w:color w:val="7030A0"/>
              <w:sz w:val="28"/>
              <w:szCs w:val="28"/>
              <w:lang w:val="es-ES" w:eastAsia="es-ES"/>
            </w:rPr>
            <w:t>Bibliografía</w:t>
          </w:r>
        </w:p>
        <w:sdt>
          <w:sdtPr>
            <w:rPr>
              <w:rFonts w:ascii="Arial" w:hAnsi="Arial" w:cs="Arial"/>
              <w:sz w:val="24"/>
            </w:rPr>
            <w:id w:val="111145805"/>
            <w:bibliography/>
          </w:sdtPr>
          <w:sdtEndPr>
            <w:rPr>
              <w:rFonts w:ascii="Times New Roman" w:hAnsi="Times New Roman" w:cs="Times New Roman"/>
            </w:rPr>
          </w:sdtEndPr>
          <w:sdtContent>
            <w:p w14:paraId="10B5FB90" w14:textId="7799C8D4" w:rsidR="00AA758C" w:rsidRPr="0001466B" w:rsidRDefault="00DA4BE8" w:rsidP="001A5700">
              <w:pPr>
                <w:pStyle w:val="Bibliografa"/>
                <w:ind w:left="720" w:hanging="720"/>
                <w:jc w:val="both"/>
                <w:rPr>
                  <w:rFonts w:ascii="Times New Roman" w:hAnsi="Times New Roman" w:cs="Times New Roman"/>
                  <w:noProof/>
                  <w:sz w:val="24"/>
                  <w:lang w:val="es-ES"/>
                </w:rPr>
              </w:pPr>
              <w:r w:rsidRPr="0001466B">
                <w:rPr>
                  <w:rFonts w:ascii="Times New Roman" w:hAnsi="Times New Roman" w:cs="Times New Roman"/>
                  <w:sz w:val="24"/>
                </w:rPr>
                <w:fldChar w:fldCharType="begin"/>
              </w:r>
              <w:r w:rsidRPr="0001466B">
                <w:rPr>
                  <w:rFonts w:ascii="Times New Roman" w:hAnsi="Times New Roman" w:cs="Times New Roman"/>
                  <w:sz w:val="24"/>
                </w:rPr>
                <w:instrText>BIBLIOGRAPHY</w:instrText>
              </w:r>
              <w:r w:rsidRPr="0001466B">
                <w:rPr>
                  <w:rFonts w:ascii="Times New Roman" w:hAnsi="Times New Roman" w:cs="Times New Roman"/>
                  <w:sz w:val="24"/>
                </w:rPr>
                <w:fldChar w:fldCharType="separate"/>
              </w:r>
              <w:r w:rsidR="001A5700" w:rsidRPr="0001466B">
                <w:rPr>
                  <w:rFonts w:ascii="Times New Roman" w:hAnsi="Times New Roman" w:cs="Times New Roman"/>
                  <w:noProof/>
                  <w:sz w:val="24"/>
                  <w:lang w:val="es-ES"/>
                </w:rPr>
                <w:t xml:space="preserve">Arón, A., Milicic, N., </w:t>
              </w:r>
              <w:r w:rsidR="00AA758C" w:rsidRPr="0001466B">
                <w:rPr>
                  <w:rFonts w:ascii="Times New Roman" w:hAnsi="Times New Roman" w:cs="Times New Roman"/>
                  <w:noProof/>
                  <w:sz w:val="24"/>
                  <w:lang w:val="es-ES"/>
                </w:rPr>
                <w:t>Machuca, A. y</w:t>
              </w:r>
              <w:r w:rsidR="001A5700" w:rsidRPr="0001466B">
                <w:rPr>
                  <w:rFonts w:ascii="Times New Roman" w:hAnsi="Times New Roman" w:cs="Times New Roman"/>
                  <w:noProof/>
                  <w:sz w:val="24"/>
                  <w:lang w:val="es-ES"/>
                </w:rPr>
                <w:t xml:space="preserve"> otros</w:t>
              </w:r>
              <w:r w:rsidR="00AA758C" w:rsidRPr="0001466B">
                <w:rPr>
                  <w:rFonts w:ascii="Times New Roman" w:hAnsi="Times New Roman" w:cs="Times New Roman"/>
                  <w:noProof/>
                  <w:sz w:val="24"/>
                  <w:lang w:val="es-ES"/>
                </w:rPr>
                <w:t xml:space="preserve">. (2010). </w:t>
              </w:r>
              <w:r w:rsidR="00AA758C" w:rsidRPr="0001466B">
                <w:rPr>
                  <w:rFonts w:ascii="Times New Roman" w:hAnsi="Times New Roman" w:cs="Times New Roman"/>
                  <w:i/>
                  <w:iCs/>
                  <w:noProof/>
                  <w:sz w:val="24"/>
                  <w:lang w:val="es-ES"/>
                </w:rPr>
                <w:t>Manual de Primer Apoyo Crisis. Centro de Estudios y Promoción del Buen Trato</w:t>
              </w:r>
              <w:r w:rsidR="00ED665C" w:rsidRPr="0001466B">
                <w:rPr>
                  <w:rFonts w:ascii="Times New Roman" w:hAnsi="Times New Roman" w:cs="Times New Roman"/>
                  <w:i/>
                  <w:iCs/>
                  <w:noProof/>
                  <w:sz w:val="24"/>
                  <w:lang w:val="es-ES"/>
                </w:rPr>
                <w:t xml:space="preserve">, </w:t>
              </w:r>
              <w:r w:rsidR="00AA758C" w:rsidRPr="0001466B">
                <w:rPr>
                  <w:rFonts w:ascii="Times New Roman" w:hAnsi="Times New Roman" w:cs="Times New Roman"/>
                  <w:noProof/>
                  <w:sz w:val="24"/>
                  <w:lang w:val="es-ES"/>
                </w:rPr>
                <w:t>2</w:t>
              </w:r>
              <w:r w:rsidR="00101DF1" w:rsidRPr="0001466B">
                <w:rPr>
                  <w:rFonts w:ascii="Times New Roman" w:hAnsi="Times New Roman" w:cs="Times New Roman"/>
                  <w:noProof/>
                  <w:sz w:val="24"/>
                  <w:lang w:val="es-ES"/>
                </w:rPr>
                <w:t>ª.</w:t>
              </w:r>
              <w:r w:rsidR="00AA758C" w:rsidRPr="0001466B">
                <w:rPr>
                  <w:rFonts w:ascii="Times New Roman" w:hAnsi="Times New Roman" w:cs="Times New Roman"/>
                  <w:noProof/>
                  <w:sz w:val="24"/>
                  <w:lang w:val="es-ES"/>
                </w:rPr>
                <w:t xml:space="preserve"> ed.</w:t>
              </w:r>
              <w:r w:rsidR="00ED665C" w:rsidRPr="0001466B">
                <w:rPr>
                  <w:rFonts w:ascii="Times New Roman" w:hAnsi="Times New Roman" w:cs="Times New Roman"/>
                  <w:noProof/>
                  <w:sz w:val="24"/>
                  <w:lang w:val="es-ES"/>
                </w:rPr>
                <w:t>,</w:t>
              </w:r>
              <w:r w:rsidR="00AA758C" w:rsidRPr="0001466B">
                <w:rPr>
                  <w:rFonts w:ascii="Times New Roman" w:hAnsi="Times New Roman" w:cs="Times New Roman"/>
                  <w:noProof/>
                  <w:sz w:val="24"/>
                  <w:lang w:val="es-ES"/>
                </w:rPr>
                <w:t xml:space="preserve"> Santiago</w:t>
              </w:r>
              <w:r w:rsidR="00145409" w:rsidRPr="0001466B">
                <w:rPr>
                  <w:rFonts w:ascii="Times New Roman" w:hAnsi="Times New Roman" w:cs="Times New Roman"/>
                  <w:noProof/>
                  <w:sz w:val="24"/>
                  <w:lang w:val="es-ES"/>
                </w:rPr>
                <w:t xml:space="preserve"> de </w:t>
              </w:r>
              <w:r w:rsidR="00AA758C" w:rsidRPr="0001466B">
                <w:rPr>
                  <w:rFonts w:ascii="Times New Roman" w:hAnsi="Times New Roman" w:cs="Times New Roman"/>
                  <w:noProof/>
                  <w:sz w:val="24"/>
                  <w:lang w:val="es-ES"/>
                </w:rPr>
                <w:t>Chile: Pontificia Universidad Católica de Chile, Escuela de Psicología.</w:t>
              </w:r>
            </w:p>
            <w:p w14:paraId="30808999" w14:textId="1D6E4B42" w:rsidR="00AA758C" w:rsidRPr="0001466B" w:rsidRDefault="00FA5564" w:rsidP="001A5700">
              <w:pPr>
                <w:pStyle w:val="Bibliografa"/>
                <w:ind w:left="720" w:hanging="720"/>
                <w:jc w:val="both"/>
                <w:rPr>
                  <w:rFonts w:ascii="Times New Roman" w:hAnsi="Times New Roman" w:cs="Times New Roman"/>
                  <w:noProof/>
                  <w:sz w:val="24"/>
                  <w:lang w:val="es-ES"/>
                </w:rPr>
              </w:pPr>
              <w:r w:rsidRPr="0001466B">
                <w:rPr>
                  <w:rFonts w:ascii="Times New Roman" w:hAnsi="Times New Roman" w:cs="Times New Roman"/>
                  <w:noProof/>
                  <w:sz w:val="24"/>
                  <w:lang w:val="es-ES"/>
                </w:rPr>
                <w:t>Bermúdez</w:t>
              </w:r>
              <w:r w:rsidR="001A5700" w:rsidRPr="0001466B">
                <w:rPr>
                  <w:rFonts w:ascii="Times New Roman" w:hAnsi="Times New Roman" w:cs="Times New Roman"/>
                  <w:noProof/>
                  <w:sz w:val="24"/>
                  <w:lang w:val="es-ES"/>
                </w:rPr>
                <w:t>, F., y</w:t>
              </w:r>
              <w:r w:rsidRPr="0001466B">
                <w:rPr>
                  <w:rFonts w:ascii="Times New Roman" w:hAnsi="Times New Roman" w:cs="Times New Roman"/>
                  <w:noProof/>
                  <w:sz w:val="24"/>
                  <w:lang w:val="es-ES"/>
                </w:rPr>
                <w:t xml:space="preserve"> García ,</w:t>
              </w:r>
              <w:r w:rsidR="00AA758C" w:rsidRPr="0001466B">
                <w:rPr>
                  <w:rFonts w:ascii="Times New Roman" w:hAnsi="Times New Roman" w:cs="Times New Roman"/>
                  <w:noProof/>
                  <w:sz w:val="24"/>
                  <w:lang w:val="es-ES"/>
                </w:rPr>
                <w:t xml:space="preserve">G. (2012). </w:t>
              </w:r>
              <w:r w:rsidR="00AA758C" w:rsidRPr="0001466B">
                <w:rPr>
                  <w:rFonts w:ascii="Times New Roman" w:hAnsi="Times New Roman" w:cs="Times New Roman"/>
                  <w:i/>
                  <w:iCs/>
                  <w:noProof/>
                  <w:sz w:val="24"/>
                  <w:lang w:val="es-ES"/>
                </w:rPr>
                <w:t>"Atención psicosocial en desastres por inundaciones en el estado de Verecruz”. Las inundaciones de 2010 en Veracruz. Vulnerabilidad y adaptación.</w:t>
              </w:r>
              <w:r w:rsidR="00AA758C" w:rsidRPr="0001466B">
                <w:rPr>
                  <w:rFonts w:ascii="Times New Roman" w:hAnsi="Times New Roman" w:cs="Times New Roman"/>
                  <w:noProof/>
                  <w:sz w:val="24"/>
                  <w:lang w:val="es-ES"/>
                </w:rPr>
                <w:t xml:space="preserve"> México: Consejo Veracruzano de Investigación Científca y Desarrollo Tecnológico.</w:t>
              </w:r>
            </w:p>
            <w:p w14:paraId="4E2B7498" w14:textId="288F34AB" w:rsidR="00AA758C" w:rsidRPr="0001466B" w:rsidRDefault="00AA758C" w:rsidP="001A5700">
              <w:pPr>
                <w:pStyle w:val="Bibliografa"/>
                <w:ind w:left="720" w:hanging="720"/>
                <w:jc w:val="both"/>
                <w:rPr>
                  <w:rFonts w:ascii="Times New Roman" w:hAnsi="Times New Roman" w:cs="Times New Roman"/>
                  <w:noProof/>
                  <w:sz w:val="24"/>
                  <w:lang w:val="es-ES"/>
                </w:rPr>
              </w:pPr>
              <w:r w:rsidRPr="0001466B">
                <w:rPr>
                  <w:rFonts w:ascii="Times New Roman" w:hAnsi="Times New Roman" w:cs="Times New Roman"/>
                  <w:noProof/>
                  <w:sz w:val="24"/>
                  <w:lang w:val="es-ES"/>
                </w:rPr>
                <w:t xml:space="preserve">CEPAL (2005). </w:t>
              </w:r>
              <w:r w:rsidRPr="0001466B">
                <w:rPr>
                  <w:rFonts w:ascii="Times New Roman" w:hAnsi="Times New Roman" w:cs="Times New Roman"/>
                  <w:i/>
                  <w:iCs/>
                  <w:noProof/>
                  <w:sz w:val="24"/>
                  <w:lang w:val="es-ES"/>
                </w:rPr>
                <w:t xml:space="preserve">Elementos conceptuales para la prevención y reducción de daños originados por amenazas socionaturales. Cuatro experiencias en </w:t>
              </w:r>
              <w:r w:rsidR="007312C8" w:rsidRPr="0001466B">
                <w:rPr>
                  <w:rFonts w:ascii="Times New Roman" w:hAnsi="Times New Roman" w:cs="Times New Roman"/>
                  <w:i/>
                  <w:iCs/>
                  <w:noProof/>
                  <w:sz w:val="24"/>
                  <w:lang w:val="es-ES"/>
                </w:rPr>
                <w:t>A</w:t>
              </w:r>
              <w:r w:rsidRPr="0001466B">
                <w:rPr>
                  <w:rFonts w:ascii="Times New Roman" w:hAnsi="Times New Roman" w:cs="Times New Roman"/>
                  <w:i/>
                  <w:iCs/>
                  <w:noProof/>
                  <w:sz w:val="24"/>
                  <w:lang w:val="es-ES"/>
                </w:rPr>
                <w:t xml:space="preserve">mérica </w:t>
              </w:r>
              <w:r w:rsidR="007312C8" w:rsidRPr="0001466B">
                <w:rPr>
                  <w:rFonts w:ascii="Times New Roman" w:hAnsi="Times New Roman" w:cs="Times New Roman"/>
                  <w:i/>
                  <w:iCs/>
                  <w:noProof/>
                  <w:sz w:val="24"/>
                  <w:lang w:val="es-ES"/>
                </w:rPr>
                <w:t>L</w:t>
              </w:r>
              <w:r w:rsidRPr="0001466B">
                <w:rPr>
                  <w:rFonts w:ascii="Times New Roman" w:hAnsi="Times New Roman" w:cs="Times New Roman"/>
                  <w:i/>
                  <w:iCs/>
                  <w:noProof/>
                  <w:sz w:val="24"/>
                  <w:lang w:val="es-ES"/>
                </w:rPr>
                <w:t xml:space="preserve">atina y el </w:t>
              </w:r>
              <w:r w:rsidR="007312C8" w:rsidRPr="0001466B">
                <w:rPr>
                  <w:rFonts w:ascii="Times New Roman" w:hAnsi="Times New Roman" w:cs="Times New Roman"/>
                  <w:i/>
                  <w:iCs/>
                  <w:noProof/>
                  <w:sz w:val="24"/>
                  <w:lang w:val="es-ES"/>
                </w:rPr>
                <w:t>C</w:t>
              </w:r>
              <w:r w:rsidRPr="0001466B">
                <w:rPr>
                  <w:rFonts w:ascii="Times New Roman" w:hAnsi="Times New Roman" w:cs="Times New Roman"/>
                  <w:i/>
                  <w:iCs/>
                  <w:noProof/>
                  <w:sz w:val="24"/>
                  <w:lang w:val="es-ES"/>
                </w:rPr>
                <w:t>aribe. Cuadernos de la Cepal No 91.</w:t>
              </w:r>
              <w:r w:rsidRPr="0001466B">
                <w:rPr>
                  <w:rFonts w:ascii="Times New Roman" w:hAnsi="Times New Roman" w:cs="Times New Roman"/>
                  <w:noProof/>
                  <w:sz w:val="24"/>
                  <w:lang w:val="es-ES"/>
                </w:rPr>
                <w:t xml:space="preserve"> Santiago de Chile: LOM ediciones.</w:t>
              </w:r>
            </w:p>
            <w:p w14:paraId="7424C607" w14:textId="77777777" w:rsidR="00AA758C" w:rsidRPr="0001466B" w:rsidRDefault="00AA758C" w:rsidP="001A5700">
              <w:pPr>
                <w:pStyle w:val="Bibliografa"/>
                <w:ind w:left="720" w:hanging="720"/>
                <w:jc w:val="both"/>
                <w:rPr>
                  <w:rFonts w:ascii="Times New Roman" w:hAnsi="Times New Roman" w:cs="Times New Roman"/>
                  <w:noProof/>
                  <w:sz w:val="24"/>
                  <w:lang w:val="es-ES"/>
                </w:rPr>
              </w:pPr>
              <w:r w:rsidRPr="0001466B">
                <w:rPr>
                  <w:rFonts w:ascii="Times New Roman" w:hAnsi="Times New Roman" w:cs="Times New Roman"/>
                  <w:noProof/>
                  <w:sz w:val="24"/>
                  <w:lang w:val="es-ES"/>
                </w:rPr>
                <w:t xml:space="preserve">Febbraio, A. (2002). </w:t>
              </w:r>
              <w:r w:rsidRPr="0001466B">
                <w:rPr>
                  <w:rFonts w:ascii="Times New Roman" w:hAnsi="Times New Roman" w:cs="Times New Roman"/>
                  <w:i/>
                  <w:iCs/>
                  <w:noProof/>
                  <w:sz w:val="24"/>
                  <w:lang w:val="es-ES"/>
                </w:rPr>
                <w:t>Desarrollo y Evolución de la evolutiva gráfica. Criterios de interpretación de las pautas evolutivas en las técnicas gráficas. En G. Celener (Coord.), Técnicas proyectivas. Actualización e interpretación en los ámbitos clínico, laboral y forense.</w:t>
              </w:r>
              <w:r w:rsidRPr="0001466B">
                <w:rPr>
                  <w:rFonts w:ascii="Times New Roman" w:hAnsi="Times New Roman" w:cs="Times New Roman"/>
                  <w:noProof/>
                  <w:sz w:val="24"/>
                  <w:lang w:val="es-ES"/>
                </w:rPr>
                <w:t xml:space="preserve"> Buenos Aires: Editorial Lugar.</w:t>
              </w:r>
            </w:p>
            <w:p w14:paraId="41CE0071" w14:textId="77777777" w:rsidR="00AA758C" w:rsidRPr="0001466B" w:rsidRDefault="00AA758C" w:rsidP="001A5700">
              <w:pPr>
                <w:pStyle w:val="Bibliografa"/>
                <w:ind w:left="720" w:hanging="720"/>
                <w:jc w:val="both"/>
                <w:rPr>
                  <w:rFonts w:ascii="Times New Roman" w:hAnsi="Times New Roman" w:cs="Times New Roman"/>
                  <w:noProof/>
                  <w:sz w:val="24"/>
                  <w:lang w:val="es-ES"/>
                </w:rPr>
              </w:pPr>
              <w:r w:rsidRPr="0001466B">
                <w:rPr>
                  <w:rFonts w:ascii="Times New Roman" w:hAnsi="Times New Roman" w:cs="Times New Roman"/>
                  <w:noProof/>
                  <w:sz w:val="24"/>
                  <w:lang w:val="es-ES"/>
                </w:rPr>
                <w:t xml:space="preserve">Freud, A. (1979). </w:t>
              </w:r>
              <w:r w:rsidRPr="0001466B">
                <w:rPr>
                  <w:rFonts w:ascii="Times New Roman" w:hAnsi="Times New Roman" w:cs="Times New Roman"/>
                  <w:i/>
                  <w:iCs/>
                  <w:noProof/>
                  <w:sz w:val="24"/>
                  <w:lang w:val="es-ES"/>
                </w:rPr>
                <w:t>Psicoanálisis del niño.</w:t>
              </w:r>
              <w:r w:rsidRPr="0001466B">
                <w:rPr>
                  <w:rFonts w:ascii="Times New Roman" w:hAnsi="Times New Roman" w:cs="Times New Roman"/>
                  <w:noProof/>
                  <w:sz w:val="24"/>
                  <w:lang w:val="es-ES"/>
                </w:rPr>
                <w:t xml:space="preserve"> Buenos Aires: Editorial Hormé.</w:t>
              </w:r>
            </w:p>
            <w:p w14:paraId="16F3B94F" w14:textId="77777777" w:rsidR="00AA758C" w:rsidRPr="0001466B" w:rsidRDefault="00AA758C" w:rsidP="001A5700">
              <w:pPr>
                <w:pStyle w:val="Bibliografa"/>
                <w:ind w:left="720" w:hanging="720"/>
                <w:jc w:val="both"/>
                <w:rPr>
                  <w:rFonts w:ascii="Times New Roman" w:hAnsi="Times New Roman" w:cs="Times New Roman"/>
                  <w:noProof/>
                  <w:sz w:val="24"/>
                  <w:lang w:val="es-ES"/>
                </w:rPr>
              </w:pPr>
              <w:r w:rsidRPr="0001466B">
                <w:rPr>
                  <w:rFonts w:ascii="Times New Roman" w:hAnsi="Times New Roman" w:cs="Times New Roman"/>
                  <w:noProof/>
                  <w:sz w:val="24"/>
                  <w:lang w:val="es-ES"/>
                </w:rPr>
                <w:t xml:space="preserve">Hervás Anguita, E. (2006). </w:t>
              </w:r>
              <w:r w:rsidRPr="0001466B">
                <w:rPr>
                  <w:rFonts w:ascii="Times New Roman" w:hAnsi="Times New Roman" w:cs="Times New Roman"/>
                  <w:i/>
                  <w:iCs/>
                  <w:noProof/>
                  <w:sz w:val="24"/>
                  <w:lang w:val="es-ES"/>
                </w:rPr>
                <w:t>“Etapas del desarrollo gráfico-expresivo en el niño/a de educación infantil”.</w:t>
              </w:r>
              <w:r w:rsidRPr="0001466B">
                <w:rPr>
                  <w:rFonts w:ascii="Times New Roman" w:hAnsi="Times New Roman" w:cs="Times New Roman"/>
                  <w:noProof/>
                  <w:sz w:val="24"/>
                  <w:lang w:val="es-ES"/>
                </w:rPr>
                <w:t xml:space="preserve"> Recuperado el 30 de marzo de 2011, de Revista Digital Investigación y Educación: http://www.csi-</w:t>
              </w:r>
              <w:r w:rsidRPr="0001466B">
                <w:rPr>
                  <w:rFonts w:ascii="Times New Roman" w:hAnsi="Times New Roman" w:cs="Times New Roman"/>
                  <w:noProof/>
                  <w:sz w:val="24"/>
                  <w:lang w:val="es-ES"/>
                </w:rPr>
                <w:lastRenderedPageBreak/>
                <w:t>csif.es/andalucia/modules/mod_sevilla/archivos/revistaense/n22/nivel_educacion_infantil_titulo_etapas_desarrollo_grafico_en_educacion_infantil_autora_esther_hervas_anguita.pdf</w:t>
              </w:r>
            </w:p>
            <w:p w14:paraId="1F18BF67" w14:textId="77777777" w:rsidR="00AA758C" w:rsidRPr="0001466B" w:rsidRDefault="00AA758C" w:rsidP="001A5700">
              <w:pPr>
                <w:pStyle w:val="Bibliografa"/>
                <w:ind w:left="720" w:hanging="720"/>
                <w:jc w:val="both"/>
                <w:rPr>
                  <w:rFonts w:ascii="Times New Roman" w:hAnsi="Times New Roman" w:cs="Times New Roman"/>
                  <w:noProof/>
                  <w:sz w:val="24"/>
                  <w:lang w:val="es-ES"/>
                </w:rPr>
              </w:pPr>
              <w:r w:rsidRPr="0001466B">
                <w:rPr>
                  <w:rFonts w:ascii="Times New Roman" w:hAnsi="Times New Roman" w:cs="Times New Roman"/>
                  <w:noProof/>
                  <w:sz w:val="24"/>
                  <w:lang w:val="es-ES"/>
                </w:rPr>
                <w:t xml:space="preserve">Klein, M. (1964). Situaciones infantiles de angustia reflejadas en una obra de arte y en el impulso creador. En </w:t>
              </w:r>
              <w:r w:rsidRPr="0001466B">
                <w:rPr>
                  <w:rFonts w:ascii="Times New Roman" w:hAnsi="Times New Roman" w:cs="Times New Roman"/>
                  <w:i/>
                  <w:iCs/>
                  <w:noProof/>
                  <w:sz w:val="24"/>
                  <w:lang w:val="es-ES"/>
                </w:rPr>
                <w:t>M. Klein, Contribuciones al psicoanálisis (1929)</w:t>
              </w:r>
              <w:r w:rsidRPr="0001466B">
                <w:rPr>
                  <w:rFonts w:ascii="Times New Roman" w:hAnsi="Times New Roman" w:cs="Times New Roman"/>
                  <w:noProof/>
                  <w:sz w:val="24"/>
                  <w:lang w:val="es-ES"/>
                </w:rPr>
                <w:t xml:space="preserve"> (págs. 201-208). Buenos Aires: Ediciones Hormé.</w:t>
              </w:r>
            </w:p>
            <w:p w14:paraId="137392A2" w14:textId="348FD01C" w:rsidR="00AA758C" w:rsidRPr="0001466B" w:rsidRDefault="001A5700" w:rsidP="001A5700">
              <w:pPr>
                <w:pStyle w:val="Bibliografa"/>
                <w:ind w:left="720" w:hanging="720"/>
                <w:jc w:val="both"/>
                <w:rPr>
                  <w:rFonts w:ascii="Times New Roman" w:hAnsi="Times New Roman" w:cs="Times New Roman"/>
                  <w:noProof/>
                  <w:sz w:val="24"/>
                  <w:lang w:val="es-ES"/>
                </w:rPr>
              </w:pPr>
              <w:r w:rsidRPr="0001466B">
                <w:rPr>
                  <w:rFonts w:ascii="Times New Roman" w:hAnsi="Times New Roman" w:cs="Times New Roman"/>
                  <w:noProof/>
                  <w:sz w:val="24"/>
                  <w:lang w:val="es-ES"/>
                </w:rPr>
                <w:t>LeViness, J., Pataki, G., y</w:t>
              </w:r>
              <w:r w:rsidR="00AA758C" w:rsidRPr="0001466B">
                <w:rPr>
                  <w:rFonts w:ascii="Times New Roman" w:hAnsi="Times New Roman" w:cs="Times New Roman"/>
                  <w:noProof/>
                  <w:sz w:val="24"/>
                  <w:lang w:val="es-ES"/>
                </w:rPr>
                <w:t xml:space="preserve"> Stona , L. (2001). </w:t>
              </w:r>
              <w:r w:rsidR="00AA758C" w:rsidRPr="0001466B">
                <w:rPr>
                  <w:rFonts w:ascii="Times New Roman" w:hAnsi="Times New Roman" w:cs="Times New Roman"/>
                  <w:i/>
                  <w:iCs/>
                  <w:noProof/>
                  <w:sz w:val="24"/>
                  <w:lang w:val="es-ES"/>
                </w:rPr>
                <w:t>Guía de consejería de crisis para niños y familias en caso de desastres.</w:t>
              </w:r>
              <w:r w:rsidR="00AA758C" w:rsidRPr="0001466B">
                <w:rPr>
                  <w:rFonts w:ascii="Times New Roman" w:hAnsi="Times New Roman" w:cs="Times New Roman"/>
                  <w:noProof/>
                  <w:sz w:val="24"/>
                  <w:lang w:val="es-ES"/>
                </w:rPr>
                <w:t xml:space="preserve"> Nueva York: Oficina de salud mental del estado de Nueva York, US.</w:t>
              </w:r>
            </w:p>
            <w:p w14:paraId="53CD1DE1" w14:textId="18E43F64" w:rsidR="00AA758C" w:rsidRPr="0001466B" w:rsidRDefault="00AA758C" w:rsidP="001A5700">
              <w:pPr>
                <w:pStyle w:val="Bibliografa"/>
                <w:ind w:left="720" w:hanging="720"/>
                <w:jc w:val="both"/>
                <w:rPr>
                  <w:rFonts w:ascii="Times New Roman" w:hAnsi="Times New Roman" w:cs="Times New Roman"/>
                  <w:noProof/>
                  <w:sz w:val="24"/>
                  <w:lang w:val="es-ES"/>
                </w:rPr>
              </w:pPr>
              <w:r w:rsidRPr="0001466B">
                <w:rPr>
                  <w:rFonts w:ascii="Times New Roman" w:hAnsi="Times New Roman" w:cs="Times New Roman"/>
                  <w:noProof/>
                  <w:sz w:val="24"/>
                  <w:lang w:val="es-ES"/>
                </w:rPr>
                <w:t xml:space="preserve">Morgestern, S. (1948). El simbolismo y el valor de los dibujos infantiles. </w:t>
              </w:r>
              <w:r w:rsidRPr="0001466B">
                <w:rPr>
                  <w:rFonts w:ascii="Times New Roman" w:hAnsi="Times New Roman" w:cs="Times New Roman"/>
                  <w:i/>
                  <w:iCs/>
                  <w:noProof/>
                  <w:sz w:val="24"/>
                  <w:lang w:val="es-ES"/>
                </w:rPr>
                <w:t>Revista de Psicoanálisis, 3</w:t>
              </w:r>
              <w:r w:rsidRPr="0001466B">
                <w:rPr>
                  <w:rFonts w:ascii="Times New Roman" w:hAnsi="Times New Roman" w:cs="Times New Roman"/>
                  <w:noProof/>
                  <w:sz w:val="24"/>
                  <w:lang w:val="es-ES"/>
                </w:rPr>
                <w:t xml:space="preserve">, </w:t>
              </w:r>
              <w:r w:rsidR="007312C8" w:rsidRPr="0001466B">
                <w:rPr>
                  <w:rFonts w:ascii="Times New Roman" w:hAnsi="Times New Roman" w:cs="Times New Roman"/>
                  <w:noProof/>
                  <w:sz w:val="24"/>
                  <w:lang w:val="es-ES"/>
                </w:rPr>
                <w:t xml:space="preserve">pp. </w:t>
              </w:r>
              <w:r w:rsidRPr="0001466B">
                <w:rPr>
                  <w:rFonts w:ascii="Times New Roman" w:hAnsi="Times New Roman" w:cs="Times New Roman"/>
                  <w:noProof/>
                  <w:sz w:val="24"/>
                  <w:lang w:val="es-ES"/>
                </w:rPr>
                <w:t>760-770.</w:t>
              </w:r>
            </w:p>
            <w:p w14:paraId="7F001015" w14:textId="08D262DA" w:rsidR="00AA758C" w:rsidRPr="0001466B" w:rsidRDefault="001A5700" w:rsidP="001A5700">
              <w:pPr>
                <w:pStyle w:val="Bibliografa"/>
                <w:ind w:left="720" w:hanging="720"/>
                <w:jc w:val="both"/>
                <w:rPr>
                  <w:rFonts w:ascii="Times New Roman" w:hAnsi="Times New Roman" w:cs="Times New Roman"/>
                  <w:noProof/>
                  <w:sz w:val="24"/>
                  <w:lang w:val="es-ES"/>
                </w:rPr>
              </w:pPr>
              <w:r w:rsidRPr="0001466B">
                <w:rPr>
                  <w:rFonts w:ascii="Times New Roman" w:hAnsi="Times New Roman" w:cs="Times New Roman"/>
                  <w:noProof/>
                  <w:sz w:val="24"/>
                  <w:lang w:val="es-ES"/>
                </w:rPr>
                <w:t>Robles, S., y</w:t>
              </w:r>
              <w:r w:rsidR="00AA758C" w:rsidRPr="0001466B">
                <w:rPr>
                  <w:rFonts w:ascii="Times New Roman" w:hAnsi="Times New Roman" w:cs="Times New Roman"/>
                  <w:noProof/>
                  <w:sz w:val="24"/>
                  <w:lang w:val="es-ES"/>
                </w:rPr>
                <w:t xml:space="preserve"> Medina, A. (2002). </w:t>
              </w:r>
              <w:r w:rsidR="00AA758C" w:rsidRPr="0001466B">
                <w:rPr>
                  <w:rFonts w:ascii="Times New Roman" w:hAnsi="Times New Roman" w:cs="Times New Roman"/>
                  <w:i/>
                  <w:iCs/>
                  <w:noProof/>
                  <w:sz w:val="24"/>
                  <w:lang w:val="es-ES"/>
                </w:rPr>
                <w:t>Intervención psicológica en catastrofes.</w:t>
              </w:r>
              <w:r w:rsidR="00AA758C" w:rsidRPr="0001466B">
                <w:rPr>
                  <w:rFonts w:ascii="Times New Roman" w:hAnsi="Times New Roman" w:cs="Times New Roman"/>
                  <w:noProof/>
                  <w:sz w:val="24"/>
                  <w:lang w:val="es-ES"/>
                </w:rPr>
                <w:t xml:space="preserve"> Madrid: Editorial Síntesis.</w:t>
              </w:r>
            </w:p>
            <w:p w14:paraId="4401A817" w14:textId="0760ACCF" w:rsidR="00DA4BE8" w:rsidRPr="0001466B" w:rsidRDefault="001A5700" w:rsidP="007312C8">
              <w:pPr>
                <w:spacing w:line="360" w:lineRule="auto"/>
                <w:ind w:left="709" w:hanging="709"/>
                <w:jc w:val="both"/>
                <w:rPr>
                  <w:rFonts w:ascii="Times New Roman" w:hAnsi="Times New Roman" w:cs="Times New Roman"/>
                  <w:sz w:val="24"/>
                </w:rPr>
              </w:pPr>
              <w:r w:rsidRPr="0001466B">
                <w:rPr>
                  <w:rFonts w:ascii="Times New Roman" w:hAnsi="Times New Roman" w:cs="Times New Roman"/>
                  <w:sz w:val="24"/>
                </w:rPr>
                <w:t xml:space="preserve">Organización Panamericana de la Salud </w:t>
              </w:r>
              <w:r w:rsidR="00AA758C" w:rsidRPr="0001466B">
                <w:rPr>
                  <w:rFonts w:ascii="Times New Roman" w:hAnsi="Times New Roman" w:cs="Times New Roman"/>
                  <w:noProof/>
                  <w:sz w:val="24"/>
                  <w:lang w:val="es-ES"/>
                </w:rPr>
                <w:t>(2010). Protección de la salud mental en situaciones de desastre y emergencia: OMS. Washington, EUA.</w:t>
              </w:r>
              <w:r w:rsidR="00DA4BE8" w:rsidRPr="0001466B">
                <w:rPr>
                  <w:rFonts w:ascii="Times New Roman" w:hAnsi="Times New Roman" w:cs="Times New Roman"/>
                  <w:b/>
                  <w:bCs/>
                  <w:sz w:val="24"/>
                </w:rPr>
                <w:fldChar w:fldCharType="end"/>
              </w:r>
            </w:p>
          </w:sdtContent>
        </w:sdt>
      </w:sdtContent>
    </w:sdt>
    <w:p w14:paraId="7275ECE6" w14:textId="77777777" w:rsidR="00DA4BE8" w:rsidRPr="00415F0B" w:rsidRDefault="00DA4BE8" w:rsidP="00230333">
      <w:pPr>
        <w:tabs>
          <w:tab w:val="left" w:pos="1767"/>
        </w:tabs>
        <w:spacing w:line="480" w:lineRule="auto"/>
        <w:rPr>
          <w:rFonts w:ascii="Arial" w:hAnsi="Arial" w:cs="Arial"/>
          <w:sz w:val="24"/>
        </w:rPr>
      </w:pPr>
    </w:p>
    <w:p w14:paraId="6002C6B6" w14:textId="77777777" w:rsidR="00133174" w:rsidRPr="007A14F1" w:rsidRDefault="00133174" w:rsidP="00C50D42">
      <w:pPr>
        <w:spacing w:line="480" w:lineRule="auto"/>
        <w:rPr>
          <w:rFonts w:ascii="Arial" w:hAnsi="Arial" w:cs="Arial"/>
          <w:sz w:val="24"/>
        </w:rPr>
      </w:pPr>
    </w:p>
    <w:sectPr w:rsidR="00133174" w:rsidRPr="007A14F1" w:rsidSect="0001466B">
      <w:headerReference w:type="default" r:id="rId18"/>
      <w:footerReference w:type="default" r:id="rId19"/>
      <w:pgSz w:w="12240" w:h="15840"/>
      <w:pgMar w:top="1387"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F81E1" w14:textId="77777777" w:rsidR="00DE56A4" w:rsidRDefault="00DE56A4" w:rsidP="003108A3">
      <w:pPr>
        <w:spacing w:after="0" w:line="240" w:lineRule="auto"/>
      </w:pPr>
      <w:r>
        <w:separator/>
      </w:r>
    </w:p>
  </w:endnote>
  <w:endnote w:type="continuationSeparator" w:id="0">
    <w:p w14:paraId="2E9E9002" w14:textId="77777777" w:rsidR="00DE56A4" w:rsidRDefault="00DE56A4" w:rsidP="0031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09E6B" w14:textId="11DBE6C7" w:rsidR="0001466B" w:rsidRDefault="0001466B" w:rsidP="0001466B">
    <w:pPr>
      <w:pStyle w:val="Piedepgina"/>
      <w:jc w:val="center"/>
    </w:pPr>
    <w:r>
      <w:rPr>
        <w:rFonts w:cstheme="minorHAnsi"/>
        <w:b/>
      </w:rPr>
      <w:t>Vol. 4, Núm. 8</w:t>
    </w:r>
    <w:r w:rsidRPr="00DF0298">
      <w:rPr>
        <w:rFonts w:cstheme="minorHAnsi"/>
        <w:b/>
      </w:rPr>
      <w:t xml:space="preserve">               </w:t>
    </w:r>
    <w:r>
      <w:rPr>
        <w:rFonts w:cstheme="minorHAnsi"/>
        <w:b/>
      </w:rPr>
      <w:t xml:space="preserve">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0EDA1" w14:textId="77777777" w:rsidR="00DE56A4" w:rsidRDefault="00DE56A4" w:rsidP="003108A3">
      <w:pPr>
        <w:spacing w:after="0" w:line="240" w:lineRule="auto"/>
      </w:pPr>
      <w:r>
        <w:separator/>
      </w:r>
    </w:p>
  </w:footnote>
  <w:footnote w:type="continuationSeparator" w:id="0">
    <w:p w14:paraId="0941A001" w14:textId="77777777" w:rsidR="00DE56A4" w:rsidRDefault="00DE56A4" w:rsidP="003108A3">
      <w:pPr>
        <w:spacing w:after="0" w:line="240" w:lineRule="auto"/>
      </w:pPr>
      <w:r>
        <w:continuationSeparator/>
      </w:r>
    </w:p>
  </w:footnote>
  <w:footnote w:id="1">
    <w:p w14:paraId="0FB969D1" w14:textId="41771147" w:rsidR="00302B6D" w:rsidRPr="007F78F0" w:rsidRDefault="00302B6D">
      <w:pPr>
        <w:pStyle w:val="Textonotapie"/>
        <w:rPr>
          <w:lang w:val="es-ES_tradnl"/>
        </w:rPr>
      </w:pPr>
      <w:r>
        <w:rPr>
          <w:rStyle w:val="Refdenotaalpie"/>
        </w:rPr>
        <w:footnoteRef/>
      </w:r>
      <w:r>
        <w:t xml:space="preserve"> </w:t>
      </w:r>
      <w:r w:rsidRPr="00F86844">
        <w:rPr>
          <w:rFonts w:ascii="Arial" w:hAnsi="Arial" w:cs="Arial"/>
        </w:rPr>
        <w:t>Cada circulo se integró con el n</w:t>
      </w:r>
      <w:r w:rsidR="00F268F6">
        <w:rPr>
          <w:rFonts w:ascii="Arial" w:hAnsi="Arial" w:cs="Arial"/>
        </w:rPr>
        <w:t>ú</w:t>
      </w:r>
      <w:r w:rsidRPr="00F86844">
        <w:rPr>
          <w:rFonts w:ascii="Arial" w:hAnsi="Arial" w:cs="Arial"/>
        </w:rPr>
        <w:t>mero total de niños pertenecientes al grupo</w:t>
      </w:r>
      <w:r>
        <w:rPr>
          <w:rFonts w:ascii="Arial" w:hAnsi="Arial" w:cs="Arial"/>
        </w:rPr>
        <w:t>, grado</w:t>
      </w:r>
      <w:r w:rsidRPr="00F86844">
        <w:rPr>
          <w:rFonts w:ascii="Arial" w:hAnsi="Arial" w:cs="Arial"/>
        </w:rPr>
        <w:t xml:space="preserve"> y aula.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A7396" w14:textId="2CD24E70" w:rsidR="0001466B" w:rsidRDefault="0001466B">
    <w:pPr>
      <w:pStyle w:val="Encabezado"/>
    </w:pPr>
    <w:r w:rsidRPr="004C037E">
      <w:rPr>
        <w:rFonts w:cstheme="minorHAnsi"/>
        <w:b/>
        <w:i/>
      </w:rPr>
      <w:t xml:space="preserve">Revista Iberoamericana </w:t>
    </w:r>
    <w:r>
      <w:rPr>
        <w:rFonts w:cstheme="minorHAnsi"/>
        <w:b/>
        <w:i/>
      </w:rPr>
      <w:t xml:space="preserve">de las Ciencias Sociales y Humanísticas                                </w:t>
    </w:r>
    <w:r w:rsidRPr="00A16B2B">
      <w:rPr>
        <w:rFonts w:cstheme="minorHAnsi"/>
        <w:b/>
      </w:rPr>
      <w:t>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62E27"/>
    <w:multiLevelType w:val="hybridMultilevel"/>
    <w:tmpl w:val="FA927D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B07992"/>
    <w:multiLevelType w:val="hybridMultilevel"/>
    <w:tmpl w:val="699863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D6C7493"/>
    <w:multiLevelType w:val="hybridMultilevel"/>
    <w:tmpl w:val="ECEE1C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025"/>
    <w:rsid w:val="00010828"/>
    <w:rsid w:val="00010FA7"/>
    <w:rsid w:val="0001466B"/>
    <w:rsid w:val="000336A3"/>
    <w:rsid w:val="00045363"/>
    <w:rsid w:val="00062BE8"/>
    <w:rsid w:val="0007105B"/>
    <w:rsid w:val="00072BBB"/>
    <w:rsid w:val="00085A11"/>
    <w:rsid w:val="00087FB5"/>
    <w:rsid w:val="000D034D"/>
    <w:rsid w:val="000E55B1"/>
    <w:rsid w:val="00101DF1"/>
    <w:rsid w:val="0010702A"/>
    <w:rsid w:val="001226DA"/>
    <w:rsid w:val="00133174"/>
    <w:rsid w:val="00135A30"/>
    <w:rsid w:val="00145409"/>
    <w:rsid w:val="00160FA5"/>
    <w:rsid w:val="001A5700"/>
    <w:rsid w:val="001C5524"/>
    <w:rsid w:val="001D39C2"/>
    <w:rsid w:val="001F5698"/>
    <w:rsid w:val="001F5912"/>
    <w:rsid w:val="002172FA"/>
    <w:rsid w:val="00222998"/>
    <w:rsid w:val="00223DF2"/>
    <w:rsid w:val="00225A6B"/>
    <w:rsid w:val="00230333"/>
    <w:rsid w:val="00231A95"/>
    <w:rsid w:val="0023235D"/>
    <w:rsid w:val="00243AFE"/>
    <w:rsid w:val="0025081A"/>
    <w:rsid w:val="002526AF"/>
    <w:rsid w:val="002558BF"/>
    <w:rsid w:val="00261A5F"/>
    <w:rsid w:val="00275FFD"/>
    <w:rsid w:val="0028651B"/>
    <w:rsid w:val="00297CE9"/>
    <w:rsid w:val="002A428A"/>
    <w:rsid w:val="002A7824"/>
    <w:rsid w:val="002B4852"/>
    <w:rsid w:val="002C66DE"/>
    <w:rsid w:val="002D73DA"/>
    <w:rsid w:val="002F6033"/>
    <w:rsid w:val="002F7329"/>
    <w:rsid w:val="00302B6D"/>
    <w:rsid w:val="003108A3"/>
    <w:rsid w:val="00310AA3"/>
    <w:rsid w:val="00363CBE"/>
    <w:rsid w:val="00370A26"/>
    <w:rsid w:val="003A6F66"/>
    <w:rsid w:val="003C7D2F"/>
    <w:rsid w:val="003D300A"/>
    <w:rsid w:val="003E68BE"/>
    <w:rsid w:val="004074E4"/>
    <w:rsid w:val="00411402"/>
    <w:rsid w:val="00412C6B"/>
    <w:rsid w:val="00413F11"/>
    <w:rsid w:val="00415F0B"/>
    <w:rsid w:val="00430F7F"/>
    <w:rsid w:val="00465E85"/>
    <w:rsid w:val="0046611F"/>
    <w:rsid w:val="00476E6F"/>
    <w:rsid w:val="00480D7E"/>
    <w:rsid w:val="00483E14"/>
    <w:rsid w:val="00486645"/>
    <w:rsid w:val="00490360"/>
    <w:rsid w:val="004A3235"/>
    <w:rsid w:val="004C251C"/>
    <w:rsid w:val="004C5450"/>
    <w:rsid w:val="004D13B3"/>
    <w:rsid w:val="004E1A9F"/>
    <w:rsid w:val="004F503A"/>
    <w:rsid w:val="004F7639"/>
    <w:rsid w:val="00500DD6"/>
    <w:rsid w:val="005026E9"/>
    <w:rsid w:val="005040EA"/>
    <w:rsid w:val="00512226"/>
    <w:rsid w:val="00512B89"/>
    <w:rsid w:val="00525265"/>
    <w:rsid w:val="0054743F"/>
    <w:rsid w:val="00552CAF"/>
    <w:rsid w:val="00556A39"/>
    <w:rsid w:val="00565326"/>
    <w:rsid w:val="00592085"/>
    <w:rsid w:val="00592904"/>
    <w:rsid w:val="005B7C03"/>
    <w:rsid w:val="005B7FFC"/>
    <w:rsid w:val="005C733D"/>
    <w:rsid w:val="005D5FFA"/>
    <w:rsid w:val="005E72DB"/>
    <w:rsid w:val="00600BAB"/>
    <w:rsid w:val="00623F1F"/>
    <w:rsid w:val="00625645"/>
    <w:rsid w:val="00653D72"/>
    <w:rsid w:val="00654718"/>
    <w:rsid w:val="0067043E"/>
    <w:rsid w:val="006910E8"/>
    <w:rsid w:val="006975C4"/>
    <w:rsid w:val="006A4E61"/>
    <w:rsid w:val="006A5F9A"/>
    <w:rsid w:val="006B1547"/>
    <w:rsid w:val="006B7BA9"/>
    <w:rsid w:val="006D7273"/>
    <w:rsid w:val="00700FE5"/>
    <w:rsid w:val="00701A0E"/>
    <w:rsid w:val="00716F5C"/>
    <w:rsid w:val="007312C8"/>
    <w:rsid w:val="00736198"/>
    <w:rsid w:val="00785CE3"/>
    <w:rsid w:val="007864FB"/>
    <w:rsid w:val="0078713F"/>
    <w:rsid w:val="007A14F1"/>
    <w:rsid w:val="007A75E3"/>
    <w:rsid w:val="007B556A"/>
    <w:rsid w:val="007B6CA5"/>
    <w:rsid w:val="007C1DCC"/>
    <w:rsid w:val="007D4FCD"/>
    <w:rsid w:val="007D5E1C"/>
    <w:rsid w:val="007E001F"/>
    <w:rsid w:val="007E5FFF"/>
    <w:rsid w:val="007E60C7"/>
    <w:rsid w:val="007F2C44"/>
    <w:rsid w:val="007F78F0"/>
    <w:rsid w:val="00800EA8"/>
    <w:rsid w:val="008026C6"/>
    <w:rsid w:val="008027C8"/>
    <w:rsid w:val="00806265"/>
    <w:rsid w:val="008171CB"/>
    <w:rsid w:val="0085042E"/>
    <w:rsid w:val="008653F9"/>
    <w:rsid w:val="00876D20"/>
    <w:rsid w:val="0088036A"/>
    <w:rsid w:val="008827D0"/>
    <w:rsid w:val="00896BB9"/>
    <w:rsid w:val="008A76BF"/>
    <w:rsid w:val="008A78F1"/>
    <w:rsid w:val="008C0BC9"/>
    <w:rsid w:val="008C57FB"/>
    <w:rsid w:val="008F3617"/>
    <w:rsid w:val="0091439D"/>
    <w:rsid w:val="009331B3"/>
    <w:rsid w:val="009411B3"/>
    <w:rsid w:val="009621FA"/>
    <w:rsid w:val="00981477"/>
    <w:rsid w:val="00993DB1"/>
    <w:rsid w:val="009C477E"/>
    <w:rsid w:val="009E207E"/>
    <w:rsid w:val="009E51A8"/>
    <w:rsid w:val="00A00317"/>
    <w:rsid w:val="00A235A0"/>
    <w:rsid w:val="00A24F32"/>
    <w:rsid w:val="00A5584B"/>
    <w:rsid w:val="00A86086"/>
    <w:rsid w:val="00AA0C63"/>
    <w:rsid w:val="00AA758C"/>
    <w:rsid w:val="00AA776A"/>
    <w:rsid w:val="00AB4A3F"/>
    <w:rsid w:val="00AC2D22"/>
    <w:rsid w:val="00AD7BD5"/>
    <w:rsid w:val="00AF14B8"/>
    <w:rsid w:val="00B14EF8"/>
    <w:rsid w:val="00B460DC"/>
    <w:rsid w:val="00B60C37"/>
    <w:rsid w:val="00B61C98"/>
    <w:rsid w:val="00B70C65"/>
    <w:rsid w:val="00B74D85"/>
    <w:rsid w:val="00B96323"/>
    <w:rsid w:val="00BA5515"/>
    <w:rsid w:val="00BB6BEC"/>
    <w:rsid w:val="00BC0589"/>
    <w:rsid w:val="00BD6499"/>
    <w:rsid w:val="00BE5904"/>
    <w:rsid w:val="00BE7C8B"/>
    <w:rsid w:val="00BF64B4"/>
    <w:rsid w:val="00C12796"/>
    <w:rsid w:val="00C34E12"/>
    <w:rsid w:val="00C50D42"/>
    <w:rsid w:val="00C51C8C"/>
    <w:rsid w:val="00C6482B"/>
    <w:rsid w:val="00C66BFE"/>
    <w:rsid w:val="00C93285"/>
    <w:rsid w:val="00CB3D3E"/>
    <w:rsid w:val="00CB59BC"/>
    <w:rsid w:val="00CC7EC4"/>
    <w:rsid w:val="00CD089B"/>
    <w:rsid w:val="00CD464B"/>
    <w:rsid w:val="00CD50CF"/>
    <w:rsid w:val="00CD6A49"/>
    <w:rsid w:val="00CE1CEF"/>
    <w:rsid w:val="00CF2B18"/>
    <w:rsid w:val="00D3238F"/>
    <w:rsid w:val="00D3589B"/>
    <w:rsid w:val="00D431FC"/>
    <w:rsid w:val="00D4647A"/>
    <w:rsid w:val="00DA4BE8"/>
    <w:rsid w:val="00DB4011"/>
    <w:rsid w:val="00DB660A"/>
    <w:rsid w:val="00DC178B"/>
    <w:rsid w:val="00DE56A4"/>
    <w:rsid w:val="00DF603A"/>
    <w:rsid w:val="00E04CD3"/>
    <w:rsid w:val="00E07CD9"/>
    <w:rsid w:val="00E307CA"/>
    <w:rsid w:val="00E33128"/>
    <w:rsid w:val="00E70ABE"/>
    <w:rsid w:val="00E745CA"/>
    <w:rsid w:val="00E77858"/>
    <w:rsid w:val="00E93A5F"/>
    <w:rsid w:val="00EC12F9"/>
    <w:rsid w:val="00ED665C"/>
    <w:rsid w:val="00ED7497"/>
    <w:rsid w:val="00EF04F3"/>
    <w:rsid w:val="00EF1365"/>
    <w:rsid w:val="00EF5DA7"/>
    <w:rsid w:val="00F03487"/>
    <w:rsid w:val="00F06EF3"/>
    <w:rsid w:val="00F15565"/>
    <w:rsid w:val="00F16B22"/>
    <w:rsid w:val="00F268F6"/>
    <w:rsid w:val="00F51C9B"/>
    <w:rsid w:val="00F53BAE"/>
    <w:rsid w:val="00F61025"/>
    <w:rsid w:val="00F86844"/>
    <w:rsid w:val="00F87072"/>
    <w:rsid w:val="00F879BB"/>
    <w:rsid w:val="00F87C8C"/>
    <w:rsid w:val="00F96B93"/>
    <w:rsid w:val="00FA1477"/>
    <w:rsid w:val="00FA5564"/>
    <w:rsid w:val="00FC2A0D"/>
    <w:rsid w:val="00FC7D58"/>
    <w:rsid w:val="00FF402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52604B"/>
  <w15:docId w15:val="{08AB5200-B929-490D-B09C-0A06C1CB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108A3"/>
  </w:style>
  <w:style w:type="paragraph" w:styleId="Ttulo1">
    <w:name w:val="heading 1"/>
    <w:basedOn w:val="Normal"/>
    <w:next w:val="Normal"/>
    <w:link w:val="Ttulo1Car"/>
    <w:uiPriority w:val="9"/>
    <w:qFormat/>
    <w:rsid w:val="00DA4BE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108A3"/>
    <w:rPr>
      <w:color w:val="0000FF" w:themeColor="hyperlink"/>
      <w:u w:val="single"/>
    </w:rPr>
  </w:style>
  <w:style w:type="paragraph" w:styleId="Textonotapie">
    <w:name w:val="footnote text"/>
    <w:basedOn w:val="Normal"/>
    <w:link w:val="TextonotapieCar"/>
    <w:uiPriority w:val="99"/>
    <w:unhideWhenUsed/>
    <w:rsid w:val="003108A3"/>
    <w:pPr>
      <w:spacing w:after="0" w:line="240" w:lineRule="auto"/>
    </w:pPr>
    <w:rPr>
      <w:sz w:val="20"/>
      <w:szCs w:val="20"/>
    </w:rPr>
  </w:style>
  <w:style w:type="character" w:customStyle="1" w:styleId="TextonotapieCar">
    <w:name w:val="Texto nota pie Car"/>
    <w:basedOn w:val="Fuentedeprrafopredeter"/>
    <w:link w:val="Textonotapie"/>
    <w:uiPriority w:val="99"/>
    <w:rsid w:val="003108A3"/>
    <w:rPr>
      <w:sz w:val="20"/>
      <w:szCs w:val="20"/>
    </w:rPr>
  </w:style>
  <w:style w:type="character" w:styleId="Refdenotaalpie">
    <w:name w:val="footnote reference"/>
    <w:basedOn w:val="Fuentedeprrafopredeter"/>
    <w:uiPriority w:val="99"/>
    <w:unhideWhenUsed/>
    <w:rsid w:val="003108A3"/>
    <w:rPr>
      <w:vertAlign w:val="superscript"/>
    </w:rPr>
  </w:style>
  <w:style w:type="paragraph" w:styleId="Prrafodelista">
    <w:name w:val="List Paragraph"/>
    <w:basedOn w:val="Normal"/>
    <w:uiPriority w:val="34"/>
    <w:qFormat/>
    <w:rsid w:val="00430F7F"/>
    <w:pPr>
      <w:ind w:left="720"/>
      <w:contextualSpacing/>
    </w:pPr>
  </w:style>
  <w:style w:type="table" w:styleId="Tablaconcuadrcula">
    <w:name w:val="Table Grid"/>
    <w:basedOn w:val="Tablanormal"/>
    <w:uiPriority w:val="59"/>
    <w:rsid w:val="002F7329"/>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E68B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E68BE"/>
    <w:rPr>
      <w:rFonts w:ascii="Lucida Grande" w:hAnsi="Lucida Grande" w:cs="Lucida Grande"/>
      <w:sz w:val="18"/>
      <w:szCs w:val="18"/>
    </w:rPr>
  </w:style>
  <w:style w:type="character" w:customStyle="1" w:styleId="Ttulo1Car">
    <w:name w:val="Título 1 Car"/>
    <w:basedOn w:val="Fuentedeprrafopredeter"/>
    <w:link w:val="Ttulo1"/>
    <w:uiPriority w:val="9"/>
    <w:rsid w:val="00DA4BE8"/>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DA4BE8"/>
  </w:style>
  <w:style w:type="paragraph" w:styleId="Encabezado">
    <w:name w:val="header"/>
    <w:basedOn w:val="Normal"/>
    <w:link w:val="EncabezadoCar"/>
    <w:uiPriority w:val="99"/>
    <w:unhideWhenUsed/>
    <w:rsid w:val="000146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466B"/>
  </w:style>
  <w:style w:type="paragraph" w:styleId="Piedepgina">
    <w:name w:val="footer"/>
    <w:basedOn w:val="Normal"/>
    <w:link w:val="PiedepginaCar"/>
    <w:uiPriority w:val="99"/>
    <w:unhideWhenUsed/>
    <w:rsid w:val="000146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4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99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isgg69@hotmail.com" TargetMode="Externa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ranbj@hotmail.com" TargetMode="Externa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Aro10</b:Tag>
    <b:SourceType>Book</b:SourceType>
    <b:Guid>{AF0FEB43-52A3-4317-BEE7-2FA1E15DF705}</b:Guid>
    <b:Author>
      <b:Author>
        <b:NameList>
          <b:Person>
            <b:Last>Arón</b:Last>
            <b:First>A</b:First>
          </b:Person>
          <b:Person>
            <b:Last>Milicic</b:Last>
            <b:First>N</b:First>
          </b:Person>
          <b:Person>
            <b:Last>Machuca</b:Last>
            <b:First>A</b:First>
            <b:Middle>y otros. ,.</b:Middle>
          </b:Person>
        </b:NameList>
      </b:Author>
    </b:Author>
    <b:Title>Manual de Primer Apoyo Crisis. Centro de Estudios y Promoción del Buen Trato</b:Title>
    <b:Year>2010</b:Year>
    <b:City>Santiago, Chile</b:City>
    <b:Publisher>Pontificia Universidad Católica de Chile, Escuela de Psicología</b:Publisher>
    <b:Edition> 2a edición</b:Edition>
    <b:RefOrder>1</b:RefOrder>
  </b:Source>
  <b:Source>
    <b:Tag>Ber12</b:Tag>
    <b:SourceType>Book</b:SourceType>
    <b:Guid>{294FB6FA-4149-43EC-85E5-6158B616EF08}</b:Guid>
    <b:Author>
      <b:Author>
        <b:NameList>
          <b:Person>
            <b:Last>Bermúdez </b:Last>
            <b:First>Francisco</b:First>
          </b:Person>
          <b:Person>
            <b:Last>García </b:Last>
            <b:First>Griselda</b:First>
          </b:Person>
        </b:NameList>
      </b:Author>
    </b:Author>
    <b:Title>"Atención psicosocial en desastres por inundaciones en el estado de Verecruz”. Las inundaciones de 2010 en Veracruz. Vulnerabilidad y adaptación.</b:Title>
    <b:Year>2012</b:Year>
    <b:City>México</b:City>
    <b:Publisher>Consejo Veracruzano de Investigación Científca y Desarrollo Tecnológico</b:Publisher>
    <b:RefOrder>2</b:RefOrder>
  </b:Source>
  <b:Source>
    <b:Tag>CEP05</b:Tag>
    <b:SourceType>Book</b:SourceType>
    <b:Guid>{DE71BA2A-633C-4F8E-8364-D0F876614CAA}</b:Guid>
    <b:Author>
      <b:Author>
        <b:NameList>
          <b:Person>
            <b:Last>CEPAL</b:Last>
          </b:Person>
        </b:NameList>
      </b:Author>
    </b:Author>
    <b:Title> Elementos conceptuales para la prevención y reducción de daños originados por amenazas socionaturales. Cuatro experiencias en américa latina y el caribe. Cuadernos de la Cepal No 91</b:Title>
    <b:Year>2005</b:Year>
    <b:City> Santiago de Chile</b:City>
    <b:Publisher> LOM ediciones</b:Publisher>
    <b:RefOrder>3</b:RefOrder>
  </b:Source>
  <b:Source>
    <b:Tag>Feb02</b:Tag>
    <b:SourceType>Book</b:SourceType>
    <b:Guid>{7335D2D9-285E-4A71-B2F2-776CC4FEDA89}</b:Guid>
    <b:Author>
      <b:Author>
        <b:NameList>
          <b:Person>
            <b:Last>Febbraio</b:Last>
            <b:First>A.</b:First>
          </b:Person>
        </b:NameList>
      </b:Author>
    </b:Author>
    <b:Title>Desarrollo y Evolución de la evolutiva gráfica. Criterios de interpretación de las pautas evolutivas en las técnicas gráficas. En G. Celener (Coord.), Técnicas proyectivas. Actualización e interpretación en los ámbitos clínico, laboral y forense.</b:Title>
    <b:Year>2002</b:Year>
    <b:City>Buenos Aires</b:City>
    <b:Publisher>Editorial Lugar</b:Publisher>
    <b:RefOrder>4</b:RefOrder>
  </b:Source>
  <b:Source>
    <b:Tag>Fre79</b:Tag>
    <b:SourceType>Book</b:SourceType>
    <b:Guid>{5CC69ED4-F635-4A24-BE10-51D811F855D0}</b:Guid>
    <b:Author>
      <b:Author>
        <b:NameList>
          <b:Person>
            <b:Last>Freud</b:Last>
            <b:First>A.</b:First>
          </b:Person>
        </b:NameList>
      </b:Author>
    </b:Author>
    <b:Title> Psicoanálisis del niño</b:Title>
    <b:Year>1979</b:Year>
    <b:City> Buenos Aires</b:City>
    <b:Publisher>Editorial Hormé</b:Publisher>
    <b:RefOrder>5</b:RefOrder>
  </b:Source>
  <b:Source>
    <b:Tag>Her06</b:Tag>
    <b:SourceType>DocumentFromInternetSite</b:SourceType>
    <b:Guid>{77D49497-E9B2-403B-A9EE-52FEFEF4356A}</b:Guid>
    <b:Title>“Etapas del desarrollo gráfico-expresivo en el niño/a de educación infantil”.</b:Title>
    <b:Year>2006</b:Year>
    <b:Author>
      <b:Author>
        <b:NameList>
          <b:Person>
            <b:Last>Hervás Anguita</b:Last>
            <b:First>E.</b:First>
          </b:Person>
        </b:NameList>
      </b:Author>
    </b:Author>
    <b:InternetSiteTitle>Revista Digital Investigación y Educación</b:InternetSiteTitle>
    <b:YearAccessed>2011</b:YearAccessed>
    <b:MonthAccessed>marzo </b:MonthAccessed>
    <b:DayAccessed>30 </b:DayAccessed>
    <b:URL>http://www.csi-csif.es/andalucia/modules/mod_sevilla/archivos/revistaense/n22/nivel_educacion_infantil_titulo_etapas_desarrollo_grafico_en_educacion_infantil_autora_esther_hervas_anguita.pdf</b:URL>
    <b:RefOrder>6</b:RefOrder>
  </b:Source>
  <b:Source>
    <b:Tag>Kle64</b:Tag>
    <b:SourceType>BookSection</b:SourceType>
    <b:Guid>{995A6316-404B-4FAB-9FD4-F8D8F0CF0DC0}</b:Guid>
    <b:Author>
      <b:Author>
        <b:NameList>
          <b:Person>
            <b:Last>Klein</b:Last>
            <b:First>M.</b:First>
          </b:Person>
        </b:NameList>
      </b:Author>
    </b:Author>
    <b:Title>Situaciones infantiles de angustia reflejadas en una obra de arte y en el impulso creador</b:Title>
    <b:BookTitle>M. Klein, Contribuciones al psicoanálisis (1929)</b:BookTitle>
    <b:Year>1964</b:Year>
    <b:Pages>201-208</b:Pages>
    <b:City> Buenos Aires</b:City>
    <b:Publisher> Ediciones Hormé</b:Publisher>
    <b:RefOrder>7</b:RefOrder>
  </b:Source>
  <b:Source>
    <b:Tag>LeV01</b:Tag>
    <b:SourceType>Book</b:SourceType>
    <b:Guid>{EEB3027C-6457-477E-8C6B-04FF173981DE}</b:Guid>
    <b:Title>Guía de consejería de crisis para niños y familias en caso de desastres.</b:Title>
    <b:Year>2001</b:Year>
    <b:City>Nueva York</b:City>
    <b:Publisher>Oficina de salud mental del estado de Nueva York, US</b:Publisher>
    <b:Author>
      <b:Author>
        <b:NameList>
          <b:Person>
            <b:Last>LeViness</b:Last>
            <b:First>J</b:First>
          </b:Person>
          <b:Person>
            <b:Last>Pataki</b:Last>
            <b:First>G</b:First>
          </b:Person>
          <b:Person>
            <b:Last>Stona </b:Last>
            <b:First>L</b:First>
          </b:Person>
        </b:NameList>
      </b:Author>
    </b:Author>
    <b:RefOrder>8</b:RefOrder>
  </b:Source>
  <b:Source>
    <b:Tag>Mor48</b:Tag>
    <b:SourceType>JournalArticle</b:SourceType>
    <b:Guid>{973C414D-426C-4BF6-A1E6-C19132AEF6E2}</b:Guid>
    <b:Title>El simbolismo y el valor de los dibujos infantiles</b:Title>
    <b:Year>1948</b:Year>
    <b:Author>
      <b:Author>
        <b:NameList>
          <b:Person>
            <b:Last>Morgestern</b:Last>
            <b:First>S.</b:First>
          </b:Person>
        </b:NameList>
      </b:Author>
    </b:Author>
    <b:JournalName>Revista de Psicoanálisis</b:JournalName>
    <b:Pages> 760-770.</b:Pages>
    <b:Volume>3</b:Volume>
    <b:RefOrder>9</b:RefOrder>
  </b:Source>
  <b:Source>
    <b:Tag>Org10</b:Tag>
    <b:SourceType>ElectronicSource</b:SourceType>
    <b:Guid>{8260B8FD-255C-44FD-858D-FD4EABFD6783}</b:Guid>
    <b:Author>
      <b:Author>
        <b:NameList>
          <b:Person>
            <b:Last>Salud</b:Last>
            <b:First>Organización</b:First>
            <b:Middle>Panamericana de la</b:Middle>
          </b:Person>
        </b:NameList>
      </b:Author>
    </b:Author>
    <b:Title>Protección de la salud mental en situaciones de desastre y emergencia:  OMS</b:Title>
    <b:City>Washington</b:City>
    <b:CountryRegion>EUA</b:CountryRegion>
    <b:Year>2010</b:Year>
    <b:RefOrder>10</b:RefOrder>
  </b:Source>
  <b:Source>
    <b:Tag>Rob02</b:Tag>
    <b:SourceType>Book</b:SourceType>
    <b:Guid>{E3582939-31B4-44E2-8B7B-B76B528D6CCB}</b:Guid>
    <b:Title>Intervención psicológica en catastrofes</b:Title>
    <b:City>Madrid</b:City>
    <b:Year>2002</b:Year>
    <b:Publisher>Editorial Síntesis</b:Publisher>
    <b:Author>
      <b:Author>
        <b:NameList>
          <b:Person>
            <b:Last>Robles</b:Last>
            <b:First>S</b:First>
          </b:Person>
          <b:Person>
            <b:Last>Medina</b:Last>
            <b:First>A</b:First>
          </b:Person>
        </b:NameList>
      </b:Author>
    </b:Author>
    <b:RefOrder>11</b:RefOrder>
  </b:Source>
  <b:Source>
    <b:Tag>Rob09</b:Tag>
    <b:SourceType>Book</b:SourceType>
    <b:Guid>{C789D1D0-D9A9-944E-AEEA-3C2EF177ED6D}</b:Guid>
    <b:Title>Floriberto Díaz. Escrito</b:Title>
    <b:Publisher>UNAM</b:Publisher>
    <b:City>México</b:City>
    <b:Year>2009</b:Year>
    <b:StateProvince>D.F.</b:StateProvince>
    <b:CountryRegion>México</b:CountryRegion>
    <b:Volume>1</b:Volume>
    <b:NumberVolumes>1</b:NumberVolumes>
    <b:Author>
      <b:Author>
        <b:NameList>
          <b:Person>
            <b:Last>Robles Hernández</b:Last>
            <b:First>Sofia</b:First>
          </b:Person>
          <b:Person>
            <b:Last>Cardoso Jiménez</b:Last>
            <b:First>Rafael</b:First>
          </b:Person>
        </b:NameList>
      </b:Author>
      <b:Editor>
        <b:NameList>
          <b:Person>
            <b:Last>México</b:Last>
            <b:First>Universidad</b:First>
            <b:Middle>Autónoma de</b:Middle>
          </b:Person>
        </b:NameList>
      </b:Editor>
    </b:Author>
    <b:RefOrder>2</b:RefOrder>
  </b:Source>
</b:Sources>
</file>

<file path=customXml/itemProps1.xml><?xml version="1.0" encoding="utf-8"?>
<ds:datastoreItem xmlns:ds="http://schemas.openxmlformats.org/officeDocument/2006/customXml" ds:itemID="{4DBFE2B0-2AF2-40BB-AFE1-20476FE11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3713</Words>
  <Characters>20425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Universidad Veracruzana</Company>
  <LinksUpToDate>false</LinksUpToDate>
  <CharactersWithSpaces>24090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 Psicologia</dc:creator>
  <cp:lastModifiedBy>JOE</cp:lastModifiedBy>
  <cp:revision>7</cp:revision>
  <dcterms:created xsi:type="dcterms:W3CDTF">2015-07-24T10:33:00Z</dcterms:created>
  <dcterms:modified xsi:type="dcterms:W3CDTF">2017-03-14T02:40:00Z</dcterms:modified>
</cp:coreProperties>
</file>