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872AC4" w14:textId="4D6F05E6" w:rsidR="001D6929" w:rsidRPr="000916F1" w:rsidRDefault="000916F1" w:rsidP="00EF7EF8">
      <w:pPr>
        <w:spacing w:before="240" w:line="360" w:lineRule="auto"/>
        <w:jc w:val="right"/>
        <w:rPr>
          <w:rFonts w:ascii="Times New Roman" w:hAnsi="Times New Roman" w:cs="Times New Roman"/>
          <w:b/>
          <w:bCs/>
          <w:i/>
          <w:iCs/>
          <w:sz w:val="24"/>
          <w:szCs w:val="24"/>
        </w:rPr>
      </w:pPr>
      <w:r w:rsidRPr="000916F1">
        <w:rPr>
          <w:rFonts w:ascii="Times New Roman" w:hAnsi="Times New Roman" w:cs="Times New Roman"/>
          <w:b/>
          <w:bCs/>
          <w:i/>
          <w:iCs/>
          <w:sz w:val="24"/>
          <w:szCs w:val="24"/>
        </w:rPr>
        <w:t>https://doi.org/10.23913/ricsh.v9i18.220</w:t>
      </w:r>
    </w:p>
    <w:p w14:paraId="75685B6E" w14:textId="3F88841F" w:rsidR="001D6929" w:rsidRPr="00EF7EF8" w:rsidRDefault="001D6929" w:rsidP="00EF7EF8">
      <w:pPr>
        <w:spacing w:before="240" w:line="360" w:lineRule="auto"/>
        <w:jc w:val="right"/>
        <w:rPr>
          <w:rFonts w:ascii="Times New Roman" w:hAnsi="Times New Roman" w:cs="Times New Roman"/>
          <w:b/>
          <w:sz w:val="36"/>
          <w:szCs w:val="28"/>
        </w:rPr>
      </w:pPr>
      <w:r w:rsidRPr="00EF7EF8">
        <w:rPr>
          <w:rFonts w:ascii="Times New Roman" w:hAnsi="Times New Roman" w:cs="Times New Roman"/>
          <w:b/>
          <w:bCs/>
          <w:i/>
          <w:iCs/>
          <w:sz w:val="24"/>
          <w:szCs w:val="24"/>
        </w:rPr>
        <w:t>Artículos Científicos</w:t>
      </w:r>
    </w:p>
    <w:p w14:paraId="387B6C0A" w14:textId="36805C79" w:rsidR="006F1099" w:rsidRPr="00EF7EF8" w:rsidRDefault="003340ED" w:rsidP="00EF7EF8">
      <w:pPr>
        <w:spacing w:after="0"/>
        <w:jc w:val="right"/>
        <w:rPr>
          <w:rFonts w:ascii="Calibri" w:eastAsia="Times New Roman" w:hAnsi="Calibri" w:cs="Calibri"/>
          <w:b/>
          <w:color w:val="000000"/>
          <w:sz w:val="36"/>
          <w:szCs w:val="36"/>
          <w:lang w:eastAsia="es-MX"/>
        </w:rPr>
      </w:pPr>
      <w:r w:rsidRPr="00EF7EF8">
        <w:rPr>
          <w:rFonts w:ascii="Calibri" w:eastAsia="Times New Roman" w:hAnsi="Calibri" w:cs="Calibri"/>
          <w:b/>
          <w:color w:val="000000"/>
          <w:sz w:val="36"/>
          <w:szCs w:val="36"/>
          <w:lang w:eastAsia="es-MX"/>
        </w:rPr>
        <w:t>Gobernanza y responsabilidad social pública</w:t>
      </w:r>
      <w:r w:rsidR="00F9359F" w:rsidRPr="00EF7EF8">
        <w:rPr>
          <w:rFonts w:ascii="Calibri" w:eastAsia="Times New Roman" w:hAnsi="Calibri" w:cs="Calibri"/>
          <w:b/>
          <w:color w:val="000000"/>
          <w:sz w:val="36"/>
          <w:szCs w:val="36"/>
          <w:lang w:eastAsia="es-MX"/>
        </w:rPr>
        <w:t xml:space="preserve">: convergencia </w:t>
      </w:r>
      <w:r w:rsidR="00F974BD" w:rsidRPr="00EF7EF8">
        <w:rPr>
          <w:rFonts w:ascii="Calibri" w:eastAsia="Times New Roman" w:hAnsi="Calibri" w:cs="Calibri"/>
          <w:b/>
          <w:color w:val="000000"/>
          <w:sz w:val="36"/>
          <w:szCs w:val="36"/>
          <w:lang w:eastAsia="es-MX"/>
        </w:rPr>
        <w:t xml:space="preserve">con </w:t>
      </w:r>
      <w:r w:rsidRPr="00EF7EF8">
        <w:rPr>
          <w:rFonts w:ascii="Calibri" w:eastAsia="Times New Roman" w:hAnsi="Calibri" w:cs="Calibri"/>
          <w:b/>
          <w:color w:val="000000"/>
          <w:sz w:val="36"/>
          <w:szCs w:val="36"/>
          <w:lang w:eastAsia="es-MX"/>
        </w:rPr>
        <w:t>el desarrollo local</w:t>
      </w:r>
    </w:p>
    <w:p w14:paraId="0D8C1890" w14:textId="77777777" w:rsidR="001D6929" w:rsidRPr="00EF7EF8" w:rsidRDefault="001D6929" w:rsidP="00EF7EF8">
      <w:pPr>
        <w:spacing w:after="0"/>
        <w:jc w:val="right"/>
        <w:rPr>
          <w:rFonts w:ascii="Calibri" w:eastAsia="Times New Roman" w:hAnsi="Calibri" w:cs="Calibri"/>
          <w:b/>
          <w:color w:val="000000"/>
          <w:sz w:val="36"/>
          <w:szCs w:val="36"/>
          <w:lang w:eastAsia="es-MX"/>
        </w:rPr>
      </w:pPr>
    </w:p>
    <w:p w14:paraId="4EE63DBB" w14:textId="38E39306" w:rsidR="00121866" w:rsidRPr="00EF7EF8" w:rsidRDefault="00121866" w:rsidP="00EF7EF8">
      <w:pPr>
        <w:spacing w:after="0"/>
        <w:jc w:val="right"/>
        <w:rPr>
          <w:rFonts w:ascii="Calibri" w:eastAsia="Times New Roman" w:hAnsi="Calibri" w:cs="Calibri"/>
          <w:b/>
          <w:i/>
          <w:iCs/>
          <w:color w:val="000000"/>
          <w:sz w:val="28"/>
          <w:szCs w:val="28"/>
          <w:lang w:val="en-US" w:eastAsia="es-MX"/>
        </w:rPr>
      </w:pPr>
      <w:r w:rsidRPr="00EF7EF8">
        <w:rPr>
          <w:rFonts w:ascii="Calibri" w:eastAsia="Times New Roman" w:hAnsi="Calibri" w:cs="Calibri"/>
          <w:b/>
          <w:i/>
          <w:iCs/>
          <w:color w:val="000000"/>
          <w:sz w:val="28"/>
          <w:szCs w:val="28"/>
          <w:lang w:val="en-US" w:eastAsia="es-MX"/>
        </w:rPr>
        <w:t xml:space="preserve">Governance and </w:t>
      </w:r>
      <w:r w:rsidR="00F9359F" w:rsidRPr="00EF7EF8">
        <w:rPr>
          <w:rFonts w:ascii="Calibri" w:eastAsia="Times New Roman" w:hAnsi="Calibri" w:cs="Calibri"/>
          <w:b/>
          <w:i/>
          <w:iCs/>
          <w:color w:val="000000"/>
          <w:sz w:val="28"/>
          <w:szCs w:val="28"/>
          <w:lang w:val="en-US" w:eastAsia="es-MX"/>
        </w:rPr>
        <w:t>Public Social Responsibility: Key Factors for Local Development Management</w:t>
      </w:r>
    </w:p>
    <w:p w14:paraId="04530BE8" w14:textId="77777777" w:rsidR="001D6929" w:rsidRPr="00EF7EF8" w:rsidRDefault="001D6929" w:rsidP="00EF7EF8">
      <w:pPr>
        <w:spacing w:after="0"/>
        <w:jc w:val="right"/>
        <w:rPr>
          <w:rFonts w:ascii="Calibri" w:eastAsia="Times New Roman" w:hAnsi="Calibri" w:cs="Calibri"/>
          <w:b/>
          <w:i/>
          <w:iCs/>
          <w:color w:val="000000"/>
          <w:sz w:val="28"/>
          <w:szCs w:val="28"/>
          <w:lang w:val="en-US" w:eastAsia="es-MX"/>
        </w:rPr>
      </w:pPr>
    </w:p>
    <w:p w14:paraId="06879DB3" w14:textId="5296F573" w:rsidR="001D6929" w:rsidRPr="00EF7EF8" w:rsidRDefault="001D6929" w:rsidP="00EF7EF8">
      <w:pPr>
        <w:spacing w:after="0"/>
        <w:jc w:val="right"/>
        <w:rPr>
          <w:rFonts w:ascii="Calibri" w:eastAsia="Times New Roman" w:hAnsi="Calibri" w:cs="Calibri"/>
          <w:b/>
          <w:i/>
          <w:iCs/>
          <w:color w:val="000000"/>
          <w:sz w:val="28"/>
          <w:szCs w:val="28"/>
          <w:lang w:eastAsia="es-MX"/>
        </w:rPr>
      </w:pPr>
      <w:proofErr w:type="spellStart"/>
      <w:r w:rsidRPr="00EF7EF8">
        <w:rPr>
          <w:rFonts w:ascii="Calibri" w:eastAsia="Times New Roman" w:hAnsi="Calibri" w:cs="Calibri"/>
          <w:b/>
          <w:i/>
          <w:iCs/>
          <w:color w:val="000000"/>
          <w:sz w:val="28"/>
          <w:szCs w:val="28"/>
          <w:lang w:eastAsia="es-MX"/>
        </w:rPr>
        <w:t>Governança</w:t>
      </w:r>
      <w:proofErr w:type="spellEnd"/>
      <w:r w:rsidRPr="00EF7EF8">
        <w:rPr>
          <w:rFonts w:ascii="Calibri" w:eastAsia="Times New Roman" w:hAnsi="Calibri" w:cs="Calibri"/>
          <w:b/>
          <w:i/>
          <w:iCs/>
          <w:color w:val="000000"/>
          <w:sz w:val="28"/>
          <w:szCs w:val="28"/>
          <w:lang w:eastAsia="es-MX"/>
        </w:rPr>
        <w:t xml:space="preserve"> e </w:t>
      </w:r>
      <w:proofErr w:type="spellStart"/>
      <w:r w:rsidRPr="00EF7EF8">
        <w:rPr>
          <w:rFonts w:ascii="Calibri" w:eastAsia="Times New Roman" w:hAnsi="Calibri" w:cs="Calibri"/>
          <w:b/>
          <w:i/>
          <w:iCs/>
          <w:color w:val="000000"/>
          <w:sz w:val="28"/>
          <w:szCs w:val="28"/>
          <w:lang w:eastAsia="es-MX"/>
        </w:rPr>
        <w:t>responsabilidade</w:t>
      </w:r>
      <w:proofErr w:type="spellEnd"/>
      <w:r w:rsidRPr="00EF7EF8">
        <w:rPr>
          <w:rFonts w:ascii="Calibri" w:eastAsia="Times New Roman" w:hAnsi="Calibri" w:cs="Calibri"/>
          <w:b/>
          <w:i/>
          <w:iCs/>
          <w:color w:val="000000"/>
          <w:sz w:val="28"/>
          <w:szCs w:val="28"/>
          <w:lang w:eastAsia="es-MX"/>
        </w:rPr>
        <w:t xml:space="preserve"> social pública: </w:t>
      </w:r>
      <w:proofErr w:type="spellStart"/>
      <w:r w:rsidRPr="00EF7EF8">
        <w:rPr>
          <w:rFonts w:ascii="Calibri" w:eastAsia="Times New Roman" w:hAnsi="Calibri" w:cs="Calibri"/>
          <w:b/>
          <w:i/>
          <w:iCs/>
          <w:color w:val="000000"/>
          <w:sz w:val="28"/>
          <w:szCs w:val="28"/>
          <w:lang w:eastAsia="es-MX"/>
        </w:rPr>
        <w:t>convergência</w:t>
      </w:r>
      <w:proofErr w:type="spellEnd"/>
      <w:r w:rsidRPr="00EF7EF8">
        <w:rPr>
          <w:rFonts w:ascii="Calibri" w:eastAsia="Times New Roman" w:hAnsi="Calibri" w:cs="Calibri"/>
          <w:b/>
          <w:i/>
          <w:iCs/>
          <w:color w:val="000000"/>
          <w:sz w:val="28"/>
          <w:szCs w:val="28"/>
          <w:lang w:eastAsia="es-MX"/>
        </w:rPr>
        <w:t xml:space="preserve"> </w:t>
      </w:r>
      <w:proofErr w:type="spellStart"/>
      <w:r w:rsidRPr="00EF7EF8">
        <w:rPr>
          <w:rFonts w:ascii="Calibri" w:eastAsia="Times New Roman" w:hAnsi="Calibri" w:cs="Calibri"/>
          <w:b/>
          <w:i/>
          <w:iCs/>
          <w:color w:val="000000"/>
          <w:sz w:val="28"/>
          <w:szCs w:val="28"/>
          <w:lang w:eastAsia="es-MX"/>
        </w:rPr>
        <w:t>com</w:t>
      </w:r>
      <w:proofErr w:type="spellEnd"/>
      <w:r w:rsidRPr="00EF7EF8">
        <w:rPr>
          <w:rFonts w:ascii="Calibri" w:eastAsia="Times New Roman" w:hAnsi="Calibri" w:cs="Calibri"/>
          <w:b/>
          <w:i/>
          <w:iCs/>
          <w:color w:val="000000"/>
          <w:sz w:val="28"/>
          <w:szCs w:val="28"/>
          <w:lang w:eastAsia="es-MX"/>
        </w:rPr>
        <w:t xml:space="preserve"> o </w:t>
      </w:r>
      <w:proofErr w:type="spellStart"/>
      <w:r w:rsidRPr="00EF7EF8">
        <w:rPr>
          <w:rFonts w:ascii="Calibri" w:eastAsia="Times New Roman" w:hAnsi="Calibri" w:cs="Calibri"/>
          <w:b/>
          <w:i/>
          <w:iCs/>
          <w:color w:val="000000"/>
          <w:sz w:val="28"/>
          <w:szCs w:val="28"/>
          <w:lang w:eastAsia="es-MX"/>
        </w:rPr>
        <w:t>desenvolvimento</w:t>
      </w:r>
      <w:proofErr w:type="spellEnd"/>
      <w:r w:rsidRPr="00EF7EF8">
        <w:rPr>
          <w:rFonts w:ascii="Calibri" w:eastAsia="Times New Roman" w:hAnsi="Calibri" w:cs="Calibri"/>
          <w:b/>
          <w:i/>
          <w:iCs/>
          <w:color w:val="000000"/>
          <w:sz w:val="28"/>
          <w:szCs w:val="28"/>
          <w:lang w:eastAsia="es-MX"/>
        </w:rPr>
        <w:t xml:space="preserve"> local</w:t>
      </w:r>
    </w:p>
    <w:p w14:paraId="7CE08F18" w14:textId="3A11C0A1" w:rsidR="00BB2B76" w:rsidRPr="00EF7EF8" w:rsidRDefault="00BB2B76" w:rsidP="00EF7EF8">
      <w:pPr>
        <w:spacing w:after="0" w:line="360" w:lineRule="auto"/>
        <w:ind w:firstLine="284"/>
        <w:jc w:val="both"/>
        <w:rPr>
          <w:rFonts w:ascii="Times New Roman" w:eastAsia="Calibri" w:hAnsi="Times New Roman" w:cs="Times New Roman"/>
          <w:b/>
          <w:sz w:val="24"/>
          <w:szCs w:val="24"/>
        </w:rPr>
      </w:pPr>
      <w:r w:rsidRPr="00EF7EF8">
        <w:rPr>
          <w:rFonts w:ascii="Times New Roman" w:eastAsia="Calibri" w:hAnsi="Times New Roman" w:cs="Times New Roman"/>
          <w:b/>
          <w:sz w:val="24"/>
          <w:szCs w:val="24"/>
        </w:rPr>
        <w:t xml:space="preserve"> </w:t>
      </w:r>
    </w:p>
    <w:p w14:paraId="7FF06011" w14:textId="61CA50E0" w:rsidR="001328BC" w:rsidRPr="00EF7EF8" w:rsidRDefault="007820A8" w:rsidP="00EF7EF8">
      <w:pPr>
        <w:spacing w:after="0"/>
        <w:jc w:val="right"/>
        <w:rPr>
          <w:rFonts w:cstheme="minorHAnsi"/>
          <w:b/>
          <w:bCs/>
          <w:sz w:val="24"/>
          <w:szCs w:val="24"/>
        </w:rPr>
      </w:pPr>
      <w:r w:rsidRPr="00EF7EF8">
        <w:rPr>
          <w:rFonts w:cstheme="minorHAnsi"/>
          <w:b/>
          <w:bCs/>
          <w:sz w:val="24"/>
          <w:szCs w:val="24"/>
        </w:rPr>
        <w:t>Marco Antonio Lara Martínez</w:t>
      </w:r>
    </w:p>
    <w:p w14:paraId="2ED80FF2" w14:textId="77777777" w:rsidR="001D6929" w:rsidRPr="00EF7EF8" w:rsidRDefault="001D6929" w:rsidP="00EF7EF8">
      <w:pPr>
        <w:spacing w:after="0"/>
        <w:jc w:val="right"/>
        <w:rPr>
          <w:rFonts w:ascii="Times New Roman" w:hAnsi="Times New Roman" w:cs="Times New Roman"/>
          <w:sz w:val="24"/>
          <w:szCs w:val="24"/>
        </w:rPr>
      </w:pPr>
      <w:r w:rsidRPr="00EF7EF8">
        <w:rPr>
          <w:rFonts w:ascii="Times New Roman" w:hAnsi="Times New Roman" w:cs="Times New Roman"/>
          <w:sz w:val="24"/>
          <w:szCs w:val="24"/>
        </w:rPr>
        <w:t>Universidad Autónoma de Chiapas, México</w:t>
      </w:r>
    </w:p>
    <w:p w14:paraId="552B1589" w14:textId="204F0B63" w:rsidR="001D6929" w:rsidRPr="00EF7EF8" w:rsidRDefault="006B6EF9" w:rsidP="00EF7EF8">
      <w:pPr>
        <w:spacing w:after="0"/>
        <w:jc w:val="right"/>
        <w:rPr>
          <w:rFonts w:cstheme="minorHAnsi"/>
          <w:color w:val="FF0000"/>
          <w:sz w:val="24"/>
          <w:szCs w:val="24"/>
        </w:rPr>
      </w:pPr>
      <w:r w:rsidRPr="00EF7EF8">
        <w:rPr>
          <w:rFonts w:cstheme="minorHAnsi"/>
          <w:color w:val="FF0000"/>
          <w:sz w:val="24"/>
          <w:szCs w:val="24"/>
        </w:rPr>
        <w:t>marcoalara65@hotmail.com</w:t>
      </w:r>
    </w:p>
    <w:p w14:paraId="54D9F339" w14:textId="7924DE34" w:rsidR="006B6EF9" w:rsidRPr="00EF7EF8" w:rsidRDefault="00EF7EF8" w:rsidP="00EF7EF8">
      <w:pPr>
        <w:spacing w:after="0"/>
        <w:jc w:val="right"/>
        <w:rPr>
          <w:rFonts w:cstheme="minorHAnsi"/>
          <w:color w:val="FF0000"/>
          <w:sz w:val="28"/>
          <w:szCs w:val="28"/>
        </w:rPr>
      </w:pPr>
      <w:r w:rsidRPr="00EF7EF8">
        <w:rPr>
          <w:rFonts w:ascii="Times New Roman" w:hAnsi="Times New Roman"/>
          <w:sz w:val="24"/>
          <w:szCs w:val="24"/>
        </w:rPr>
        <w:t>https://orcid.org/</w:t>
      </w:r>
      <w:r w:rsidR="006B6EF9" w:rsidRPr="00EF7EF8">
        <w:rPr>
          <w:rFonts w:ascii="Times New Roman" w:hAnsi="Times New Roman"/>
          <w:sz w:val="24"/>
          <w:szCs w:val="24"/>
        </w:rPr>
        <w:t>0000-0001-7677-3489</w:t>
      </w:r>
    </w:p>
    <w:p w14:paraId="22916AC1" w14:textId="61CDBCE8" w:rsidR="001328BC" w:rsidRPr="00EF7EF8" w:rsidRDefault="001D6929" w:rsidP="00EF7EF8">
      <w:pPr>
        <w:spacing w:after="0"/>
        <w:jc w:val="right"/>
        <w:rPr>
          <w:rFonts w:cstheme="minorHAnsi"/>
          <w:b/>
          <w:bCs/>
          <w:sz w:val="24"/>
          <w:szCs w:val="24"/>
        </w:rPr>
      </w:pPr>
      <w:r w:rsidRPr="00EF7EF8">
        <w:rPr>
          <w:rFonts w:cstheme="minorHAnsi"/>
          <w:b/>
          <w:bCs/>
          <w:sz w:val="24"/>
          <w:szCs w:val="24"/>
        </w:rPr>
        <w:br/>
      </w:r>
      <w:r w:rsidR="007820A8" w:rsidRPr="00EF7EF8">
        <w:rPr>
          <w:rFonts w:cstheme="minorHAnsi"/>
          <w:b/>
          <w:bCs/>
          <w:sz w:val="24"/>
          <w:szCs w:val="24"/>
        </w:rPr>
        <w:t>Oscar Ausencio Carballo Aguilar</w:t>
      </w:r>
    </w:p>
    <w:p w14:paraId="6A111A4F" w14:textId="77777777" w:rsidR="001D6929" w:rsidRPr="00EF7EF8" w:rsidRDefault="001D6929" w:rsidP="00EF7EF8">
      <w:pPr>
        <w:spacing w:after="0"/>
        <w:jc w:val="right"/>
        <w:rPr>
          <w:rFonts w:ascii="Times New Roman" w:hAnsi="Times New Roman" w:cs="Times New Roman"/>
          <w:sz w:val="24"/>
          <w:szCs w:val="24"/>
        </w:rPr>
      </w:pPr>
      <w:r w:rsidRPr="00EF7EF8">
        <w:rPr>
          <w:rFonts w:ascii="Times New Roman" w:hAnsi="Times New Roman" w:cs="Times New Roman"/>
          <w:sz w:val="24"/>
          <w:szCs w:val="24"/>
        </w:rPr>
        <w:t>Universidad Autónoma de Chiapas, México</w:t>
      </w:r>
    </w:p>
    <w:p w14:paraId="35BD5C5F" w14:textId="78B467F2" w:rsidR="001D6929" w:rsidRPr="00EF7EF8" w:rsidRDefault="006B6EF9" w:rsidP="00EF7EF8">
      <w:pPr>
        <w:spacing w:after="0"/>
        <w:jc w:val="right"/>
        <w:rPr>
          <w:rFonts w:cstheme="minorHAnsi"/>
          <w:color w:val="FF0000"/>
          <w:sz w:val="24"/>
          <w:szCs w:val="24"/>
        </w:rPr>
      </w:pPr>
      <w:r w:rsidRPr="00EF7EF8">
        <w:rPr>
          <w:rFonts w:cstheme="minorHAnsi"/>
          <w:color w:val="FF0000"/>
          <w:sz w:val="24"/>
          <w:szCs w:val="24"/>
        </w:rPr>
        <w:t>ocarballo197@yahoo.com.mx</w:t>
      </w:r>
    </w:p>
    <w:p w14:paraId="3EC4BFDE" w14:textId="5342EC15" w:rsidR="006B6EF9" w:rsidRPr="00EF7EF8" w:rsidRDefault="00EF7EF8" w:rsidP="00EF7EF8">
      <w:pPr>
        <w:spacing w:after="0"/>
        <w:jc w:val="right"/>
        <w:rPr>
          <w:rFonts w:cstheme="minorHAnsi"/>
          <w:color w:val="FF0000"/>
          <w:sz w:val="24"/>
          <w:szCs w:val="24"/>
        </w:rPr>
      </w:pPr>
      <w:r w:rsidRPr="00EF7EF8">
        <w:rPr>
          <w:rFonts w:ascii="Times New Roman" w:hAnsi="Times New Roman"/>
          <w:sz w:val="24"/>
          <w:szCs w:val="24"/>
        </w:rPr>
        <w:t>https://orcid.org/</w:t>
      </w:r>
      <w:r w:rsidR="006B6EF9" w:rsidRPr="00EF7EF8">
        <w:rPr>
          <w:rFonts w:ascii="Times New Roman" w:hAnsi="Times New Roman"/>
          <w:sz w:val="24"/>
          <w:szCs w:val="24"/>
        </w:rPr>
        <w:t>0000-0002-4868-7484</w:t>
      </w:r>
    </w:p>
    <w:p w14:paraId="3FB92842" w14:textId="2CD4E8EC" w:rsidR="007820A8" w:rsidRPr="00EF7EF8" w:rsidRDefault="001D6929" w:rsidP="00EF7EF8">
      <w:pPr>
        <w:spacing w:after="0"/>
        <w:jc w:val="right"/>
        <w:rPr>
          <w:rFonts w:cstheme="minorHAnsi"/>
          <w:b/>
          <w:bCs/>
          <w:sz w:val="24"/>
          <w:szCs w:val="24"/>
        </w:rPr>
      </w:pPr>
      <w:r w:rsidRPr="00EF7EF8">
        <w:rPr>
          <w:rFonts w:cstheme="minorHAnsi"/>
          <w:b/>
          <w:bCs/>
          <w:sz w:val="24"/>
          <w:szCs w:val="24"/>
        </w:rPr>
        <w:br/>
      </w:r>
      <w:r w:rsidR="007820A8" w:rsidRPr="00EF7EF8">
        <w:rPr>
          <w:rFonts w:cstheme="minorHAnsi"/>
          <w:b/>
          <w:bCs/>
          <w:sz w:val="24"/>
          <w:szCs w:val="24"/>
        </w:rPr>
        <w:t>José Luis González Niño</w:t>
      </w:r>
    </w:p>
    <w:p w14:paraId="2D2B27EF" w14:textId="77777777" w:rsidR="001D6929" w:rsidRPr="00EF7EF8" w:rsidRDefault="001D6929" w:rsidP="00EF7EF8">
      <w:pPr>
        <w:spacing w:after="0"/>
        <w:jc w:val="right"/>
        <w:rPr>
          <w:rFonts w:ascii="Times New Roman" w:hAnsi="Times New Roman" w:cs="Times New Roman"/>
          <w:sz w:val="24"/>
          <w:szCs w:val="24"/>
        </w:rPr>
      </w:pPr>
      <w:r w:rsidRPr="00EF7EF8">
        <w:rPr>
          <w:rFonts w:ascii="Times New Roman" w:hAnsi="Times New Roman" w:cs="Times New Roman"/>
          <w:sz w:val="24"/>
          <w:szCs w:val="24"/>
        </w:rPr>
        <w:t>Universidad Autónoma de Chiapas, México</w:t>
      </w:r>
    </w:p>
    <w:p w14:paraId="57358B55" w14:textId="16F90F1A" w:rsidR="001D6929" w:rsidRPr="00EF7EF8" w:rsidRDefault="006B6EF9" w:rsidP="00EF7EF8">
      <w:pPr>
        <w:spacing w:after="0"/>
        <w:jc w:val="right"/>
        <w:rPr>
          <w:rFonts w:cstheme="minorHAnsi"/>
          <w:color w:val="FF0000"/>
          <w:sz w:val="24"/>
          <w:szCs w:val="24"/>
        </w:rPr>
      </w:pPr>
      <w:r w:rsidRPr="00EF7EF8">
        <w:rPr>
          <w:rFonts w:cstheme="minorHAnsi"/>
          <w:color w:val="FF0000"/>
          <w:sz w:val="24"/>
          <w:szCs w:val="24"/>
        </w:rPr>
        <w:t>jglez28@hotmail.com</w:t>
      </w:r>
    </w:p>
    <w:p w14:paraId="5FD6D385" w14:textId="0BF2DA27" w:rsidR="006B6EF9" w:rsidRPr="00EF7EF8" w:rsidRDefault="00EF7EF8" w:rsidP="00EF7EF8">
      <w:pPr>
        <w:spacing w:after="0"/>
        <w:jc w:val="right"/>
        <w:rPr>
          <w:rFonts w:cstheme="minorHAnsi"/>
          <w:color w:val="FF0000"/>
          <w:sz w:val="24"/>
          <w:szCs w:val="24"/>
        </w:rPr>
      </w:pPr>
      <w:r w:rsidRPr="00EF7EF8">
        <w:rPr>
          <w:rFonts w:ascii="Times New Roman" w:hAnsi="Times New Roman"/>
          <w:sz w:val="24"/>
          <w:szCs w:val="24"/>
        </w:rPr>
        <w:t>https://orcid.org/</w:t>
      </w:r>
      <w:r w:rsidR="006B6EF9" w:rsidRPr="00EF7EF8">
        <w:rPr>
          <w:rFonts w:ascii="Times New Roman" w:hAnsi="Times New Roman"/>
          <w:sz w:val="24"/>
          <w:szCs w:val="24"/>
        </w:rPr>
        <w:t>0000-0002-1633-3972</w:t>
      </w:r>
    </w:p>
    <w:p w14:paraId="129E36FA" w14:textId="5AAFC992" w:rsidR="001D6929" w:rsidRPr="00EF7EF8" w:rsidRDefault="001D6929" w:rsidP="00EF7EF8">
      <w:pPr>
        <w:spacing w:after="0" w:line="360" w:lineRule="auto"/>
        <w:jc w:val="both"/>
        <w:rPr>
          <w:rFonts w:ascii="Times New Roman" w:hAnsi="Times New Roman" w:cs="Times New Roman"/>
          <w:sz w:val="24"/>
          <w:szCs w:val="24"/>
        </w:rPr>
      </w:pPr>
    </w:p>
    <w:p w14:paraId="35C9A44A" w14:textId="77777777" w:rsidR="00EF7EF8" w:rsidRPr="00EF7EF8" w:rsidRDefault="00EF7EF8" w:rsidP="00EF7EF8">
      <w:pPr>
        <w:spacing w:after="0" w:line="360" w:lineRule="auto"/>
        <w:jc w:val="both"/>
        <w:rPr>
          <w:rFonts w:eastAsia="Calibri" w:cstheme="minorHAnsi"/>
          <w:b/>
          <w:sz w:val="28"/>
          <w:szCs w:val="24"/>
          <w:lang w:val="es-ES"/>
        </w:rPr>
      </w:pPr>
    </w:p>
    <w:p w14:paraId="76423A7B" w14:textId="77777777" w:rsidR="00EF7EF8" w:rsidRPr="00EF7EF8" w:rsidRDefault="00EF7EF8" w:rsidP="00EF7EF8">
      <w:pPr>
        <w:spacing w:after="0" w:line="360" w:lineRule="auto"/>
        <w:jc w:val="both"/>
        <w:rPr>
          <w:rFonts w:eastAsia="Calibri" w:cstheme="minorHAnsi"/>
          <w:b/>
          <w:sz w:val="28"/>
          <w:szCs w:val="24"/>
          <w:lang w:val="es-ES"/>
        </w:rPr>
      </w:pPr>
    </w:p>
    <w:p w14:paraId="20EE022F" w14:textId="77777777" w:rsidR="00EF7EF8" w:rsidRPr="00EF7EF8" w:rsidRDefault="00EF7EF8" w:rsidP="00EF7EF8">
      <w:pPr>
        <w:spacing w:after="0" w:line="360" w:lineRule="auto"/>
        <w:jc w:val="both"/>
        <w:rPr>
          <w:rFonts w:eastAsia="Calibri" w:cstheme="minorHAnsi"/>
          <w:b/>
          <w:sz w:val="28"/>
          <w:szCs w:val="24"/>
          <w:lang w:val="es-ES"/>
        </w:rPr>
      </w:pPr>
    </w:p>
    <w:p w14:paraId="73D7FCFB" w14:textId="3803937F" w:rsidR="00EF7EF8" w:rsidRDefault="00EF7EF8" w:rsidP="00EF7EF8">
      <w:pPr>
        <w:spacing w:after="0" w:line="360" w:lineRule="auto"/>
        <w:jc w:val="both"/>
        <w:rPr>
          <w:rFonts w:eastAsia="Calibri" w:cstheme="minorHAnsi"/>
          <w:b/>
          <w:sz w:val="28"/>
          <w:szCs w:val="24"/>
          <w:lang w:val="es-ES"/>
        </w:rPr>
      </w:pPr>
    </w:p>
    <w:p w14:paraId="7C3E3412" w14:textId="77777777" w:rsidR="000916F1" w:rsidRPr="00EF7EF8" w:rsidRDefault="000916F1" w:rsidP="00EF7EF8">
      <w:pPr>
        <w:spacing w:after="0" w:line="360" w:lineRule="auto"/>
        <w:jc w:val="both"/>
        <w:rPr>
          <w:rFonts w:eastAsia="Calibri" w:cstheme="minorHAnsi"/>
          <w:b/>
          <w:sz w:val="28"/>
          <w:szCs w:val="24"/>
          <w:lang w:val="es-ES"/>
        </w:rPr>
      </w:pPr>
    </w:p>
    <w:p w14:paraId="6C95F655" w14:textId="77777777" w:rsidR="00EF7EF8" w:rsidRPr="00EF7EF8" w:rsidRDefault="00EF7EF8" w:rsidP="00EF7EF8">
      <w:pPr>
        <w:spacing w:after="0" w:line="360" w:lineRule="auto"/>
        <w:jc w:val="both"/>
        <w:rPr>
          <w:rFonts w:eastAsia="Calibri" w:cstheme="minorHAnsi"/>
          <w:b/>
          <w:sz w:val="28"/>
          <w:szCs w:val="24"/>
          <w:lang w:val="es-ES"/>
        </w:rPr>
      </w:pPr>
    </w:p>
    <w:p w14:paraId="557BD9BD" w14:textId="50181CCE" w:rsidR="008C7FDB" w:rsidRPr="00EF7EF8" w:rsidRDefault="00BB2B76" w:rsidP="00EF7EF8">
      <w:pPr>
        <w:spacing w:after="0" w:line="360" w:lineRule="auto"/>
        <w:jc w:val="both"/>
        <w:rPr>
          <w:rFonts w:cstheme="minorHAnsi"/>
          <w:sz w:val="28"/>
          <w:szCs w:val="24"/>
        </w:rPr>
      </w:pPr>
      <w:r w:rsidRPr="00EF7EF8">
        <w:rPr>
          <w:rFonts w:eastAsia="Calibri" w:cstheme="minorHAnsi"/>
          <w:b/>
          <w:sz w:val="28"/>
          <w:szCs w:val="24"/>
          <w:lang w:val="es-ES"/>
        </w:rPr>
        <w:lastRenderedPageBreak/>
        <w:t>Resumen</w:t>
      </w:r>
      <w:r w:rsidR="008C7FDB" w:rsidRPr="00EF7EF8">
        <w:rPr>
          <w:rFonts w:cstheme="minorHAnsi"/>
          <w:sz w:val="28"/>
          <w:szCs w:val="24"/>
        </w:rPr>
        <w:t xml:space="preserve"> </w:t>
      </w:r>
    </w:p>
    <w:p w14:paraId="1211CAA2" w14:textId="57C56ED9" w:rsidR="008C7FDB" w:rsidRPr="00EF7EF8" w:rsidRDefault="008C7FDB" w:rsidP="00EF7EF8">
      <w:pPr>
        <w:spacing w:after="0" w:line="360" w:lineRule="auto"/>
        <w:jc w:val="both"/>
        <w:rPr>
          <w:rFonts w:ascii="Times New Roman" w:hAnsi="Times New Roman" w:cs="Times New Roman"/>
          <w:sz w:val="24"/>
          <w:szCs w:val="24"/>
        </w:rPr>
      </w:pPr>
      <w:r w:rsidRPr="00EF7EF8">
        <w:rPr>
          <w:rFonts w:ascii="Times New Roman" w:hAnsi="Times New Roman" w:cs="Times New Roman"/>
          <w:sz w:val="24"/>
          <w:szCs w:val="24"/>
        </w:rPr>
        <w:t xml:space="preserve">En este artículo se presentan reflexiones respecto a la utilidad de los conceptos de </w:t>
      </w:r>
      <w:r w:rsidRPr="00EF7EF8">
        <w:rPr>
          <w:rFonts w:ascii="Times New Roman" w:hAnsi="Times New Roman" w:cs="Times New Roman"/>
          <w:i/>
          <w:iCs/>
          <w:sz w:val="24"/>
          <w:szCs w:val="24"/>
        </w:rPr>
        <w:t>gobernanza</w:t>
      </w:r>
      <w:r w:rsidRPr="00EF7EF8">
        <w:rPr>
          <w:rFonts w:ascii="Times New Roman" w:hAnsi="Times New Roman" w:cs="Times New Roman"/>
          <w:sz w:val="24"/>
          <w:szCs w:val="24"/>
        </w:rPr>
        <w:t xml:space="preserve"> y </w:t>
      </w:r>
      <w:r w:rsidRPr="00EF7EF8">
        <w:rPr>
          <w:rFonts w:ascii="Times New Roman" w:hAnsi="Times New Roman" w:cs="Times New Roman"/>
          <w:i/>
          <w:iCs/>
          <w:sz w:val="24"/>
          <w:szCs w:val="24"/>
        </w:rPr>
        <w:t>responsabilidad social</w:t>
      </w:r>
      <w:r w:rsidRPr="00EF7EF8">
        <w:rPr>
          <w:rFonts w:ascii="Times New Roman" w:hAnsi="Times New Roman" w:cs="Times New Roman"/>
          <w:sz w:val="24"/>
          <w:szCs w:val="24"/>
        </w:rPr>
        <w:t xml:space="preserve"> en las organizaciones de participación social que acompañan el diseño y gestión de un </w:t>
      </w:r>
      <w:r w:rsidR="001429B8" w:rsidRPr="00EF7EF8">
        <w:rPr>
          <w:rFonts w:ascii="Times New Roman" w:hAnsi="Times New Roman" w:cs="Times New Roman"/>
          <w:sz w:val="24"/>
          <w:szCs w:val="24"/>
        </w:rPr>
        <w:t xml:space="preserve">plan </w:t>
      </w:r>
      <w:r w:rsidR="00F87FA0" w:rsidRPr="00EF7EF8">
        <w:rPr>
          <w:rFonts w:ascii="Times New Roman" w:hAnsi="Times New Roman" w:cs="Times New Roman"/>
          <w:sz w:val="24"/>
          <w:szCs w:val="24"/>
        </w:rPr>
        <w:t>municipa</w:t>
      </w:r>
      <w:r w:rsidRPr="00EF7EF8">
        <w:rPr>
          <w:rFonts w:ascii="Times New Roman" w:hAnsi="Times New Roman" w:cs="Times New Roman"/>
          <w:sz w:val="24"/>
          <w:szCs w:val="24"/>
        </w:rPr>
        <w:t>l con enfoque al desarrollo local en México. El objetivo es recurrir a estos conceptos para analizar c</w:t>
      </w:r>
      <w:r w:rsidR="001429B8" w:rsidRPr="00EF7EF8">
        <w:rPr>
          <w:rFonts w:ascii="Times New Roman" w:hAnsi="Times New Roman" w:cs="Times New Roman"/>
          <w:sz w:val="24"/>
          <w:szCs w:val="24"/>
        </w:rPr>
        <w:t>ó</w:t>
      </w:r>
      <w:r w:rsidRPr="00EF7EF8">
        <w:rPr>
          <w:rFonts w:ascii="Times New Roman" w:hAnsi="Times New Roman" w:cs="Times New Roman"/>
          <w:sz w:val="24"/>
          <w:szCs w:val="24"/>
        </w:rPr>
        <w:t>mo convergen con el desarrollo local y se constituyen como estrategias para la solución de problemas sociales. El método del estudio es cualitativo de tipo documental</w:t>
      </w:r>
      <w:r w:rsidR="00F87FA0" w:rsidRPr="00EF7EF8">
        <w:rPr>
          <w:rFonts w:ascii="Times New Roman" w:hAnsi="Times New Roman" w:cs="Times New Roman"/>
          <w:sz w:val="24"/>
          <w:szCs w:val="24"/>
        </w:rPr>
        <w:t xml:space="preserve">. Las </w:t>
      </w:r>
      <w:r w:rsidRPr="00EF7EF8">
        <w:rPr>
          <w:rFonts w:ascii="Times New Roman" w:hAnsi="Times New Roman" w:cs="Times New Roman"/>
          <w:sz w:val="24"/>
          <w:szCs w:val="24"/>
        </w:rPr>
        <w:t xml:space="preserve">bases de datos consultadas fueron Redalyc, Scielo, Revistas </w:t>
      </w:r>
      <w:r w:rsidR="00F87FA0" w:rsidRPr="00EF7EF8">
        <w:rPr>
          <w:rFonts w:ascii="Times New Roman" w:hAnsi="Times New Roman" w:cs="Times New Roman"/>
          <w:sz w:val="24"/>
          <w:szCs w:val="24"/>
        </w:rPr>
        <w:t xml:space="preserve">Científicas Complutenses y </w:t>
      </w:r>
      <w:r w:rsidRPr="00EF7EF8">
        <w:rPr>
          <w:rFonts w:ascii="Times New Roman" w:hAnsi="Times New Roman" w:cs="Times New Roman"/>
          <w:sz w:val="24"/>
          <w:szCs w:val="24"/>
        </w:rPr>
        <w:t>Dialnet, entre otras.</w:t>
      </w:r>
      <w:r w:rsidR="00F87FA0" w:rsidRPr="00EF7EF8">
        <w:rPr>
          <w:rFonts w:ascii="Times New Roman" w:hAnsi="Times New Roman" w:cs="Times New Roman"/>
          <w:sz w:val="24"/>
          <w:szCs w:val="24"/>
        </w:rPr>
        <w:t xml:space="preserve"> </w:t>
      </w:r>
      <w:r w:rsidRPr="00EF7EF8">
        <w:rPr>
          <w:rFonts w:ascii="Times New Roman" w:hAnsi="Times New Roman" w:cs="Times New Roman"/>
          <w:sz w:val="24"/>
          <w:szCs w:val="24"/>
        </w:rPr>
        <w:t>El desarrollo inicia con un análisis del contexto que identifica los factores clave que dieron paso a la integración de una sociedad globalizada, a la liberación de mercados y el modelo de desarrollo local.</w:t>
      </w:r>
      <w:r w:rsidR="00F9359F" w:rsidRPr="00EF7EF8">
        <w:rPr>
          <w:rFonts w:ascii="Times New Roman" w:hAnsi="Times New Roman" w:cs="Times New Roman"/>
          <w:sz w:val="24"/>
          <w:szCs w:val="24"/>
        </w:rPr>
        <w:t xml:space="preserve"> </w:t>
      </w:r>
      <w:r w:rsidRPr="00EF7EF8">
        <w:rPr>
          <w:rFonts w:ascii="Times New Roman" w:hAnsi="Times New Roman" w:cs="Times New Roman"/>
          <w:sz w:val="24"/>
          <w:szCs w:val="24"/>
        </w:rPr>
        <w:t xml:space="preserve">Entre las conclusiones se destaca </w:t>
      </w:r>
      <w:r w:rsidR="001429B8" w:rsidRPr="00EF7EF8">
        <w:rPr>
          <w:rFonts w:ascii="Times New Roman" w:hAnsi="Times New Roman" w:cs="Times New Roman"/>
          <w:sz w:val="24"/>
          <w:szCs w:val="24"/>
        </w:rPr>
        <w:t xml:space="preserve">la necesidad de </w:t>
      </w:r>
      <w:r w:rsidRPr="00EF7EF8">
        <w:rPr>
          <w:rFonts w:ascii="Times New Roman" w:hAnsi="Times New Roman" w:cs="Times New Roman"/>
          <w:sz w:val="24"/>
          <w:szCs w:val="24"/>
        </w:rPr>
        <w:t xml:space="preserve">que </w:t>
      </w:r>
      <w:r w:rsidR="00786419" w:rsidRPr="00EF7EF8">
        <w:rPr>
          <w:rFonts w:ascii="Times New Roman" w:hAnsi="Times New Roman" w:cs="Times New Roman"/>
          <w:sz w:val="24"/>
          <w:szCs w:val="24"/>
        </w:rPr>
        <w:t xml:space="preserve">la </w:t>
      </w:r>
      <w:r w:rsidRPr="00EF7EF8">
        <w:rPr>
          <w:rFonts w:ascii="Times New Roman" w:hAnsi="Times New Roman" w:cs="Times New Roman"/>
          <w:sz w:val="24"/>
          <w:szCs w:val="24"/>
        </w:rPr>
        <w:t>a</w:t>
      </w:r>
      <w:r w:rsidR="00786419" w:rsidRPr="00EF7EF8">
        <w:rPr>
          <w:rFonts w:ascii="Times New Roman" w:hAnsi="Times New Roman" w:cs="Times New Roman"/>
          <w:sz w:val="24"/>
          <w:szCs w:val="24"/>
        </w:rPr>
        <w:t>dministración pública municipal</w:t>
      </w:r>
      <w:r w:rsidRPr="00EF7EF8">
        <w:rPr>
          <w:rFonts w:ascii="Times New Roman" w:hAnsi="Times New Roman" w:cs="Times New Roman"/>
          <w:sz w:val="24"/>
          <w:szCs w:val="24"/>
        </w:rPr>
        <w:t xml:space="preserve"> logre transformar sus estructuras organizacionales, realice prácticas y valores con </w:t>
      </w:r>
      <w:r w:rsidR="001429B8" w:rsidRPr="00EF7EF8">
        <w:rPr>
          <w:rFonts w:ascii="Times New Roman" w:hAnsi="Times New Roman" w:cs="Times New Roman"/>
          <w:sz w:val="24"/>
          <w:szCs w:val="24"/>
        </w:rPr>
        <w:t xml:space="preserve">miras </w:t>
      </w:r>
      <w:r w:rsidRPr="00EF7EF8">
        <w:rPr>
          <w:rFonts w:ascii="Times New Roman" w:hAnsi="Times New Roman" w:cs="Times New Roman"/>
          <w:sz w:val="24"/>
          <w:szCs w:val="24"/>
        </w:rPr>
        <w:t xml:space="preserve">al desarrollo y </w:t>
      </w:r>
      <w:r w:rsidR="001429B8" w:rsidRPr="00EF7EF8">
        <w:rPr>
          <w:rFonts w:ascii="Times New Roman" w:hAnsi="Times New Roman" w:cs="Times New Roman"/>
          <w:sz w:val="24"/>
          <w:szCs w:val="24"/>
        </w:rPr>
        <w:t xml:space="preserve">la </w:t>
      </w:r>
      <w:r w:rsidRPr="00EF7EF8">
        <w:rPr>
          <w:rFonts w:ascii="Times New Roman" w:hAnsi="Times New Roman" w:cs="Times New Roman"/>
          <w:sz w:val="24"/>
          <w:szCs w:val="24"/>
        </w:rPr>
        <w:t>participación democrática</w:t>
      </w:r>
      <w:r w:rsidR="001429B8" w:rsidRPr="00EF7EF8">
        <w:rPr>
          <w:rFonts w:ascii="Times New Roman" w:hAnsi="Times New Roman" w:cs="Times New Roman"/>
          <w:sz w:val="24"/>
          <w:szCs w:val="24"/>
        </w:rPr>
        <w:t>. La adopción de</w:t>
      </w:r>
      <w:r w:rsidRPr="00EF7EF8">
        <w:rPr>
          <w:rFonts w:ascii="Times New Roman" w:hAnsi="Times New Roman" w:cs="Times New Roman"/>
          <w:sz w:val="24"/>
          <w:szCs w:val="24"/>
        </w:rPr>
        <w:t xml:space="preserve"> los principios de la gobernanza, e incorporando algunas de las estrategias que plantea la</w:t>
      </w:r>
      <w:r w:rsidR="001429B8" w:rsidRPr="00EF7EF8">
        <w:rPr>
          <w:rFonts w:ascii="Times New Roman" w:hAnsi="Times New Roman" w:cs="Times New Roman"/>
          <w:sz w:val="24"/>
          <w:szCs w:val="24"/>
        </w:rPr>
        <w:t xml:space="preserve"> nueva gerencia pública</w:t>
      </w:r>
      <w:r w:rsidRPr="00EF7EF8">
        <w:rPr>
          <w:rFonts w:ascii="Times New Roman" w:hAnsi="Times New Roman" w:cs="Times New Roman"/>
          <w:sz w:val="24"/>
          <w:szCs w:val="24"/>
        </w:rPr>
        <w:t xml:space="preserve"> </w:t>
      </w:r>
      <w:r w:rsidR="001429B8" w:rsidRPr="00EF7EF8">
        <w:rPr>
          <w:rFonts w:ascii="Times New Roman" w:hAnsi="Times New Roman" w:cs="Times New Roman"/>
          <w:sz w:val="24"/>
          <w:szCs w:val="24"/>
        </w:rPr>
        <w:t>(</w:t>
      </w:r>
      <w:r w:rsidRPr="00EF7EF8">
        <w:rPr>
          <w:rFonts w:ascii="Times New Roman" w:hAnsi="Times New Roman" w:cs="Times New Roman"/>
          <w:sz w:val="24"/>
          <w:szCs w:val="24"/>
        </w:rPr>
        <w:t>NGP</w:t>
      </w:r>
      <w:r w:rsidR="001429B8" w:rsidRPr="00EF7EF8">
        <w:rPr>
          <w:rFonts w:ascii="Times New Roman" w:hAnsi="Times New Roman" w:cs="Times New Roman"/>
          <w:sz w:val="24"/>
          <w:szCs w:val="24"/>
        </w:rPr>
        <w:t>)</w:t>
      </w:r>
      <w:r w:rsidRPr="00EF7EF8">
        <w:rPr>
          <w:rFonts w:ascii="Times New Roman" w:hAnsi="Times New Roman" w:cs="Times New Roman"/>
          <w:sz w:val="24"/>
          <w:szCs w:val="24"/>
        </w:rPr>
        <w:t>, serán aspectos clave</w:t>
      </w:r>
      <w:r w:rsidR="00A14E87" w:rsidRPr="00EF7EF8">
        <w:rPr>
          <w:rFonts w:ascii="Times New Roman" w:hAnsi="Times New Roman" w:cs="Times New Roman"/>
          <w:sz w:val="24"/>
          <w:szCs w:val="24"/>
        </w:rPr>
        <w:t>s</w:t>
      </w:r>
      <w:r w:rsidRPr="00EF7EF8">
        <w:rPr>
          <w:rFonts w:ascii="Times New Roman" w:hAnsi="Times New Roman" w:cs="Times New Roman"/>
          <w:sz w:val="24"/>
          <w:szCs w:val="24"/>
        </w:rPr>
        <w:t xml:space="preserve"> para reconstruir la confianza perdida y mejorar la gestión con enfoque al desarrollo local.</w:t>
      </w:r>
    </w:p>
    <w:p w14:paraId="71504A1B" w14:textId="4C3A5545" w:rsidR="008C7FDB" w:rsidRPr="00EF7EF8" w:rsidRDefault="008C7FDB" w:rsidP="00EF7EF8">
      <w:pPr>
        <w:spacing w:after="0" w:line="360" w:lineRule="auto"/>
        <w:jc w:val="both"/>
        <w:rPr>
          <w:rFonts w:ascii="Times New Roman" w:eastAsia="Calibri" w:hAnsi="Times New Roman" w:cs="Times New Roman"/>
          <w:sz w:val="24"/>
          <w:szCs w:val="24"/>
          <w:lang w:val="es-ES"/>
        </w:rPr>
      </w:pPr>
      <w:r w:rsidRPr="00EF7EF8">
        <w:rPr>
          <w:rFonts w:eastAsia="Calibri" w:cstheme="minorHAnsi"/>
          <w:b/>
          <w:sz w:val="28"/>
          <w:szCs w:val="24"/>
          <w:lang w:val="es-ES"/>
        </w:rPr>
        <w:t>Palabras clave:</w:t>
      </w:r>
      <w:r w:rsidRPr="00EF7EF8">
        <w:rPr>
          <w:rFonts w:ascii="Times New Roman" w:eastAsia="Calibri" w:hAnsi="Times New Roman" w:cs="Times New Roman"/>
          <w:sz w:val="24"/>
          <w:szCs w:val="24"/>
          <w:lang w:val="es-ES"/>
        </w:rPr>
        <w:t xml:space="preserve"> </w:t>
      </w:r>
      <w:r w:rsidR="006A0BB6" w:rsidRPr="00EF7EF8">
        <w:rPr>
          <w:rFonts w:ascii="Times New Roman" w:eastAsia="Calibri" w:hAnsi="Times New Roman" w:cs="Times New Roman"/>
          <w:sz w:val="24"/>
          <w:szCs w:val="24"/>
          <w:lang w:val="es-ES"/>
        </w:rPr>
        <w:t xml:space="preserve">desarrollo local, </w:t>
      </w:r>
      <w:r w:rsidRPr="00EF7EF8">
        <w:rPr>
          <w:rFonts w:ascii="Times New Roman" w:eastAsia="Calibri" w:hAnsi="Times New Roman" w:cs="Times New Roman"/>
          <w:sz w:val="24"/>
          <w:szCs w:val="24"/>
          <w:lang w:val="es-ES"/>
        </w:rPr>
        <w:t>gobernanza, responsabilidad social.</w:t>
      </w:r>
    </w:p>
    <w:p w14:paraId="41624079" w14:textId="77777777" w:rsidR="008C7FDB" w:rsidRPr="00EF7EF8" w:rsidRDefault="008C7FDB" w:rsidP="00EF7EF8">
      <w:pPr>
        <w:spacing w:after="0" w:line="360" w:lineRule="auto"/>
        <w:ind w:firstLine="284"/>
        <w:jc w:val="both"/>
        <w:rPr>
          <w:rFonts w:ascii="Times New Roman" w:hAnsi="Times New Roman" w:cs="Times New Roman"/>
          <w:sz w:val="24"/>
          <w:szCs w:val="24"/>
          <w:lang w:val="es-ES"/>
        </w:rPr>
      </w:pPr>
    </w:p>
    <w:p w14:paraId="4F97604C" w14:textId="74E61B1E" w:rsidR="008C7FDB" w:rsidRPr="00EF7EF8" w:rsidRDefault="00F9359F" w:rsidP="00EF7EF8">
      <w:pPr>
        <w:spacing w:after="0" w:line="360" w:lineRule="auto"/>
        <w:jc w:val="both"/>
        <w:rPr>
          <w:rFonts w:eastAsia="Calibri" w:cstheme="minorHAnsi"/>
          <w:b/>
          <w:sz w:val="28"/>
          <w:szCs w:val="24"/>
          <w:lang w:val="en-US"/>
        </w:rPr>
      </w:pPr>
      <w:r w:rsidRPr="00EF7EF8">
        <w:rPr>
          <w:rFonts w:eastAsia="Calibri" w:cstheme="minorHAnsi"/>
          <w:b/>
          <w:sz w:val="28"/>
          <w:szCs w:val="24"/>
          <w:lang w:val="en-US"/>
        </w:rPr>
        <w:t>Abstract</w:t>
      </w:r>
    </w:p>
    <w:p w14:paraId="0495C2F2" w14:textId="5BF87245" w:rsidR="007B6028" w:rsidRPr="00EF7EF8" w:rsidRDefault="007B6028" w:rsidP="00EF7EF8">
      <w:pPr>
        <w:spacing w:after="0" w:line="360" w:lineRule="auto"/>
        <w:jc w:val="both"/>
        <w:rPr>
          <w:rFonts w:ascii="Times New Roman" w:hAnsi="Times New Roman" w:cs="Times New Roman"/>
          <w:sz w:val="24"/>
          <w:szCs w:val="24"/>
          <w:lang w:val="en-US"/>
        </w:rPr>
      </w:pPr>
      <w:r w:rsidRPr="00EF7EF8">
        <w:rPr>
          <w:rFonts w:ascii="Times New Roman" w:hAnsi="Times New Roman" w:cs="Times New Roman"/>
          <w:sz w:val="24"/>
          <w:szCs w:val="24"/>
          <w:lang w:val="en-US"/>
        </w:rPr>
        <w:t xml:space="preserve">This article presents reflections regarding the usefulness of the concepts of governance and social responsibility in social participation organizations that accompany the design and management of a municipal plan with a focus on local development in Mexico. The objective is to use these concepts to analyze how they converge with local development and constitute strategies for the solution of social problems. The study method is qualitative of the documentary type. The databases consulted were </w:t>
      </w:r>
      <w:proofErr w:type="spellStart"/>
      <w:r w:rsidRPr="00EF7EF8">
        <w:rPr>
          <w:rFonts w:ascii="Times New Roman" w:hAnsi="Times New Roman" w:cs="Times New Roman"/>
          <w:sz w:val="24"/>
          <w:szCs w:val="24"/>
          <w:lang w:val="en-US"/>
        </w:rPr>
        <w:t>Redalyc</w:t>
      </w:r>
      <w:proofErr w:type="spellEnd"/>
      <w:r w:rsidRPr="00EF7EF8">
        <w:rPr>
          <w:rFonts w:ascii="Times New Roman" w:hAnsi="Times New Roman" w:cs="Times New Roman"/>
          <w:sz w:val="24"/>
          <w:szCs w:val="24"/>
          <w:lang w:val="en-US"/>
        </w:rPr>
        <w:t xml:space="preserve">, </w:t>
      </w:r>
      <w:proofErr w:type="spellStart"/>
      <w:r w:rsidRPr="00EF7EF8">
        <w:rPr>
          <w:rFonts w:ascii="Times New Roman" w:hAnsi="Times New Roman" w:cs="Times New Roman"/>
          <w:sz w:val="24"/>
          <w:szCs w:val="24"/>
          <w:lang w:val="en-US"/>
        </w:rPr>
        <w:t>Scielo</w:t>
      </w:r>
      <w:proofErr w:type="spellEnd"/>
      <w:r w:rsidRPr="00EF7EF8">
        <w:rPr>
          <w:rFonts w:ascii="Times New Roman" w:hAnsi="Times New Roman" w:cs="Times New Roman"/>
          <w:sz w:val="24"/>
          <w:szCs w:val="24"/>
          <w:lang w:val="en-US"/>
        </w:rPr>
        <w:t xml:space="preserve">, </w:t>
      </w:r>
      <w:proofErr w:type="spellStart"/>
      <w:r w:rsidRPr="00EF7EF8">
        <w:rPr>
          <w:rFonts w:ascii="Times New Roman" w:hAnsi="Times New Roman" w:cs="Times New Roman"/>
          <w:sz w:val="24"/>
          <w:szCs w:val="24"/>
          <w:lang w:val="en-US"/>
        </w:rPr>
        <w:t>Revistas</w:t>
      </w:r>
      <w:proofErr w:type="spellEnd"/>
      <w:r w:rsidRPr="00EF7EF8">
        <w:rPr>
          <w:rFonts w:ascii="Times New Roman" w:hAnsi="Times New Roman" w:cs="Times New Roman"/>
          <w:sz w:val="24"/>
          <w:szCs w:val="24"/>
          <w:lang w:val="en-US"/>
        </w:rPr>
        <w:t xml:space="preserve"> </w:t>
      </w:r>
      <w:proofErr w:type="spellStart"/>
      <w:r w:rsidRPr="00EF7EF8">
        <w:rPr>
          <w:rFonts w:ascii="Times New Roman" w:hAnsi="Times New Roman" w:cs="Times New Roman"/>
          <w:sz w:val="24"/>
          <w:szCs w:val="24"/>
          <w:lang w:val="en-US"/>
        </w:rPr>
        <w:t>Científicas</w:t>
      </w:r>
      <w:proofErr w:type="spellEnd"/>
      <w:r w:rsidRPr="00EF7EF8">
        <w:rPr>
          <w:rFonts w:ascii="Times New Roman" w:hAnsi="Times New Roman" w:cs="Times New Roman"/>
          <w:sz w:val="24"/>
          <w:szCs w:val="24"/>
          <w:lang w:val="en-US"/>
        </w:rPr>
        <w:t xml:space="preserve"> </w:t>
      </w:r>
      <w:proofErr w:type="spellStart"/>
      <w:r w:rsidRPr="00EF7EF8">
        <w:rPr>
          <w:rFonts w:ascii="Times New Roman" w:hAnsi="Times New Roman" w:cs="Times New Roman"/>
          <w:sz w:val="24"/>
          <w:szCs w:val="24"/>
          <w:lang w:val="en-US"/>
        </w:rPr>
        <w:t>Complutenses</w:t>
      </w:r>
      <w:proofErr w:type="spellEnd"/>
      <w:r w:rsidRPr="00EF7EF8">
        <w:rPr>
          <w:rFonts w:ascii="Times New Roman" w:hAnsi="Times New Roman" w:cs="Times New Roman"/>
          <w:sz w:val="24"/>
          <w:szCs w:val="24"/>
          <w:lang w:val="en-US"/>
        </w:rPr>
        <w:t xml:space="preserve"> and </w:t>
      </w:r>
      <w:proofErr w:type="spellStart"/>
      <w:r w:rsidRPr="00EF7EF8">
        <w:rPr>
          <w:rFonts w:ascii="Times New Roman" w:hAnsi="Times New Roman" w:cs="Times New Roman"/>
          <w:sz w:val="24"/>
          <w:szCs w:val="24"/>
          <w:lang w:val="en-US"/>
        </w:rPr>
        <w:t>Dialnet</w:t>
      </w:r>
      <w:proofErr w:type="spellEnd"/>
      <w:r w:rsidRPr="00EF7EF8">
        <w:rPr>
          <w:rFonts w:ascii="Times New Roman" w:hAnsi="Times New Roman" w:cs="Times New Roman"/>
          <w:sz w:val="24"/>
          <w:szCs w:val="24"/>
          <w:lang w:val="en-US"/>
        </w:rPr>
        <w:t>, among others.</w:t>
      </w:r>
      <w:r w:rsidR="002E703F" w:rsidRPr="00EF7EF8">
        <w:rPr>
          <w:rFonts w:ascii="Times New Roman" w:hAnsi="Times New Roman" w:cs="Times New Roman"/>
          <w:sz w:val="24"/>
          <w:szCs w:val="24"/>
          <w:lang w:val="en-US"/>
        </w:rPr>
        <w:t xml:space="preserve"> The development of the article begins with an analysis of the context that identifies the key factors that led to the integration of a globalized society, the liberation of markets and the local development model.</w:t>
      </w:r>
      <w:r w:rsidR="00C14379" w:rsidRPr="00EF7EF8">
        <w:rPr>
          <w:rFonts w:ascii="Times New Roman" w:hAnsi="Times New Roman" w:cs="Times New Roman"/>
          <w:sz w:val="24"/>
          <w:szCs w:val="24"/>
          <w:lang w:val="en-US"/>
        </w:rPr>
        <w:t xml:space="preserve"> The conclusions include the need for the municipal public administration to transform its organizational structures, carry out practices and values with a view to development and democratic participation. The adoption of the principles of </w:t>
      </w:r>
      <w:proofErr w:type="gramStart"/>
      <w:r w:rsidR="00C14379" w:rsidRPr="00EF7EF8">
        <w:rPr>
          <w:rFonts w:ascii="Times New Roman" w:hAnsi="Times New Roman" w:cs="Times New Roman"/>
          <w:sz w:val="24"/>
          <w:szCs w:val="24"/>
          <w:lang w:val="en-US"/>
        </w:rPr>
        <w:t>governance, and</w:t>
      </w:r>
      <w:proofErr w:type="gramEnd"/>
      <w:r w:rsidR="00C14379" w:rsidRPr="00EF7EF8">
        <w:rPr>
          <w:rFonts w:ascii="Times New Roman" w:hAnsi="Times New Roman" w:cs="Times New Roman"/>
          <w:sz w:val="24"/>
          <w:szCs w:val="24"/>
          <w:lang w:val="en-US"/>
        </w:rPr>
        <w:t xml:space="preserve"> incorporating some of the strategies proposed </w:t>
      </w:r>
      <w:r w:rsidR="00C14379" w:rsidRPr="00EF7EF8">
        <w:rPr>
          <w:rFonts w:ascii="Times New Roman" w:hAnsi="Times New Roman" w:cs="Times New Roman"/>
          <w:sz w:val="24"/>
          <w:szCs w:val="24"/>
          <w:lang w:val="en-US"/>
        </w:rPr>
        <w:lastRenderedPageBreak/>
        <w:t>by the new public management (NPM), will be key aspects to rebuild the lost trust and improve management with a focus on local development.</w:t>
      </w:r>
    </w:p>
    <w:p w14:paraId="3DF65851" w14:textId="45AD919C" w:rsidR="00121866" w:rsidRPr="00EF7EF8" w:rsidRDefault="008C7FDB" w:rsidP="00EF7EF8">
      <w:pPr>
        <w:spacing w:after="0" w:line="360" w:lineRule="auto"/>
        <w:jc w:val="both"/>
        <w:rPr>
          <w:rFonts w:ascii="Times New Roman" w:hAnsi="Times New Roman" w:cs="Times New Roman"/>
          <w:sz w:val="24"/>
          <w:szCs w:val="24"/>
          <w:lang w:val="en-US"/>
        </w:rPr>
      </w:pPr>
      <w:r w:rsidRPr="00EF7EF8">
        <w:rPr>
          <w:rFonts w:eastAsia="Calibri" w:cstheme="minorHAnsi"/>
          <w:b/>
          <w:sz w:val="28"/>
          <w:szCs w:val="24"/>
          <w:lang w:val="en-US"/>
        </w:rPr>
        <w:t>Keywords:</w:t>
      </w:r>
      <w:r w:rsidRPr="00EF7EF8">
        <w:rPr>
          <w:rFonts w:ascii="Times New Roman" w:hAnsi="Times New Roman" w:cs="Times New Roman"/>
          <w:sz w:val="24"/>
          <w:szCs w:val="24"/>
          <w:lang w:val="en-US"/>
        </w:rPr>
        <w:t xml:space="preserve"> </w:t>
      </w:r>
      <w:r w:rsidR="006A0BB6" w:rsidRPr="00EF7EF8">
        <w:rPr>
          <w:rFonts w:ascii="Times New Roman" w:hAnsi="Times New Roman" w:cs="Times New Roman"/>
          <w:sz w:val="24"/>
          <w:szCs w:val="24"/>
          <w:lang w:val="en-US"/>
        </w:rPr>
        <w:t xml:space="preserve">local development, </w:t>
      </w:r>
      <w:r w:rsidRPr="00EF7EF8">
        <w:rPr>
          <w:rFonts w:ascii="Times New Roman" w:hAnsi="Times New Roman" w:cs="Times New Roman"/>
          <w:sz w:val="24"/>
          <w:szCs w:val="24"/>
          <w:lang w:val="en-US"/>
        </w:rPr>
        <w:t>governance, social responsibility.</w:t>
      </w:r>
    </w:p>
    <w:p w14:paraId="2EB7E5B7" w14:textId="5FF4615D" w:rsidR="001D6929" w:rsidRPr="00EF7EF8" w:rsidRDefault="001D6929" w:rsidP="00EF7EF8">
      <w:pPr>
        <w:spacing w:after="0" w:line="360" w:lineRule="auto"/>
        <w:jc w:val="both"/>
        <w:rPr>
          <w:rFonts w:ascii="Times New Roman" w:hAnsi="Times New Roman" w:cs="Times New Roman"/>
          <w:sz w:val="24"/>
          <w:szCs w:val="24"/>
          <w:lang w:val="en-US"/>
        </w:rPr>
      </w:pPr>
    </w:p>
    <w:p w14:paraId="3D481C5B" w14:textId="4AFBD38D" w:rsidR="001D6929" w:rsidRPr="00EF7EF8" w:rsidRDefault="001D6929" w:rsidP="00EF7EF8">
      <w:pPr>
        <w:spacing w:after="0" w:line="360" w:lineRule="auto"/>
        <w:jc w:val="both"/>
        <w:rPr>
          <w:rFonts w:eastAsia="Calibri" w:cstheme="minorHAnsi"/>
          <w:b/>
          <w:sz w:val="28"/>
          <w:szCs w:val="24"/>
        </w:rPr>
      </w:pPr>
      <w:r w:rsidRPr="00EF7EF8">
        <w:rPr>
          <w:rFonts w:eastAsia="Calibri" w:cstheme="minorHAnsi"/>
          <w:b/>
          <w:sz w:val="28"/>
          <w:szCs w:val="24"/>
        </w:rPr>
        <w:t>Resumo</w:t>
      </w:r>
    </w:p>
    <w:p w14:paraId="602B734D" w14:textId="77777777" w:rsidR="001D6929" w:rsidRPr="00EF7EF8" w:rsidRDefault="001D6929" w:rsidP="00EF7EF8">
      <w:pPr>
        <w:spacing w:after="0" w:line="360" w:lineRule="auto"/>
        <w:jc w:val="both"/>
        <w:rPr>
          <w:rFonts w:ascii="Times New Roman" w:hAnsi="Times New Roman" w:cs="Times New Roman"/>
          <w:sz w:val="24"/>
          <w:szCs w:val="24"/>
        </w:rPr>
      </w:pPr>
      <w:r w:rsidRPr="00EF7EF8">
        <w:rPr>
          <w:rFonts w:ascii="Times New Roman" w:hAnsi="Times New Roman" w:cs="Times New Roman"/>
          <w:sz w:val="24"/>
          <w:szCs w:val="24"/>
        </w:rPr>
        <w:t xml:space="preserve">Este artigo </w:t>
      </w:r>
      <w:proofErr w:type="spellStart"/>
      <w:r w:rsidRPr="00EF7EF8">
        <w:rPr>
          <w:rFonts w:ascii="Times New Roman" w:hAnsi="Times New Roman" w:cs="Times New Roman"/>
          <w:sz w:val="24"/>
          <w:szCs w:val="24"/>
        </w:rPr>
        <w:t>apresenta</w:t>
      </w:r>
      <w:proofErr w:type="spellEnd"/>
      <w:r w:rsidRPr="00EF7EF8">
        <w:rPr>
          <w:rFonts w:ascii="Times New Roman" w:hAnsi="Times New Roman" w:cs="Times New Roman"/>
          <w:sz w:val="24"/>
          <w:szCs w:val="24"/>
        </w:rPr>
        <w:t xml:space="preserve"> </w:t>
      </w:r>
      <w:proofErr w:type="spellStart"/>
      <w:r w:rsidRPr="00EF7EF8">
        <w:rPr>
          <w:rFonts w:ascii="Times New Roman" w:hAnsi="Times New Roman" w:cs="Times New Roman"/>
          <w:sz w:val="24"/>
          <w:szCs w:val="24"/>
        </w:rPr>
        <w:t>reflexões</w:t>
      </w:r>
      <w:proofErr w:type="spellEnd"/>
      <w:r w:rsidRPr="00EF7EF8">
        <w:rPr>
          <w:rFonts w:ascii="Times New Roman" w:hAnsi="Times New Roman" w:cs="Times New Roman"/>
          <w:sz w:val="24"/>
          <w:szCs w:val="24"/>
        </w:rPr>
        <w:t xml:space="preserve"> sobre a </w:t>
      </w:r>
      <w:proofErr w:type="spellStart"/>
      <w:r w:rsidRPr="00EF7EF8">
        <w:rPr>
          <w:rFonts w:ascii="Times New Roman" w:hAnsi="Times New Roman" w:cs="Times New Roman"/>
          <w:sz w:val="24"/>
          <w:szCs w:val="24"/>
        </w:rPr>
        <w:t>utilidade</w:t>
      </w:r>
      <w:proofErr w:type="spellEnd"/>
      <w:r w:rsidRPr="00EF7EF8">
        <w:rPr>
          <w:rFonts w:ascii="Times New Roman" w:hAnsi="Times New Roman" w:cs="Times New Roman"/>
          <w:sz w:val="24"/>
          <w:szCs w:val="24"/>
        </w:rPr>
        <w:t xml:space="preserve"> dos </w:t>
      </w:r>
      <w:proofErr w:type="spellStart"/>
      <w:r w:rsidRPr="00EF7EF8">
        <w:rPr>
          <w:rFonts w:ascii="Times New Roman" w:hAnsi="Times New Roman" w:cs="Times New Roman"/>
          <w:sz w:val="24"/>
          <w:szCs w:val="24"/>
        </w:rPr>
        <w:t>conceitos</w:t>
      </w:r>
      <w:proofErr w:type="spellEnd"/>
      <w:r w:rsidRPr="00EF7EF8">
        <w:rPr>
          <w:rFonts w:ascii="Times New Roman" w:hAnsi="Times New Roman" w:cs="Times New Roman"/>
          <w:sz w:val="24"/>
          <w:szCs w:val="24"/>
        </w:rPr>
        <w:t xml:space="preserve"> de </w:t>
      </w:r>
      <w:proofErr w:type="spellStart"/>
      <w:r w:rsidRPr="00EF7EF8">
        <w:rPr>
          <w:rFonts w:ascii="Times New Roman" w:hAnsi="Times New Roman" w:cs="Times New Roman"/>
          <w:sz w:val="24"/>
          <w:szCs w:val="24"/>
        </w:rPr>
        <w:t>governança</w:t>
      </w:r>
      <w:proofErr w:type="spellEnd"/>
      <w:r w:rsidRPr="00EF7EF8">
        <w:rPr>
          <w:rFonts w:ascii="Times New Roman" w:hAnsi="Times New Roman" w:cs="Times New Roman"/>
          <w:sz w:val="24"/>
          <w:szCs w:val="24"/>
        </w:rPr>
        <w:t xml:space="preserve"> e </w:t>
      </w:r>
      <w:proofErr w:type="spellStart"/>
      <w:r w:rsidRPr="00EF7EF8">
        <w:rPr>
          <w:rFonts w:ascii="Times New Roman" w:hAnsi="Times New Roman" w:cs="Times New Roman"/>
          <w:sz w:val="24"/>
          <w:szCs w:val="24"/>
        </w:rPr>
        <w:t>responsabilidade</w:t>
      </w:r>
      <w:proofErr w:type="spellEnd"/>
      <w:r w:rsidRPr="00EF7EF8">
        <w:rPr>
          <w:rFonts w:ascii="Times New Roman" w:hAnsi="Times New Roman" w:cs="Times New Roman"/>
          <w:sz w:val="24"/>
          <w:szCs w:val="24"/>
        </w:rPr>
        <w:t xml:space="preserve"> social </w:t>
      </w:r>
      <w:proofErr w:type="spellStart"/>
      <w:r w:rsidRPr="00EF7EF8">
        <w:rPr>
          <w:rFonts w:ascii="Times New Roman" w:hAnsi="Times New Roman" w:cs="Times New Roman"/>
          <w:sz w:val="24"/>
          <w:szCs w:val="24"/>
        </w:rPr>
        <w:t>nas</w:t>
      </w:r>
      <w:proofErr w:type="spellEnd"/>
      <w:r w:rsidRPr="00EF7EF8">
        <w:rPr>
          <w:rFonts w:ascii="Times New Roman" w:hAnsi="Times New Roman" w:cs="Times New Roman"/>
          <w:sz w:val="24"/>
          <w:szCs w:val="24"/>
        </w:rPr>
        <w:t xml:space="preserve"> </w:t>
      </w:r>
      <w:proofErr w:type="spellStart"/>
      <w:r w:rsidRPr="00EF7EF8">
        <w:rPr>
          <w:rFonts w:ascii="Times New Roman" w:hAnsi="Times New Roman" w:cs="Times New Roman"/>
          <w:sz w:val="24"/>
          <w:szCs w:val="24"/>
        </w:rPr>
        <w:t>organizações</w:t>
      </w:r>
      <w:proofErr w:type="spellEnd"/>
      <w:r w:rsidRPr="00EF7EF8">
        <w:rPr>
          <w:rFonts w:ascii="Times New Roman" w:hAnsi="Times New Roman" w:cs="Times New Roman"/>
          <w:sz w:val="24"/>
          <w:szCs w:val="24"/>
        </w:rPr>
        <w:t xml:space="preserve"> de </w:t>
      </w:r>
      <w:proofErr w:type="spellStart"/>
      <w:r w:rsidRPr="00EF7EF8">
        <w:rPr>
          <w:rFonts w:ascii="Times New Roman" w:hAnsi="Times New Roman" w:cs="Times New Roman"/>
          <w:sz w:val="24"/>
          <w:szCs w:val="24"/>
        </w:rPr>
        <w:t>participação</w:t>
      </w:r>
      <w:proofErr w:type="spellEnd"/>
      <w:r w:rsidRPr="00EF7EF8">
        <w:rPr>
          <w:rFonts w:ascii="Times New Roman" w:hAnsi="Times New Roman" w:cs="Times New Roman"/>
          <w:sz w:val="24"/>
          <w:szCs w:val="24"/>
        </w:rPr>
        <w:t xml:space="preserve"> social que </w:t>
      </w:r>
      <w:proofErr w:type="spellStart"/>
      <w:r w:rsidRPr="00EF7EF8">
        <w:rPr>
          <w:rFonts w:ascii="Times New Roman" w:hAnsi="Times New Roman" w:cs="Times New Roman"/>
          <w:sz w:val="24"/>
          <w:szCs w:val="24"/>
        </w:rPr>
        <w:t>acompanham</w:t>
      </w:r>
      <w:proofErr w:type="spellEnd"/>
      <w:r w:rsidRPr="00EF7EF8">
        <w:rPr>
          <w:rFonts w:ascii="Times New Roman" w:hAnsi="Times New Roman" w:cs="Times New Roman"/>
          <w:sz w:val="24"/>
          <w:szCs w:val="24"/>
        </w:rPr>
        <w:t xml:space="preserve"> a </w:t>
      </w:r>
      <w:proofErr w:type="spellStart"/>
      <w:r w:rsidRPr="00EF7EF8">
        <w:rPr>
          <w:rFonts w:ascii="Times New Roman" w:hAnsi="Times New Roman" w:cs="Times New Roman"/>
          <w:sz w:val="24"/>
          <w:szCs w:val="24"/>
        </w:rPr>
        <w:t>formulação</w:t>
      </w:r>
      <w:proofErr w:type="spellEnd"/>
      <w:r w:rsidRPr="00EF7EF8">
        <w:rPr>
          <w:rFonts w:ascii="Times New Roman" w:hAnsi="Times New Roman" w:cs="Times New Roman"/>
          <w:sz w:val="24"/>
          <w:szCs w:val="24"/>
        </w:rPr>
        <w:t xml:space="preserve"> e </w:t>
      </w:r>
      <w:proofErr w:type="spellStart"/>
      <w:r w:rsidRPr="00EF7EF8">
        <w:rPr>
          <w:rFonts w:ascii="Times New Roman" w:hAnsi="Times New Roman" w:cs="Times New Roman"/>
          <w:sz w:val="24"/>
          <w:szCs w:val="24"/>
        </w:rPr>
        <w:t>gestão</w:t>
      </w:r>
      <w:proofErr w:type="spellEnd"/>
      <w:r w:rsidRPr="00EF7EF8">
        <w:rPr>
          <w:rFonts w:ascii="Times New Roman" w:hAnsi="Times New Roman" w:cs="Times New Roman"/>
          <w:sz w:val="24"/>
          <w:szCs w:val="24"/>
        </w:rPr>
        <w:t xml:space="preserve"> de </w:t>
      </w:r>
      <w:proofErr w:type="spellStart"/>
      <w:r w:rsidRPr="00EF7EF8">
        <w:rPr>
          <w:rFonts w:ascii="Times New Roman" w:hAnsi="Times New Roman" w:cs="Times New Roman"/>
          <w:sz w:val="24"/>
          <w:szCs w:val="24"/>
        </w:rPr>
        <w:t>um</w:t>
      </w:r>
      <w:proofErr w:type="spellEnd"/>
      <w:r w:rsidRPr="00EF7EF8">
        <w:rPr>
          <w:rFonts w:ascii="Times New Roman" w:hAnsi="Times New Roman" w:cs="Times New Roman"/>
          <w:sz w:val="24"/>
          <w:szCs w:val="24"/>
        </w:rPr>
        <w:t xml:space="preserve"> plano municipal </w:t>
      </w:r>
      <w:proofErr w:type="spellStart"/>
      <w:r w:rsidRPr="00EF7EF8">
        <w:rPr>
          <w:rFonts w:ascii="Times New Roman" w:hAnsi="Times New Roman" w:cs="Times New Roman"/>
          <w:sz w:val="24"/>
          <w:szCs w:val="24"/>
        </w:rPr>
        <w:t>com</w:t>
      </w:r>
      <w:proofErr w:type="spellEnd"/>
      <w:r w:rsidRPr="00EF7EF8">
        <w:rPr>
          <w:rFonts w:ascii="Times New Roman" w:hAnsi="Times New Roman" w:cs="Times New Roman"/>
          <w:sz w:val="24"/>
          <w:szCs w:val="24"/>
        </w:rPr>
        <w:t xml:space="preserve"> enfoque no </w:t>
      </w:r>
      <w:proofErr w:type="spellStart"/>
      <w:r w:rsidRPr="00EF7EF8">
        <w:rPr>
          <w:rFonts w:ascii="Times New Roman" w:hAnsi="Times New Roman" w:cs="Times New Roman"/>
          <w:sz w:val="24"/>
          <w:szCs w:val="24"/>
        </w:rPr>
        <w:t>desenvolvimento</w:t>
      </w:r>
      <w:proofErr w:type="spellEnd"/>
      <w:r w:rsidRPr="00EF7EF8">
        <w:rPr>
          <w:rFonts w:ascii="Times New Roman" w:hAnsi="Times New Roman" w:cs="Times New Roman"/>
          <w:sz w:val="24"/>
          <w:szCs w:val="24"/>
        </w:rPr>
        <w:t xml:space="preserve"> local no México. O objetivo é utilizar </w:t>
      </w:r>
      <w:proofErr w:type="spellStart"/>
      <w:r w:rsidRPr="00EF7EF8">
        <w:rPr>
          <w:rFonts w:ascii="Times New Roman" w:hAnsi="Times New Roman" w:cs="Times New Roman"/>
          <w:sz w:val="24"/>
          <w:szCs w:val="24"/>
        </w:rPr>
        <w:t>esses</w:t>
      </w:r>
      <w:proofErr w:type="spellEnd"/>
      <w:r w:rsidRPr="00EF7EF8">
        <w:rPr>
          <w:rFonts w:ascii="Times New Roman" w:hAnsi="Times New Roman" w:cs="Times New Roman"/>
          <w:sz w:val="24"/>
          <w:szCs w:val="24"/>
        </w:rPr>
        <w:t xml:space="preserve"> </w:t>
      </w:r>
      <w:proofErr w:type="spellStart"/>
      <w:r w:rsidRPr="00EF7EF8">
        <w:rPr>
          <w:rFonts w:ascii="Times New Roman" w:hAnsi="Times New Roman" w:cs="Times New Roman"/>
          <w:sz w:val="24"/>
          <w:szCs w:val="24"/>
        </w:rPr>
        <w:t>conceitos</w:t>
      </w:r>
      <w:proofErr w:type="spellEnd"/>
      <w:r w:rsidRPr="00EF7EF8">
        <w:rPr>
          <w:rFonts w:ascii="Times New Roman" w:hAnsi="Times New Roman" w:cs="Times New Roman"/>
          <w:sz w:val="24"/>
          <w:szCs w:val="24"/>
        </w:rPr>
        <w:t xml:space="preserve"> para </w:t>
      </w:r>
      <w:proofErr w:type="spellStart"/>
      <w:r w:rsidRPr="00EF7EF8">
        <w:rPr>
          <w:rFonts w:ascii="Times New Roman" w:hAnsi="Times New Roman" w:cs="Times New Roman"/>
          <w:sz w:val="24"/>
          <w:szCs w:val="24"/>
        </w:rPr>
        <w:t>analisar</w:t>
      </w:r>
      <w:proofErr w:type="spellEnd"/>
      <w:r w:rsidRPr="00EF7EF8">
        <w:rPr>
          <w:rFonts w:ascii="Times New Roman" w:hAnsi="Times New Roman" w:cs="Times New Roman"/>
          <w:sz w:val="24"/>
          <w:szCs w:val="24"/>
        </w:rPr>
        <w:t xml:space="preserve"> como eles </w:t>
      </w:r>
      <w:proofErr w:type="spellStart"/>
      <w:r w:rsidRPr="00EF7EF8">
        <w:rPr>
          <w:rFonts w:ascii="Times New Roman" w:hAnsi="Times New Roman" w:cs="Times New Roman"/>
          <w:sz w:val="24"/>
          <w:szCs w:val="24"/>
        </w:rPr>
        <w:t>convergem</w:t>
      </w:r>
      <w:proofErr w:type="spellEnd"/>
      <w:r w:rsidRPr="00EF7EF8">
        <w:rPr>
          <w:rFonts w:ascii="Times New Roman" w:hAnsi="Times New Roman" w:cs="Times New Roman"/>
          <w:sz w:val="24"/>
          <w:szCs w:val="24"/>
        </w:rPr>
        <w:t xml:space="preserve"> </w:t>
      </w:r>
      <w:proofErr w:type="spellStart"/>
      <w:r w:rsidRPr="00EF7EF8">
        <w:rPr>
          <w:rFonts w:ascii="Times New Roman" w:hAnsi="Times New Roman" w:cs="Times New Roman"/>
          <w:sz w:val="24"/>
          <w:szCs w:val="24"/>
        </w:rPr>
        <w:t>com</w:t>
      </w:r>
      <w:proofErr w:type="spellEnd"/>
      <w:r w:rsidRPr="00EF7EF8">
        <w:rPr>
          <w:rFonts w:ascii="Times New Roman" w:hAnsi="Times New Roman" w:cs="Times New Roman"/>
          <w:sz w:val="24"/>
          <w:szCs w:val="24"/>
        </w:rPr>
        <w:t xml:space="preserve"> o </w:t>
      </w:r>
      <w:proofErr w:type="spellStart"/>
      <w:r w:rsidRPr="00EF7EF8">
        <w:rPr>
          <w:rFonts w:ascii="Times New Roman" w:hAnsi="Times New Roman" w:cs="Times New Roman"/>
          <w:sz w:val="24"/>
          <w:szCs w:val="24"/>
        </w:rPr>
        <w:t>desenvolvimento</w:t>
      </w:r>
      <w:proofErr w:type="spellEnd"/>
      <w:r w:rsidRPr="00EF7EF8">
        <w:rPr>
          <w:rFonts w:ascii="Times New Roman" w:hAnsi="Times New Roman" w:cs="Times New Roman"/>
          <w:sz w:val="24"/>
          <w:szCs w:val="24"/>
        </w:rPr>
        <w:t xml:space="preserve"> local e </w:t>
      </w:r>
      <w:proofErr w:type="spellStart"/>
      <w:r w:rsidRPr="00EF7EF8">
        <w:rPr>
          <w:rFonts w:ascii="Times New Roman" w:hAnsi="Times New Roman" w:cs="Times New Roman"/>
          <w:sz w:val="24"/>
          <w:szCs w:val="24"/>
        </w:rPr>
        <w:t>constituem</w:t>
      </w:r>
      <w:proofErr w:type="spellEnd"/>
      <w:r w:rsidRPr="00EF7EF8">
        <w:rPr>
          <w:rFonts w:ascii="Times New Roman" w:hAnsi="Times New Roman" w:cs="Times New Roman"/>
          <w:sz w:val="24"/>
          <w:szCs w:val="24"/>
        </w:rPr>
        <w:t xml:space="preserve"> </w:t>
      </w:r>
      <w:proofErr w:type="spellStart"/>
      <w:r w:rsidRPr="00EF7EF8">
        <w:rPr>
          <w:rFonts w:ascii="Times New Roman" w:hAnsi="Times New Roman" w:cs="Times New Roman"/>
          <w:sz w:val="24"/>
          <w:szCs w:val="24"/>
        </w:rPr>
        <w:t>estratégias</w:t>
      </w:r>
      <w:proofErr w:type="spellEnd"/>
      <w:r w:rsidRPr="00EF7EF8">
        <w:rPr>
          <w:rFonts w:ascii="Times New Roman" w:hAnsi="Times New Roman" w:cs="Times New Roman"/>
          <w:sz w:val="24"/>
          <w:szCs w:val="24"/>
        </w:rPr>
        <w:t xml:space="preserve"> para a </w:t>
      </w:r>
      <w:proofErr w:type="spellStart"/>
      <w:r w:rsidRPr="00EF7EF8">
        <w:rPr>
          <w:rFonts w:ascii="Times New Roman" w:hAnsi="Times New Roman" w:cs="Times New Roman"/>
          <w:sz w:val="24"/>
          <w:szCs w:val="24"/>
        </w:rPr>
        <w:t>solução</w:t>
      </w:r>
      <w:proofErr w:type="spellEnd"/>
      <w:r w:rsidRPr="00EF7EF8">
        <w:rPr>
          <w:rFonts w:ascii="Times New Roman" w:hAnsi="Times New Roman" w:cs="Times New Roman"/>
          <w:sz w:val="24"/>
          <w:szCs w:val="24"/>
        </w:rPr>
        <w:t xml:space="preserve"> de problemas </w:t>
      </w:r>
      <w:proofErr w:type="spellStart"/>
      <w:r w:rsidRPr="00EF7EF8">
        <w:rPr>
          <w:rFonts w:ascii="Times New Roman" w:hAnsi="Times New Roman" w:cs="Times New Roman"/>
          <w:sz w:val="24"/>
          <w:szCs w:val="24"/>
        </w:rPr>
        <w:t>sociais</w:t>
      </w:r>
      <w:proofErr w:type="spellEnd"/>
      <w:r w:rsidRPr="00EF7EF8">
        <w:rPr>
          <w:rFonts w:ascii="Times New Roman" w:hAnsi="Times New Roman" w:cs="Times New Roman"/>
          <w:sz w:val="24"/>
          <w:szCs w:val="24"/>
        </w:rPr>
        <w:t xml:space="preserve">. O método de </w:t>
      </w:r>
      <w:proofErr w:type="spellStart"/>
      <w:r w:rsidRPr="00EF7EF8">
        <w:rPr>
          <w:rFonts w:ascii="Times New Roman" w:hAnsi="Times New Roman" w:cs="Times New Roman"/>
          <w:sz w:val="24"/>
          <w:szCs w:val="24"/>
        </w:rPr>
        <w:t>estudo</w:t>
      </w:r>
      <w:proofErr w:type="spellEnd"/>
      <w:r w:rsidRPr="00EF7EF8">
        <w:rPr>
          <w:rFonts w:ascii="Times New Roman" w:hAnsi="Times New Roman" w:cs="Times New Roman"/>
          <w:sz w:val="24"/>
          <w:szCs w:val="24"/>
        </w:rPr>
        <w:t xml:space="preserve"> é </w:t>
      </w:r>
      <w:proofErr w:type="spellStart"/>
      <w:r w:rsidRPr="00EF7EF8">
        <w:rPr>
          <w:rFonts w:ascii="Times New Roman" w:hAnsi="Times New Roman" w:cs="Times New Roman"/>
          <w:sz w:val="24"/>
          <w:szCs w:val="24"/>
        </w:rPr>
        <w:t>qualitativo</w:t>
      </w:r>
      <w:proofErr w:type="spellEnd"/>
      <w:r w:rsidRPr="00EF7EF8">
        <w:rPr>
          <w:rFonts w:ascii="Times New Roman" w:hAnsi="Times New Roman" w:cs="Times New Roman"/>
          <w:sz w:val="24"/>
          <w:szCs w:val="24"/>
        </w:rPr>
        <w:t xml:space="preserve"> do tipo documental. As bases de dados consultadas </w:t>
      </w:r>
      <w:proofErr w:type="spellStart"/>
      <w:r w:rsidRPr="00EF7EF8">
        <w:rPr>
          <w:rFonts w:ascii="Times New Roman" w:hAnsi="Times New Roman" w:cs="Times New Roman"/>
          <w:sz w:val="24"/>
          <w:szCs w:val="24"/>
        </w:rPr>
        <w:t>foram</w:t>
      </w:r>
      <w:proofErr w:type="spellEnd"/>
      <w:r w:rsidRPr="00EF7EF8">
        <w:rPr>
          <w:rFonts w:ascii="Times New Roman" w:hAnsi="Times New Roman" w:cs="Times New Roman"/>
          <w:sz w:val="24"/>
          <w:szCs w:val="24"/>
        </w:rPr>
        <w:t xml:space="preserve"> Redalyc, Scielo, Complutenses </w:t>
      </w:r>
      <w:proofErr w:type="spellStart"/>
      <w:r w:rsidRPr="00EF7EF8">
        <w:rPr>
          <w:rFonts w:ascii="Times New Roman" w:hAnsi="Times New Roman" w:cs="Times New Roman"/>
          <w:sz w:val="24"/>
          <w:szCs w:val="24"/>
        </w:rPr>
        <w:t>Scientific</w:t>
      </w:r>
      <w:proofErr w:type="spellEnd"/>
      <w:r w:rsidRPr="00EF7EF8">
        <w:rPr>
          <w:rFonts w:ascii="Times New Roman" w:hAnsi="Times New Roman" w:cs="Times New Roman"/>
          <w:sz w:val="24"/>
          <w:szCs w:val="24"/>
        </w:rPr>
        <w:t xml:space="preserve"> </w:t>
      </w:r>
      <w:proofErr w:type="spellStart"/>
      <w:r w:rsidRPr="00EF7EF8">
        <w:rPr>
          <w:rFonts w:ascii="Times New Roman" w:hAnsi="Times New Roman" w:cs="Times New Roman"/>
          <w:sz w:val="24"/>
          <w:szCs w:val="24"/>
        </w:rPr>
        <w:t>Journal</w:t>
      </w:r>
      <w:proofErr w:type="spellEnd"/>
      <w:r w:rsidRPr="00EF7EF8">
        <w:rPr>
          <w:rFonts w:ascii="Times New Roman" w:hAnsi="Times New Roman" w:cs="Times New Roman"/>
          <w:sz w:val="24"/>
          <w:szCs w:val="24"/>
        </w:rPr>
        <w:t xml:space="preserve"> e Dialnet, entre </w:t>
      </w:r>
      <w:proofErr w:type="spellStart"/>
      <w:r w:rsidRPr="00EF7EF8">
        <w:rPr>
          <w:rFonts w:ascii="Times New Roman" w:hAnsi="Times New Roman" w:cs="Times New Roman"/>
          <w:sz w:val="24"/>
          <w:szCs w:val="24"/>
        </w:rPr>
        <w:t>outras</w:t>
      </w:r>
      <w:proofErr w:type="spellEnd"/>
      <w:r w:rsidRPr="00EF7EF8">
        <w:rPr>
          <w:rFonts w:ascii="Times New Roman" w:hAnsi="Times New Roman" w:cs="Times New Roman"/>
          <w:sz w:val="24"/>
          <w:szCs w:val="24"/>
        </w:rPr>
        <w:t xml:space="preserve">. O </w:t>
      </w:r>
      <w:proofErr w:type="spellStart"/>
      <w:r w:rsidRPr="00EF7EF8">
        <w:rPr>
          <w:rFonts w:ascii="Times New Roman" w:hAnsi="Times New Roman" w:cs="Times New Roman"/>
          <w:sz w:val="24"/>
          <w:szCs w:val="24"/>
        </w:rPr>
        <w:t>desenvolvimento</w:t>
      </w:r>
      <w:proofErr w:type="spellEnd"/>
      <w:r w:rsidRPr="00EF7EF8">
        <w:rPr>
          <w:rFonts w:ascii="Times New Roman" w:hAnsi="Times New Roman" w:cs="Times New Roman"/>
          <w:sz w:val="24"/>
          <w:szCs w:val="24"/>
        </w:rPr>
        <w:t xml:space="preserve"> </w:t>
      </w:r>
      <w:proofErr w:type="spellStart"/>
      <w:r w:rsidRPr="00EF7EF8">
        <w:rPr>
          <w:rFonts w:ascii="Times New Roman" w:hAnsi="Times New Roman" w:cs="Times New Roman"/>
          <w:sz w:val="24"/>
          <w:szCs w:val="24"/>
        </w:rPr>
        <w:t>começa</w:t>
      </w:r>
      <w:proofErr w:type="spellEnd"/>
      <w:r w:rsidRPr="00EF7EF8">
        <w:rPr>
          <w:rFonts w:ascii="Times New Roman" w:hAnsi="Times New Roman" w:cs="Times New Roman"/>
          <w:sz w:val="24"/>
          <w:szCs w:val="24"/>
        </w:rPr>
        <w:t xml:space="preserve"> </w:t>
      </w:r>
      <w:proofErr w:type="spellStart"/>
      <w:r w:rsidRPr="00EF7EF8">
        <w:rPr>
          <w:rFonts w:ascii="Times New Roman" w:hAnsi="Times New Roman" w:cs="Times New Roman"/>
          <w:sz w:val="24"/>
          <w:szCs w:val="24"/>
        </w:rPr>
        <w:t>com</w:t>
      </w:r>
      <w:proofErr w:type="spellEnd"/>
      <w:r w:rsidRPr="00EF7EF8">
        <w:rPr>
          <w:rFonts w:ascii="Times New Roman" w:hAnsi="Times New Roman" w:cs="Times New Roman"/>
          <w:sz w:val="24"/>
          <w:szCs w:val="24"/>
        </w:rPr>
        <w:t xml:space="preserve"> </w:t>
      </w:r>
      <w:proofErr w:type="spellStart"/>
      <w:r w:rsidRPr="00EF7EF8">
        <w:rPr>
          <w:rFonts w:ascii="Times New Roman" w:hAnsi="Times New Roman" w:cs="Times New Roman"/>
          <w:sz w:val="24"/>
          <w:szCs w:val="24"/>
        </w:rPr>
        <w:t>uma</w:t>
      </w:r>
      <w:proofErr w:type="spellEnd"/>
      <w:r w:rsidRPr="00EF7EF8">
        <w:rPr>
          <w:rFonts w:ascii="Times New Roman" w:hAnsi="Times New Roman" w:cs="Times New Roman"/>
          <w:sz w:val="24"/>
          <w:szCs w:val="24"/>
        </w:rPr>
        <w:t xml:space="preserve"> </w:t>
      </w:r>
      <w:proofErr w:type="spellStart"/>
      <w:r w:rsidRPr="00EF7EF8">
        <w:rPr>
          <w:rFonts w:ascii="Times New Roman" w:hAnsi="Times New Roman" w:cs="Times New Roman"/>
          <w:sz w:val="24"/>
          <w:szCs w:val="24"/>
        </w:rPr>
        <w:t>análise</w:t>
      </w:r>
      <w:proofErr w:type="spellEnd"/>
      <w:r w:rsidRPr="00EF7EF8">
        <w:rPr>
          <w:rFonts w:ascii="Times New Roman" w:hAnsi="Times New Roman" w:cs="Times New Roman"/>
          <w:sz w:val="24"/>
          <w:szCs w:val="24"/>
        </w:rPr>
        <w:t xml:space="preserve"> de contexto que identifica os fatores-chave que </w:t>
      </w:r>
      <w:proofErr w:type="spellStart"/>
      <w:r w:rsidRPr="00EF7EF8">
        <w:rPr>
          <w:rFonts w:ascii="Times New Roman" w:hAnsi="Times New Roman" w:cs="Times New Roman"/>
          <w:sz w:val="24"/>
          <w:szCs w:val="24"/>
        </w:rPr>
        <w:t>levaram</w:t>
      </w:r>
      <w:proofErr w:type="spellEnd"/>
      <w:r w:rsidRPr="00EF7EF8">
        <w:rPr>
          <w:rFonts w:ascii="Times New Roman" w:hAnsi="Times New Roman" w:cs="Times New Roman"/>
          <w:sz w:val="24"/>
          <w:szCs w:val="24"/>
        </w:rPr>
        <w:t xml:space="preserve"> à </w:t>
      </w:r>
      <w:proofErr w:type="spellStart"/>
      <w:r w:rsidRPr="00EF7EF8">
        <w:rPr>
          <w:rFonts w:ascii="Times New Roman" w:hAnsi="Times New Roman" w:cs="Times New Roman"/>
          <w:sz w:val="24"/>
          <w:szCs w:val="24"/>
        </w:rPr>
        <w:t>integração</w:t>
      </w:r>
      <w:proofErr w:type="spellEnd"/>
      <w:r w:rsidRPr="00EF7EF8">
        <w:rPr>
          <w:rFonts w:ascii="Times New Roman" w:hAnsi="Times New Roman" w:cs="Times New Roman"/>
          <w:sz w:val="24"/>
          <w:szCs w:val="24"/>
        </w:rPr>
        <w:t xml:space="preserve"> de </w:t>
      </w:r>
      <w:proofErr w:type="spellStart"/>
      <w:r w:rsidRPr="00EF7EF8">
        <w:rPr>
          <w:rFonts w:ascii="Times New Roman" w:hAnsi="Times New Roman" w:cs="Times New Roman"/>
          <w:sz w:val="24"/>
          <w:szCs w:val="24"/>
        </w:rPr>
        <w:t>uma</w:t>
      </w:r>
      <w:proofErr w:type="spellEnd"/>
      <w:r w:rsidRPr="00EF7EF8">
        <w:rPr>
          <w:rFonts w:ascii="Times New Roman" w:hAnsi="Times New Roman" w:cs="Times New Roman"/>
          <w:sz w:val="24"/>
          <w:szCs w:val="24"/>
        </w:rPr>
        <w:t xml:space="preserve"> </w:t>
      </w:r>
      <w:proofErr w:type="spellStart"/>
      <w:r w:rsidRPr="00EF7EF8">
        <w:rPr>
          <w:rFonts w:ascii="Times New Roman" w:hAnsi="Times New Roman" w:cs="Times New Roman"/>
          <w:sz w:val="24"/>
          <w:szCs w:val="24"/>
        </w:rPr>
        <w:t>sociedade</w:t>
      </w:r>
      <w:proofErr w:type="spellEnd"/>
      <w:r w:rsidRPr="00EF7EF8">
        <w:rPr>
          <w:rFonts w:ascii="Times New Roman" w:hAnsi="Times New Roman" w:cs="Times New Roman"/>
          <w:sz w:val="24"/>
          <w:szCs w:val="24"/>
        </w:rPr>
        <w:t xml:space="preserve"> globalizada, à </w:t>
      </w:r>
      <w:proofErr w:type="spellStart"/>
      <w:r w:rsidRPr="00EF7EF8">
        <w:rPr>
          <w:rFonts w:ascii="Times New Roman" w:hAnsi="Times New Roman" w:cs="Times New Roman"/>
          <w:sz w:val="24"/>
          <w:szCs w:val="24"/>
        </w:rPr>
        <w:t>liberalização</w:t>
      </w:r>
      <w:proofErr w:type="spellEnd"/>
      <w:r w:rsidRPr="00EF7EF8">
        <w:rPr>
          <w:rFonts w:ascii="Times New Roman" w:hAnsi="Times New Roman" w:cs="Times New Roman"/>
          <w:sz w:val="24"/>
          <w:szCs w:val="24"/>
        </w:rPr>
        <w:t xml:space="preserve"> dos mercados e </w:t>
      </w:r>
      <w:proofErr w:type="spellStart"/>
      <w:r w:rsidRPr="00EF7EF8">
        <w:rPr>
          <w:rFonts w:ascii="Times New Roman" w:hAnsi="Times New Roman" w:cs="Times New Roman"/>
          <w:sz w:val="24"/>
          <w:szCs w:val="24"/>
        </w:rPr>
        <w:t>ao</w:t>
      </w:r>
      <w:proofErr w:type="spellEnd"/>
      <w:r w:rsidRPr="00EF7EF8">
        <w:rPr>
          <w:rFonts w:ascii="Times New Roman" w:hAnsi="Times New Roman" w:cs="Times New Roman"/>
          <w:sz w:val="24"/>
          <w:szCs w:val="24"/>
        </w:rPr>
        <w:t xml:space="preserve"> modelo de </w:t>
      </w:r>
      <w:proofErr w:type="spellStart"/>
      <w:r w:rsidRPr="00EF7EF8">
        <w:rPr>
          <w:rFonts w:ascii="Times New Roman" w:hAnsi="Times New Roman" w:cs="Times New Roman"/>
          <w:sz w:val="24"/>
          <w:szCs w:val="24"/>
        </w:rPr>
        <w:t>desenvolvimento</w:t>
      </w:r>
      <w:proofErr w:type="spellEnd"/>
      <w:r w:rsidRPr="00EF7EF8">
        <w:rPr>
          <w:rFonts w:ascii="Times New Roman" w:hAnsi="Times New Roman" w:cs="Times New Roman"/>
          <w:sz w:val="24"/>
          <w:szCs w:val="24"/>
        </w:rPr>
        <w:t xml:space="preserve"> local. As </w:t>
      </w:r>
      <w:proofErr w:type="spellStart"/>
      <w:r w:rsidRPr="00EF7EF8">
        <w:rPr>
          <w:rFonts w:ascii="Times New Roman" w:hAnsi="Times New Roman" w:cs="Times New Roman"/>
          <w:sz w:val="24"/>
          <w:szCs w:val="24"/>
        </w:rPr>
        <w:t>conclusões</w:t>
      </w:r>
      <w:proofErr w:type="spellEnd"/>
      <w:r w:rsidRPr="00EF7EF8">
        <w:rPr>
          <w:rFonts w:ascii="Times New Roman" w:hAnsi="Times New Roman" w:cs="Times New Roman"/>
          <w:sz w:val="24"/>
          <w:szCs w:val="24"/>
        </w:rPr>
        <w:t xml:space="preserve"> </w:t>
      </w:r>
      <w:proofErr w:type="spellStart"/>
      <w:r w:rsidRPr="00EF7EF8">
        <w:rPr>
          <w:rFonts w:ascii="Times New Roman" w:hAnsi="Times New Roman" w:cs="Times New Roman"/>
          <w:sz w:val="24"/>
          <w:szCs w:val="24"/>
        </w:rPr>
        <w:t>incluem</w:t>
      </w:r>
      <w:proofErr w:type="spellEnd"/>
      <w:r w:rsidRPr="00EF7EF8">
        <w:rPr>
          <w:rFonts w:ascii="Times New Roman" w:hAnsi="Times New Roman" w:cs="Times New Roman"/>
          <w:sz w:val="24"/>
          <w:szCs w:val="24"/>
        </w:rPr>
        <w:t xml:space="preserve"> a </w:t>
      </w:r>
      <w:proofErr w:type="spellStart"/>
      <w:r w:rsidRPr="00EF7EF8">
        <w:rPr>
          <w:rFonts w:ascii="Times New Roman" w:hAnsi="Times New Roman" w:cs="Times New Roman"/>
          <w:sz w:val="24"/>
          <w:szCs w:val="24"/>
        </w:rPr>
        <w:t>necessidade</w:t>
      </w:r>
      <w:proofErr w:type="spellEnd"/>
      <w:r w:rsidRPr="00EF7EF8">
        <w:rPr>
          <w:rFonts w:ascii="Times New Roman" w:hAnsi="Times New Roman" w:cs="Times New Roman"/>
          <w:sz w:val="24"/>
          <w:szCs w:val="24"/>
        </w:rPr>
        <w:t xml:space="preserve"> de a </w:t>
      </w:r>
      <w:proofErr w:type="spellStart"/>
      <w:r w:rsidRPr="00EF7EF8">
        <w:rPr>
          <w:rFonts w:ascii="Times New Roman" w:hAnsi="Times New Roman" w:cs="Times New Roman"/>
          <w:sz w:val="24"/>
          <w:szCs w:val="24"/>
        </w:rPr>
        <w:t>administração</w:t>
      </w:r>
      <w:proofErr w:type="spellEnd"/>
      <w:r w:rsidRPr="00EF7EF8">
        <w:rPr>
          <w:rFonts w:ascii="Times New Roman" w:hAnsi="Times New Roman" w:cs="Times New Roman"/>
          <w:sz w:val="24"/>
          <w:szCs w:val="24"/>
        </w:rPr>
        <w:t xml:space="preserve"> pública municipal transformar </w:t>
      </w:r>
      <w:proofErr w:type="spellStart"/>
      <w:r w:rsidRPr="00EF7EF8">
        <w:rPr>
          <w:rFonts w:ascii="Times New Roman" w:hAnsi="Times New Roman" w:cs="Times New Roman"/>
          <w:sz w:val="24"/>
          <w:szCs w:val="24"/>
        </w:rPr>
        <w:t>suas</w:t>
      </w:r>
      <w:proofErr w:type="spellEnd"/>
      <w:r w:rsidRPr="00EF7EF8">
        <w:rPr>
          <w:rFonts w:ascii="Times New Roman" w:hAnsi="Times New Roman" w:cs="Times New Roman"/>
          <w:sz w:val="24"/>
          <w:szCs w:val="24"/>
        </w:rPr>
        <w:t xml:space="preserve"> </w:t>
      </w:r>
      <w:proofErr w:type="spellStart"/>
      <w:r w:rsidRPr="00EF7EF8">
        <w:rPr>
          <w:rFonts w:ascii="Times New Roman" w:hAnsi="Times New Roman" w:cs="Times New Roman"/>
          <w:sz w:val="24"/>
          <w:szCs w:val="24"/>
        </w:rPr>
        <w:t>estruturas</w:t>
      </w:r>
      <w:proofErr w:type="spellEnd"/>
      <w:r w:rsidRPr="00EF7EF8">
        <w:rPr>
          <w:rFonts w:ascii="Times New Roman" w:hAnsi="Times New Roman" w:cs="Times New Roman"/>
          <w:sz w:val="24"/>
          <w:szCs w:val="24"/>
        </w:rPr>
        <w:t xml:space="preserve"> </w:t>
      </w:r>
      <w:proofErr w:type="spellStart"/>
      <w:r w:rsidRPr="00EF7EF8">
        <w:rPr>
          <w:rFonts w:ascii="Times New Roman" w:hAnsi="Times New Roman" w:cs="Times New Roman"/>
          <w:sz w:val="24"/>
          <w:szCs w:val="24"/>
        </w:rPr>
        <w:t>organizacionais</w:t>
      </w:r>
      <w:proofErr w:type="spellEnd"/>
      <w:r w:rsidRPr="00EF7EF8">
        <w:rPr>
          <w:rFonts w:ascii="Times New Roman" w:hAnsi="Times New Roman" w:cs="Times New Roman"/>
          <w:sz w:val="24"/>
          <w:szCs w:val="24"/>
        </w:rPr>
        <w:t xml:space="preserve">, realizar </w:t>
      </w:r>
      <w:proofErr w:type="spellStart"/>
      <w:r w:rsidRPr="00EF7EF8">
        <w:rPr>
          <w:rFonts w:ascii="Times New Roman" w:hAnsi="Times New Roman" w:cs="Times New Roman"/>
          <w:sz w:val="24"/>
          <w:szCs w:val="24"/>
        </w:rPr>
        <w:t>práticas</w:t>
      </w:r>
      <w:proofErr w:type="spellEnd"/>
      <w:r w:rsidRPr="00EF7EF8">
        <w:rPr>
          <w:rFonts w:ascii="Times New Roman" w:hAnsi="Times New Roman" w:cs="Times New Roman"/>
          <w:sz w:val="24"/>
          <w:szCs w:val="24"/>
        </w:rPr>
        <w:t xml:space="preserve"> e valores </w:t>
      </w:r>
      <w:proofErr w:type="spellStart"/>
      <w:r w:rsidRPr="00EF7EF8">
        <w:rPr>
          <w:rFonts w:ascii="Times New Roman" w:hAnsi="Times New Roman" w:cs="Times New Roman"/>
          <w:sz w:val="24"/>
          <w:szCs w:val="24"/>
        </w:rPr>
        <w:t>com</w:t>
      </w:r>
      <w:proofErr w:type="spellEnd"/>
      <w:r w:rsidRPr="00EF7EF8">
        <w:rPr>
          <w:rFonts w:ascii="Times New Roman" w:hAnsi="Times New Roman" w:cs="Times New Roman"/>
          <w:sz w:val="24"/>
          <w:szCs w:val="24"/>
        </w:rPr>
        <w:t xml:space="preserve"> vistas </w:t>
      </w:r>
      <w:proofErr w:type="spellStart"/>
      <w:r w:rsidRPr="00EF7EF8">
        <w:rPr>
          <w:rFonts w:ascii="Times New Roman" w:hAnsi="Times New Roman" w:cs="Times New Roman"/>
          <w:sz w:val="24"/>
          <w:szCs w:val="24"/>
        </w:rPr>
        <w:t>ao</w:t>
      </w:r>
      <w:proofErr w:type="spellEnd"/>
      <w:r w:rsidRPr="00EF7EF8">
        <w:rPr>
          <w:rFonts w:ascii="Times New Roman" w:hAnsi="Times New Roman" w:cs="Times New Roman"/>
          <w:sz w:val="24"/>
          <w:szCs w:val="24"/>
        </w:rPr>
        <w:t xml:space="preserve"> </w:t>
      </w:r>
      <w:proofErr w:type="spellStart"/>
      <w:r w:rsidRPr="00EF7EF8">
        <w:rPr>
          <w:rFonts w:ascii="Times New Roman" w:hAnsi="Times New Roman" w:cs="Times New Roman"/>
          <w:sz w:val="24"/>
          <w:szCs w:val="24"/>
        </w:rPr>
        <w:t>desenvolvimento</w:t>
      </w:r>
      <w:proofErr w:type="spellEnd"/>
      <w:r w:rsidRPr="00EF7EF8">
        <w:rPr>
          <w:rFonts w:ascii="Times New Roman" w:hAnsi="Times New Roman" w:cs="Times New Roman"/>
          <w:sz w:val="24"/>
          <w:szCs w:val="24"/>
        </w:rPr>
        <w:t xml:space="preserve"> e à </w:t>
      </w:r>
      <w:proofErr w:type="spellStart"/>
      <w:r w:rsidRPr="00EF7EF8">
        <w:rPr>
          <w:rFonts w:ascii="Times New Roman" w:hAnsi="Times New Roman" w:cs="Times New Roman"/>
          <w:sz w:val="24"/>
          <w:szCs w:val="24"/>
        </w:rPr>
        <w:t>participação</w:t>
      </w:r>
      <w:proofErr w:type="spellEnd"/>
      <w:r w:rsidRPr="00EF7EF8">
        <w:rPr>
          <w:rFonts w:ascii="Times New Roman" w:hAnsi="Times New Roman" w:cs="Times New Roman"/>
          <w:sz w:val="24"/>
          <w:szCs w:val="24"/>
        </w:rPr>
        <w:t xml:space="preserve"> democrática. A </w:t>
      </w:r>
      <w:proofErr w:type="spellStart"/>
      <w:r w:rsidRPr="00EF7EF8">
        <w:rPr>
          <w:rFonts w:ascii="Times New Roman" w:hAnsi="Times New Roman" w:cs="Times New Roman"/>
          <w:sz w:val="24"/>
          <w:szCs w:val="24"/>
        </w:rPr>
        <w:t>adoção</w:t>
      </w:r>
      <w:proofErr w:type="spellEnd"/>
      <w:r w:rsidRPr="00EF7EF8">
        <w:rPr>
          <w:rFonts w:ascii="Times New Roman" w:hAnsi="Times New Roman" w:cs="Times New Roman"/>
          <w:sz w:val="24"/>
          <w:szCs w:val="24"/>
        </w:rPr>
        <w:t xml:space="preserve"> dos </w:t>
      </w:r>
      <w:proofErr w:type="spellStart"/>
      <w:r w:rsidRPr="00EF7EF8">
        <w:rPr>
          <w:rFonts w:ascii="Times New Roman" w:hAnsi="Times New Roman" w:cs="Times New Roman"/>
          <w:sz w:val="24"/>
          <w:szCs w:val="24"/>
        </w:rPr>
        <w:t>princípios</w:t>
      </w:r>
      <w:proofErr w:type="spellEnd"/>
      <w:r w:rsidRPr="00EF7EF8">
        <w:rPr>
          <w:rFonts w:ascii="Times New Roman" w:hAnsi="Times New Roman" w:cs="Times New Roman"/>
          <w:sz w:val="24"/>
          <w:szCs w:val="24"/>
        </w:rPr>
        <w:t xml:space="preserve"> de </w:t>
      </w:r>
      <w:proofErr w:type="spellStart"/>
      <w:r w:rsidRPr="00EF7EF8">
        <w:rPr>
          <w:rFonts w:ascii="Times New Roman" w:hAnsi="Times New Roman" w:cs="Times New Roman"/>
          <w:sz w:val="24"/>
          <w:szCs w:val="24"/>
        </w:rPr>
        <w:t>governança</w:t>
      </w:r>
      <w:proofErr w:type="spellEnd"/>
      <w:r w:rsidRPr="00EF7EF8">
        <w:rPr>
          <w:rFonts w:ascii="Times New Roman" w:hAnsi="Times New Roman" w:cs="Times New Roman"/>
          <w:sz w:val="24"/>
          <w:szCs w:val="24"/>
        </w:rPr>
        <w:t xml:space="preserve">, e a </w:t>
      </w:r>
      <w:proofErr w:type="spellStart"/>
      <w:r w:rsidRPr="00EF7EF8">
        <w:rPr>
          <w:rFonts w:ascii="Times New Roman" w:hAnsi="Times New Roman" w:cs="Times New Roman"/>
          <w:sz w:val="24"/>
          <w:szCs w:val="24"/>
        </w:rPr>
        <w:t>incorporação</w:t>
      </w:r>
      <w:proofErr w:type="spellEnd"/>
      <w:r w:rsidRPr="00EF7EF8">
        <w:rPr>
          <w:rFonts w:ascii="Times New Roman" w:hAnsi="Times New Roman" w:cs="Times New Roman"/>
          <w:sz w:val="24"/>
          <w:szCs w:val="24"/>
        </w:rPr>
        <w:t xml:space="preserve"> de </w:t>
      </w:r>
      <w:proofErr w:type="spellStart"/>
      <w:r w:rsidRPr="00EF7EF8">
        <w:rPr>
          <w:rFonts w:ascii="Times New Roman" w:hAnsi="Times New Roman" w:cs="Times New Roman"/>
          <w:sz w:val="24"/>
          <w:szCs w:val="24"/>
        </w:rPr>
        <w:t>algumas</w:t>
      </w:r>
      <w:proofErr w:type="spellEnd"/>
      <w:r w:rsidRPr="00EF7EF8">
        <w:rPr>
          <w:rFonts w:ascii="Times New Roman" w:hAnsi="Times New Roman" w:cs="Times New Roman"/>
          <w:sz w:val="24"/>
          <w:szCs w:val="24"/>
        </w:rPr>
        <w:t xml:space="preserve"> das </w:t>
      </w:r>
      <w:proofErr w:type="spellStart"/>
      <w:r w:rsidRPr="00EF7EF8">
        <w:rPr>
          <w:rFonts w:ascii="Times New Roman" w:hAnsi="Times New Roman" w:cs="Times New Roman"/>
          <w:sz w:val="24"/>
          <w:szCs w:val="24"/>
        </w:rPr>
        <w:t>estratégias</w:t>
      </w:r>
      <w:proofErr w:type="spellEnd"/>
      <w:r w:rsidRPr="00EF7EF8">
        <w:rPr>
          <w:rFonts w:ascii="Times New Roman" w:hAnsi="Times New Roman" w:cs="Times New Roman"/>
          <w:sz w:val="24"/>
          <w:szCs w:val="24"/>
        </w:rPr>
        <w:t xml:space="preserve"> </w:t>
      </w:r>
      <w:proofErr w:type="spellStart"/>
      <w:r w:rsidRPr="00EF7EF8">
        <w:rPr>
          <w:rFonts w:ascii="Times New Roman" w:hAnsi="Times New Roman" w:cs="Times New Roman"/>
          <w:sz w:val="24"/>
          <w:szCs w:val="24"/>
        </w:rPr>
        <w:t>propostas</w:t>
      </w:r>
      <w:proofErr w:type="spellEnd"/>
      <w:r w:rsidRPr="00EF7EF8">
        <w:rPr>
          <w:rFonts w:ascii="Times New Roman" w:hAnsi="Times New Roman" w:cs="Times New Roman"/>
          <w:sz w:val="24"/>
          <w:szCs w:val="24"/>
        </w:rPr>
        <w:t xml:space="preserve"> pela nova </w:t>
      </w:r>
      <w:proofErr w:type="spellStart"/>
      <w:r w:rsidRPr="00EF7EF8">
        <w:rPr>
          <w:rFonts w:ascii="Times New Roman" w:hAnsi="Times New Roman" w:cs="Times New Roman"/>
          <w:sz w:val="24"/>
          <w:szCs w:val="24"/>
        </w:rPr>
        <w:t>gestão</w:t>
      </w:r>
      <w:proofErr w:type="spellEnd"/>
      <w:r w:rsidRPr="00EF7EF8">
        <w:rPr>
          <w:rFonts w:ascii="Times New Roman" w:hAnsi="Times New Roman" w:cs="Times New Roman"/>
          <w:sz w:val="24"/>
          <w:szCs w:val="24"/>
        </w:rPr>
        <w:t xml:space="preserve"> pública (NGP), </w:t>
      </w:r>
      <w:proofErr w:type="spellStart"/>
      <w:r w:rsidRPr="00EF7EF8">
        <w:rPr>
          <w:rFonts w:ascii="Times New Roman" w:hAnsi="Times New Roman" w:cs="Times New Roman"/>
          <w:sz w:val="24"/>
          <w:szCs w:val="24"/>
        </w:rPr>
        <w:t>serão</w:t>
      </w:r>
      <w:proofErr w:type="spellEnd"/>
      <w:r w:rsidRPr="00EF7EF8">
        <w:rPr>
          <w:rFonts w:ascii="Times New Roman" w:hAnsi="Times New Roman" w:cs="Times New Roman"/>
          <w:sz w:val="24"/>
          <w:szCs w:val="24"/>
        </w:rPr>
        <w:t xml:space="preserve"> aspectos </w:t>
      </w:r>
      <w:proofErr w:type="spellStart"/>
      <w:r w:rsidRPr="00EF7EF8">
        <w:rPr>
          <w:rFonts w:ascii="Times New Roman" w:hAnsi="Times New Roman" w:cs="Times New Roman"/>
          <w:sz w:val="24"/>
          <w:szCs w:val="24"/>
        </w:rPr>
        <w:t>fundamentais</w:t>
      </w:r>
      <w:proofErr w:type="spellEnd"/>
      <w:r w:rsidRPr="00EF7EF8">
        <w:rPr>
          <w:rFonts w:ascii="Times New Roman" w:hAnsi="Times New Roman" w:cs="Times New Roman"/>
          <w:sz w:val="24"/>
          <w:szCs w:val="24"/>
        </w:rPr>
        <w:t xml:space="preserve"> para reconstruir a </w:t>
      </w:r>
      <w:proofErr w:type="spellStart"/>
      <w:r w:rsidRPr="00EF7EF8">
        <w:rPr>
          <w:rFonts w:ascii="Times New Roman" w:hAnsi="Times New Roman" w:cs="Times New Roman"/>
          <w:sz w:val="24"/>
          <w:szCs w:val="24"/>
        </w:rPr>
        <w:t>confiança</w:t>
      </w:r>
      <w:proofErr w:type="spellEnd"/>
      <w:r w:rsidRPr="00EF7EF8">
        <w:rPr>
          <w:rFonts w:ascii="Times New Roman" w:hAnsi="Times New Roman" w:cs="Times New Roman"/>
          <w:sz w:val="24"/>
          <w:szCs w:val="24"/>
        </w:rPr>
        <w:t xml:space="preserve"> perdida e </w:t>
      </w:r>
      <w:proofErr w:type="spellStart"/>
      <w:r w:rsidRPr="00EF7EF8">
        <w:rPr>
          <w:rFonts w:ascii="Times New Roman" w:hAnsi="Times New Roman" w:cs="Times New Roman"/>
          <w:sz w:val="24"/>
          <w:szCs w:val="24"/>
        </w:rPr>
        <w:t>aprimorar</w:t>
      </w:r>
      <w:proofErr w:type="spellEnd"/>
      <w:r w:rsidRPr="00EF7EF8">
        <w:rPr>
          <w:rFonts w:ascii="Times New Roman" w:hAnsi="Times New Roman" w:cs="Times New Roman"/>
          <w:sz w:val="24"/>
          <w:szCs w:val="24"/>
        </w:rPr>
        <w:t xml:space="preserve"> a </w:t>
      </w:r>
      <w:proofErr w:type="spellStart"/>
      <w:r w:rsidRPr="00EF7EF8">
        <w:rPr>
          <w:rFonts w:ascii="Times New Roman" w:hAnsi="Times New Roman" w:cs="Times New Roman"/>
          <w:sz w:val="24"/>
          <w:szCs w:val="24"/>
        </w:rPr>
        <w:t>gestão</w:t>
      </w:r>
      <w:proofErr w:type="spellEnd"/>
      <w:r w:rsidRPr="00EF7EF8">
        <w:rPr>
          <w:rFonts w:ascii="Times New Roman" w:hAnsi="Times New Roman" w:cs="Times New Roman"/>
          <w:sz w:val="24"/>
          <w:szCs w:val="24"/>
        </w:rPr>
        <w:t xml:space="preserve"> </w:t>
      </w:r>
      <w:proofErr w:type="spellStart"/>
      <w:r w:rsidRPr="00EF7EF8">
        <w:rPr>
          <w:rFonts w:ascii="Times New Roman" w:hAnsi="Times New Roman" w:cs="Times New Roman"/>
          <w:sz w:val="24"/>
          <w:szCs w:val="24"/>
        </w:rPr>
        <w:t>com</w:t>
      </w:r>
      <w:proofErr w:type="spellEnd"/>
      <w:r w:rsidRPr="00EF7EF8">
        <w:rPr>
          <w:rFonts w:ascii="Times New Roman" w:hAnsi="Times New Roman" w:cs="Times New Roman"/>
          <w:sz w:val="24"/>
          <w:szCs w:val="24"/>
        </w:rPr>
        <w:t xml:space="preserve"> foco no </w:t>
      </w:r>
      <w:proofErr w:type="spellStart"/>
      <w:r w:rsidRPr="00EF7EF8">
        <w:rPr>
          <w:rFonts w:ascii="Times New Roman" w:hAnsi="Times New Roman" w:cs="Times New Roman"/>
          <w:sz w:val="24"/>
          <w:szCs w:val="24"/>
        </w:rPr>
        <w:t>desenvolvimento</w:t>
      </w:r>
      <w:proofErr w:type="spellEnd"/>
      <w:r w:rsidRPr="00EF7EF8">
        <w:rPr>
          <w:rFonts w:ascii="Times New Roman" w:hAnsi="Times New Roman" w:cs="Times New Roman"/>
          <w:sz w:val="24"/>
          <w:szCs w:val="24"/>
        </w:rPr>
        <w:t xml:space="preserve"> local.</w:t>
      </w:r>
    </w:p>
    <w:p w14:paraId="39EF9733" w14:textId="4E7CF56C" w:rsidR="001D6929" w:rsidRPr="00EF7EF8" w:rsidRDefault="001D6929" w:rsidP="00EF7EF8">
      <w:pPr>
        <w:spacing w:after="0" w:line="360" w:lineRule="auto"/>
        <w:jc w:val="both"/>
        <w:rPr>
          <w:rFonts w:ascii="Times New Roman" w:hAnsi="Times New Roman" w:cs="Times New Roman"/>
          <w:sz w:val="24"/>
          <w:szCs w:val="24"/>
        </w:rPr>
      </w:pPr>
      <w:proofErr w:type="spellStart"/>
      <w:r w:rsidRPr="00EF7EF8">
        <w:rPr>
          <w:rFonts w:eastAsia="Calibri" w:cstheme="minorHAnsi"/>
          <w:b/>
          <w:sz w:val="28"/>
          <w:szCs w:val="24"/>
        </w:rPr>
        <w:t>Palavras</w:t>
      </w:r>
      <w:proofErr w:type="spellEnd"/>
      <w:r w:rsidRPr="00EF7EF8">
        <w:rPr>
          <w:rFonts w:eastAsia="Calibri" w:cstheme="minorHAnsi"/>
          <w:b/>
          <w:sz w:val="28"/>
          <w:szCs w:val="24"/>
        </w:rPr>
        <w:t>-chave:</w:t>
      </w:r>
      <w:r w:rsidRPr="00EF7EF8">
        <w:rPr>
          <w:rFonts w:ascii="Times New Roman" w:hAnsi="Times New Roman" w:cs="Times New Roman"/>
          <w:sz w:val="24"/>
          <w:szCs w:val="24"/>
        </w:rPr>
        <w:t xml:space="preserve"> </w:t>
      </w:r>
      <w:proofErr w:type="spellStart"/>
      <w:r w:rsidRPr="00EF7EF8">
        <w:rPr>
          <w:rFonts w:ascii="Times New Roman" w:hAnsi="Times New Roman" w:cs="Times New Roman"/>
          <w:sz w:val="24"/>
          <w:szCs w:val="24"/>
        </w:rPr>
        <w:t>desenvolvimento</w:t>
      </w:r>
      <w:proofErr w:type="spellEnd"/>
      <w:r w:rsidRPr="00EF7EF8">
        <w:rPr>
          <w:rFonts w:ascii="Times New Roman" w:hAnsi="Times New Roman" w:cs="Times New Roman"/>
          <w:sz w:val="24"/>
          <w:szCs w:val="24"/>
        </w:rPr>
        <w:t xml:space="preserve"> local, </w:t>
      </w:r>
      <w:proofErr w:type="spellStart"/>
      <w:r w:rsidRPr="00EF7EF8">
        <w:rPr>
          <w:rFonts w:ascii="Times New Roman" w:hAnsi="Times New Roman" w:cs="Times New Roman"/>
          <w:sz w:val="24"/>
          <w:szCs w:val="24"/>
        </w:rPr>
        <w:t>governança</w:t>
      </w:r>
      <w:proofErr w:type="spellEnd"/>
      <w:r w:rsidRPr="00EF7EF8">
        <w:rPr>
          <w:rFonts w:ascii="Times New Roman" w:hAnsi="Times New Roman" w:cs="Times New Roman"/>
          <w:sz w:val="24"/>
          <w:szCs w:val="24"/>
        </w:rPr>
        <w:t xml:space="preserve">, </w:t>
      </w:r>
      <w:proofErr w:type="spellStart"/>
      <w:r w:rsidRPr="00EF7EF8">
        <w:rPr>
          <w:rFonts w:ascii="Times New Roman" w:hAnsi="Times New Roman" w:cs="Times New Roman"/>
          <w:sz w:val="24"/>
          <w:szCs w:val="24"/>
        </w:rPr>
        <w:t>responsabilidade</w:t>
      </w:r>
      <w:proofErr w:type="spellEnd"/>
      <w:r w:rsidRPr="00EF7EF8">
        <w:rPr>
          <w:rFonts w:ascii="Times New Roman" w:hAnsi="Times New Roman" w:cs="Times New Roman"/>
          <w:sz w:val="24"/>
          <w:szCs w:val="24"/>
        </w:rPr>
        <w:t xml:space="preserve"> social.</w:t>
      </w:r>
    </w:p>
    <w:p w14:paraId="2A9E6D64" w14:textId="47A2914C" w:rsidR="001D6929" w:rsidRPr="00EF7EF8" w:rsidRDefault="001D6929" w:rsidP="00EF7EF8">
      <w:pPr>
        <w:pStyle w:val="HTMLconformatoprevio"/>
        <w:spacing w:line="360" w:lineRule="auto"/>
        <w:rPr>
          <w:rFonts w:ascii="Times New Roman" w:hAnsi="Times New Roman" w:cs="Times New Roman"/>
          <w:color w:val="000000"/>
          <w:sz w:val="24"/>
        </w:rPr>
      </w:pPr>
      <w:r w:rsidRPr="00EF7EF8">
        <w:rPr>
          <w:rFonts w:ascii="Times New Roman" w:hAnsi="Times New Roman" w:cs="Times New Roman"/>
          <w:b/>
          <w:color w:val="000000"/>
          <w:sz w:val="24"/>
        </w:rPr>
        <w:t>Fecha Recepción:</w:t>
      </w:r>
      <w:r w:rsidRPr="00EF7EF8">
        <w:rPr>
          <w:rFonts w:ascii="Times New Roman" w:hAnsi="Times New Roman" w:cs="Times New Roman"/>
          <w:color w:val="000000"/>
          <w:sz w:val="24"/>
        </w:rPr>
        <w:t xml:space="preserve"> </w:t>
      </w:r>
      <w:proofErr w:type="gramStart"/>
      <w:r w:rsidRPr="00EF7EF8">
        <w:rPr>
          <w:rFonts w:ascii="Times New Roman" w:hAnsi="Times New Roman" w:cs="Times New Roman"/>
          <w:color w:val="000000"/>
          <w:sz w:val="24"/>
        </w:rPr>
        <w:t>Enero</w:t>
      </w:r>
      <w:proofErr w:type="gramEnd"/>
      <w:r w:rsidRPr="00EF7EF8">
        <w:rPr>
          <w:rFonts w:ascii="Times New Roman" w:hAnsi="Times New Roman" w:cs="Times New Roman"/>
          <w:color w:val="000000"/>
          <w:sz w:val="24"/>
        </w:rPr>
        <w:t xml:space="preserve"> 2020                                   </w:t>
      </w:r>
      <w:r w:rsidRPr="00EF7EF8">
        <w:rPr>
          <w:rFonts w:ascii="Times New Roman" w:hAnsi="Times New Roman" w:cs="Times New Roman"/>
          <w:b/>
          <w:color w:val="000000"/>
          <w:sz w:val="24"/>
        </w:rPr>
        <w:t>Fecha Aceptación:</w:t>
      </w:r>
      <w:r w:rsidRPr="00EF7EF8">
        <w:rPr>
          <w:rFonts w:ascii="Times New Roman" w:hAnsi="Times New Roman" w:cs="Times New Roman"/>
          <w:color w:val="000000"/>
          <w:sz w:val="24"/>
        </w:rPr>
        <w:t xml:space="preserve"> Julio 2020</w:t>
      </w:r>
    </w:p>
    <w:p w14:paraId="2AE01E02" w14:textId="1AD762E2" w:rsidR="001D6929" w:rsidRPr="00EF7EF8" w:rsidRDefault="007C2FE1" w:rsidP="00EF7EF8">
      <w:pPr>
        <w:spacing w:after="0" w:line="360" w:lineRule="auto"/>
        <w:jc w:val="both"/>
        <w:rPr>
          <w:rFonts w:ascii="Times New Roman" w:hAnsi="Times New Roman" w:cs="Times New Roman"/>
          <w:sz w:val="24"/>
          <w:szCs w:val="24"/>
        </w:rPr>
      </w:pPr>
      <w:r w:rsidRPr="00EF7EF8">
        <w:rPr>
          <w:noProof/>
        </w:rPr>
        <w:pict w14:anchorId="6A9D2B99">
          <v:rect id="_x0000_i1029" alt="" style="width:441.9pt;height:.05pt;mso-width-percent:0;mso-height-percent:0;mso-width-percent:0;mso-height-percent:0" o:hralign="center" o:hrstd="t" o:hr="t" fillcolor="#a0a0a0" stroked="f"/>
        </w:pict>
      </w:r>
    </w:p>
    <w:p w14:paraId="7FD48673" w14:textId="5EE8D6CD" w:rsidR="00D52B54" w:rsidRPr="00EF7EF8" w:rsidRDefault="001328BC" w:rsidP="00EF7EF8">
      <w:pPr>
        <w:pStyle w:val="Ttulo1"/>
        <w:spacing w:before="0" w:line="360" w:lineRule="auto"/>
        <w:jc w:val="center"/>
        <w:rPr>
          <w:rFonts w:ascii="Times New Roman" w:hAnsi="Times New Roman" w:cs="Times New Roman"/>
          <w:b/>
          <w:color w:val="auto"/>
          <w:szCs w:val="24"/>
        </w:rPr>
      </w:pPr>
      <w:r w:rsidRPr="00EF7EF8">
        <w:rPr>
          <w:rFonts w:ascii="Times New Roman" w:hAnsi="Times New Roman" w:cs="Times New Roman"/>
          <w:b/>
          <w:color w:val="auto"/>
          <w:szCs w:val="24"/>
        </w:rPr>
        <w:t>Introducción</w:t>
      </w:r>
    </w:p>
    <w:p w14:paraId="0F66027D" w14:textId="33B25645" w:rsidR="005F2187" w:rsidRPr="00EF7EF8" w:rsidRDefault="005F2187" w:rsidP="00EF7EF8">
      <w:pPr>
        <w:spacing w:after="0" w:line="360" w:lineRule="auto"/>
        <w:ind w:firstLine="708"/>
        <w:jc w:val="both"/>
        <w:rPr>
          <w:rFonts w:ascii="Times New Roman" w:hAnsi="Times New Roman" w:cs="Times New Roman"/>
          <w:sz w:val="24"/>
          <w:szCs w:val="24"/>
          <w:lang w:val="es-ES"/>
        </w:rPr>
      </w:pPr>
      <w:r w:rsidRPr="00EF7EF8">
        <w:rPr>
          <w:rFonts w:ascii="Times New Roman" w:hAnsi="Times New Roman" w:cs="Times New Roman"/>
          <w:sz w:val="24"/>
          <w:szCs w:val="24"/>
          <w:lang w:val="es-ES"/>
        </w:rPr>
        <w:t xml:space="preserve">Desde finales de la década de los años </w:t>
      </w:r>
      <w:r w:rsidR="006A0BB6" w:rsidRPr="00EF7EF8">
        <w:rPr>
          <w:rFonts w:ascii="Times New Roman" w:hAnsi="Times New Roman" w:cs="Times New Roman"/>
          <w:sz w:val="24"/>
          <w:szCs w:val="24"/>
          <w:lang w:val="es-ES"/>
        </w:rPr>
        <w:t>80</w:t>
      </w:r>
      <w:r w:rsidRPr="00EF7EF8">
        <w:rPr>
          <w:rFonts w:ascii="Times New Roman" w:hAnsi="Times New Roman" w:cs="Times New Roman"/>
          <w:sz w:val="24"/>
          <w:szCs w:val="24"/>
          <w:lang w:val="es-ES"/>
        </w:rPr>
        <w:t>, la humanidad ha experimentado la ruptura de paradigmas, enfoques y teorías que hasta entonces habían guiad</w:t>
      </w:r>
      <w:r w:rsidR="00786419" w:rsidRPr="00EF7EF8">
        <w:rPr>
          <w:rFonts w:ascii="Times New Roman" w:hAnsi="Times New Roman" w:cs="Times New Roman"/>
          <w:sz w:val="24"/>
          <w:szCs w:val="24"/>
          <w:lang w:val="es-ES"/>
        </w:rPr>
        <w:t>o los procesos de desarrollo y</w:t>
      </w:r>
      <w:r w:rsidRPr="00EF7EF8">
        <w:rPr>
          <w:rFonts w:ascii="Times New Roman" w:hAnsi="Times New Roman" w:cs="Times New Roman"/>
          <w:sz w:val="24"/>
          <w:szCs w:val="24"/>
          <w:lang w:val="es-ES"/>
        </w:rPr>
        <w:t xml:space="preserve"> permitían entender la realidad social. Esto se debió al capitalismo</w:t>
      </w:r>
      <w:r w:rsidR="006A0BB6" w:rsidRPr="00EF7EF8">
        <w:rPr>
          <w:rFonts w:ascii="Times New Roman" w:hAnsi="Times New Roman" w:cs="Times New Roman"/>
          <w:sz w:val="24"/>
          <w:szCs w:val="24"/>
          <w:lang w:val="es-ES"/>
        </w:rPr>
        <w:t>.</w:t>
      </w:r>
      <w:r w:rsidRPr="00EF7EF8">
        <w:rPr>
          <w:rFonts w:ascii="Times New Roman" w:hAnsi="Times New Roman" w:cs="Times New Roman"/>
          <w:sz w:val="24"/>
          <w:szCs w:val="24"/>
          <w:lang w:val="es-ES"/>
        </w:rPr>
        <w:t xml:space="preserve"> </w:t>
      </w:r>
      <w:r w:rsidR="006A0BB6" w:rsidRPr="00EF7EF8">
        <w:rPr>
          <w:rFonts w:ascii="Times New Roman" w:hAnsi="Times New Roman" w:cs="Times New Roman"/>
          <w:sz w:val="24"/>
          <w:szCs w:val="24"/>
          <w:lang w:val="es-ES"/>
        </w:rPr>
        <w:t xml:space="preserve">Para </w:t>
      </w:r>
      <w:r w:rsidRPr="00EF7EF8">
        <w:rPr>
          <w:rFonts w:ascii="Times New Roman" w:hAnsi="Times New Roman" w:cs="Times New Roman"/>
          <w:sz w:val="24"/>
          <w:szCs w:val="24"/>
          <w:lang w:val="es-ES"/>
        </w:rPr>
        <w:t>tratar de superar la crisis que se manifestaba en una caída drástica de la tasa de ganancia</w:t>
      </w:r>
      <w:r w:rsidR="006A0BB6" w:rsidRPr="00EF7EF8">
        <w:rPr>
          <w:rFonts w:ascii="Times New Roman" w:hAnsi="Times New Roman" w:cs="Times New Roman"/>
          <w:sz w:val="24"/>
          <w:szCs w:val="24"/>
          <w:lang w:val="es-ES"/>
        </w:rPr>
        <w:t>,</w:t>
      </w:r>
      <w:r w:rsidRPr="00EF7EF8">
        <w:rPr>
          <w:rFonts w:ascii="Times New Roman" w:hAnsi="Times New Roman" w:cs="Times New Roman"/>
          <w:sz w:val="24"/>
          <w:szCs w:val="24"/>
          <w:lang w:val="es-ES"/>
        </w:rPr>
        <w:t xml:space="preserve"> inaugur</w:t>
      </w:r>
      <w:r w:rsidR="00922AD1" w:rsidRPr="00EF7EF8">
        <w:rPr>
          <w:rFonts w:ascii="Times New Roman" w:hAnsi="Times New Roman" w:cs="Times New Roman"/>
          <w:sz w:val="24"/>
          <w:szCs w:val="24"/>
          <w:lang w:val="es-ES"/>
        </w:rPr>
        <w:t>ó</w:t>
      </w:r>
      <w:r w:rsidRPr="00EF7EF8">
        <w:rPr>
          <w:rFonts w:ascii="Times New Roman" w:hAnsi="Times New Roman" w:cs="Times New Roman"/>
          <w:sz w:val="24"/>
          <w:szCs w:val="24"/>
          <w:lang w:val="es-ES"/>
        </w:rPr>
        <w:t xml:space="preserve"> un nuevo modelo de acumulación de capital, </w:t>
      </w:r>
      <w:r w:rsidR="00922AD1" w:rsidRPr="00EF7EF8">
        <w:rPr>
          <w:rFonts w:ascii="Times New Roman" w:hAnsi="Times New Roman" w:cs="Times New Roman"/>
          <w:sz w:val="24"/>
          <w:szCs w:val="24"/>
          <w:lang w:val="es-ES"/>
        </w:rPr>
        <w:t xml:space="preserve">lo cual tuvo repercusiones </w:t>
      </w:r>
      <w:r w:rsidRPr="00EF7EF8">
        <w:rPr>
          <w:rFonts w:ascii="Times New Roman" w:hAnsi="Times New Roman" w:cs="Times New Roman"/>
          <w:sz w:val="24"/>
          <w:szCs w:val="24"/>
          <w:lang w:val="es-ES"/>
        </w:rPr>
        <w:t xml:space="preserve">en diversas economías e </w:t>
      </w:r>
      <w:r w:rsidR="00922AD1" w:rsidRPr="00EF7EF8">
        <w:rPr>
          <w:rFonts w:ascii="Times New Roman" w:hAnsi="Times New Roman" w:cs="Times New Roman"/>
          <w:sz w:val="24"/>
          <w:szCs w:val="24"/>
          <w:lang w:val="es-ES"/>
        </w:rPr>
        <w:t xml:space="preserve">impactó </w:t>
      </w:r>
      <w:r w:rsidRPr="00EF7EF8">
        <w:rPr>
          <w:rFonts w:ascii="Times New Roman" w:hAnsi="Times New Roman" w:cs="Times New Roman"/>
          <w:sz w:val="24"/>
          <w:szCs w:val="24"/>
          <w:lang w:val="es-ES"/>
        </w:rPr>
        <w:t>en las formas de organización social de los países articulados</w:t>
      </w:r>
      <w:r w:rsidR="00922AD1" w:rsidRPr="00EF7EF8">
        <w:rPr>
          <w:rFonts w:ascii="Times New Roman" w:hAnsi="Times New Roman" w:cs="Times New Roman"/>
          <w:sz w:val="24"/>
          <w:szCs w:val="24"/>
          <w:lang w:val="es-ES"/>
        </w:rPr>
        <w:t xml:space="preserve"> a este sistema</w:t>
      </w:r>
      <w:r w:rsidRPr="00EF7EF8">
        <w:rPr>
          <w:rFonts w:ascii="Times New Roman" w:hAnsi="Times New Roman" w:cs="Times New Roman"/>
          <w:sz w:val="24"/>
          <w:szCs w:val="24"/>
          <w:lang w:val="es-ES"/>
        </w:rPr>
        <w:t xml:space="preserve">. </w:t>
      </w:r>
    </w:p>
    <w:p w14:paraId="577A3D91" w14:textId="39EF2469" w:rsidR="005F2187" w:rsidRPr="00EF7EF8" w:rsidRDefault="005F2187" w:rsidP="00EF7EF8">
      <w:pPr>
        <w:spacing w:after="0" w:line="360" w:lineRule="auto"/>
        <w:ind w:firstLine="708"/>
        <w:jc w:val="both"/>
        <w:rPr>
          <w:rFonts w:ascii="Times New Roman" w:hAnsi="Times New Roman" w:cs="Times New Roman"/>
          <w:sz w:val="24"/>
          <w:szCs w:val="24"/>
          <w:lang w:val="es-ES"/>
        </w:rPr>
      </w:pPr>
      <w:r w:rsidRPr="00EF7EF8">
        <w:rPr>
          <w:rFonts w:ascii="Times New Roman" w:hAnsi="Times New Roman" w:cs="Times New Roman"/>
          <w:sz w:val="24"/>
          <w:szCs w:val="24"/>
          <w:lang w:val="es-ES"/>
        </w:rPr>
        <w:lastRenderedPageBreak/>
        <w:t>Para establecer un nuevo orden económico internacional, mediante el Consenso de Washington</w:t>
      </w:r>
      <w:r w:rsidR="00922AD1" w:rsidRPr="00EF7EF8">
        <w:rPr>
          <w:rFonts w:ascii="Times New Roman" w:hAnsi="Times New Roman" w:cs="Times New Roman"/>
          <w:sz w:val="24"/>
          <w:szCs w:val="24"/>
          <w:lang w:val="es-ES"/>
        </w:rPr>
        <w:t>,</w:t>
      </w:r>
      <w:r w:rsidRPr="00EF7EF8">
        <w:rPr>
          <w:rStyle w:val="Refdenotaalpie"/>
          <w:rFonts w:ascii="Times New Roman" w:hAnsi="Times New Roman" w:cs="Times New Roman"/>
          <w:sz w:val="24"/>
          <w:szCs w:val="24"/>
          <w:lang w:val="es-ES"/>
        </w:rPr>
        <w:footnoteReference w:id="1"/>
      </w:r>
      <w:r w:rsidRPr="00EF7EF8">
        <w:rPr>
          <w:rFonts w:ascii="Times New Roman" w:hAnsi="Times New Roman" w:cs="Times New Roman"/>
          <w:sz w:val="24"/>
          <w:szCs w:val="24"/>
          <w:lang w:val="es-ES"/>
        </w:rPr>
        <w:t xml:space="preserve"> los países en desarrollo </w:t>
      </w:r>
      <w:r w:rsidR="00566025" w:rsidRPr="00EF7EF8">
        <w:rPr>
          <w:rFonts w:ascii="Times New Roman" w:hAnsi="Times New Roman" w:cs="Times New Roman"/>
          <w:sz w:val="24"/>
          <w:szCs w:val="24"/>
          <w:lang w:val="es-ES"/>
        </w:rPr>
        <w:t xml:space="preserve">fueron obligados </w:t>
      </w:r>
      <w:r w:rsidRPr="00EF7EF8">
        <w:rPr>
          <w:rFonts w:ascii="Times New Roman" w:hAnsi="Times New Roman" w:cs="Times New Roman"/>
          <w:sz w:val="24"/>
          <w:szCs w:val="24"/>
          <w:lang w:val="es-ES"/>
        </w:rPr>
        <w:t>a desmantelar el estado del bienestar para proceder a la privatización de la economía y abrir sus fronteras</w:t>
      </w:r>
      <w:r w:rsidR="000F6B4C" w:rsidRPr="00EF7EF8">
        <w:rPr>
          <w:rFonts w:ascii="Times New Roman" w:hAnsi="Times New Roman" w:cs="Times New Roman"/>
          <w:sz w:val="24"/>
          <w:szCs w:val="24"/>
          <w:lang w:val="es-ES"/>
        </w:rPr>
        <w:t>: permitir</w:t>
      </w:r>
      <w:r w:rsidR="00542EA7" w:rsidRPr="00EF7EF8">
        <w:rPr>
          <w:rFonts w:ascii="Times New Roman" w:hAnsi="Times New Roman" w:cs="Times New Roman"/>
          <w:sz w:val="24"/>
          <w:szCs w:val="24"/>
          <w:lang w:val="es-ES"/>
        </w:rPr>
        <w:t xml:space="preserve"> </w:t>
      </w:r>
      <w:r w:rsidRPr="00EF7EF8">
        <w:rPr>
          <w:rFonts w:ascii="Times New Roman" w:hAnsi="Times New Roman" w:cs="Times New Roman"/>
          <w:sz w:val="24"/>
          <w:szCs w:val="24"/>
          <w:lang w:val="es-ES"/>
        </w:rPr>
        <w:t>el libre intercambio de mercancías, el flujo de capitales y el libre tránsito a las empresas trasnacionales.</w:t>
      </w:r>
    </w:p>
    <w:p w14:paraId="0798BA72" w14:textId="7C2F7945" w:rsidR="005F2187" w:rsidRPr="00EF7EF8" w:rsidRDefault="005F2187" w:rsidP="00EF7EF8">
      <w:pPr>
        <w:spacing w:after="0" w:line="360" w:lineRule="auto"/>
        <w:ind w:firstLine="708"/>
        <w:jc w:val="both"/>
        <w:rPr>
          <w:rFonts w:ascii="Times New Roman" w:hAnsi="Times New Roman" w:cs="Times New Roman"/>
          <w:sz w:val="24"/>
          <w:szCs w:val="24"/>
          <w:lang w:val="es-ES"/>
        </w:rPr>
      </w:pPr>
      <w:r w:rsidRPr="00EF7EF8">
        <w:rPr>
          <w:rFonts w:ascii="Times New Roman" w:hAnsi="Times New Roman" w:cs="Times New Roman"/>
          <w:sz w:val="24"/>
          <w:szCs w:val="24"/>
          <w:lang w:val="es-ES"/>
        </w:rPr>
        <w:t>Así, se generaron las condiciones para consolidar el modelo de sociedad globalizada</w:t>
      </w:r>
      <w:r w:rsidR="00F756E6" w:rsidRPr="00EF7EF8">
        <w:rPr>
          <w:rFonts w:ascii="Times New Roman" w:hAnsi="Times New Roman" w:cs="Times New Roman"/>
          <w:sz w:val="24"/>
          <w:szCs w:val="24"/>
          <w:lang w:val="es-ES"/>
        </w:rPr>
        <w:t>. P</w:t>
      </w:r>
      <w:r w:rsidRPr="00EF7EF8">
        <w:rPr>
          <w:rFonts w:ascii="Times New Roman" w:hAnsi="Times New Roman" w:cs="Times New Roman"/>
          <w:sz w:val="24"/>
          <w:szCs w:val="24"/>
          <w:lang w:val="es-ES"/>
        </w:rPr>
        <w:t>ara algunos</w:t>
      </w:r>
      <w:r w:rsidR="00F756E6" w:rsidRPr="00EF7EF8">
        <w:rPr>
          <w:rFonts w:ascii="Times New Roman" w:hAnsi="Times New Roman" w:cs="Times New Roman"/>
          <w:sz w:val="24"/>
          <w:szCs w:val="24"/>
          <w:lang w:val="es-ES"/>
        </w:rPr>
        <w:t>,</w:t>
      </w:r>
      <w:r w:rsidRPr="00EF7EF8">
        <w:rPr>
          <w:rFonts w:ascii="Times New Roman" w:hAnsi="Times New Roman" w:cs="Times New Roman"/>
          <w:sz w:val="24"/>
          <w:szCs w:val="24"/>
          <w:lang w:val="es-ES"/>
        </w:rPr>
        <w:t xml:space="preserve"> fue considerad</w:t>
      </w:r>
      <w:r w:rsidR="001578B8" w:rsidRPr="00EF7EF8">
        <w:rPr>
          <w:rFonts w:ascii="Times New Roman" w:hAnsi="Times New Roman" w:cs="Times New Roman"/>
          <w:sz w:val="24"/>
          <w:szCs w:val="24"/>
          <w:lang w:val="es-ES"/>
        </w:rPr>
        <w:t>a</w:t>
      </w:r>
      <w:r w:rsidRPr="00EF7EF8">
        <w:rPr>
          <w:rFonts w:ascii="Times New Roman" w:hAnsi="Times New Roman" w:cs="Times New Roman"/>
          <w:sz w:val="24"/>
          <w:szCs w:val="24"/>
          <w:lang w:val="es-ES"/>
        </w:rPr>
        <w:t xml:space="preserve"> como la tercera revolución (industrial) tecnológica, debido al desarrollo de la informática, la computación y las telecomunicaciones; la globalización acortó las distancias entre los países del mundo, y la velocidad de la información provocó una acelerada transformación de la vida humana en todo el planeta, </w:t>
      </w:r>
      <w:r w:rsidR="00F756E6" w:rsidRPr="00EF7EF8">
        <w:rPr>
          <w:rFonts w:ascii="Times New Roman" w:hAnsi="Times New Roman" w:cs="Times New Roman"/>
          <w:sz w:val="24"/>
          <w:szCs w:val="24"/>
          <w:lang w:val="es-ES"/>
        </w:rPr>
        <w:t xml:space="preserve">lo que dio </w:t>
      </w:r>
      <w:r w:rsidRPr="00EF7EF8">
        <w:rPr>
          <w:rFonts w:ascii="Times New Roman" w:hAnsi="Times New Roman" w:cs="Times New Roman"/>
          <w:sz w:val="24"/>
          <w:szCs w:val="24"/>
          <w:lang w:val="es-ES"/>
        </w:rPr>
        <w:t>paso a la</w:t>
      </w:r>
      <w:r w:rsidR="00F756E6" w:rsidRPr="00EF7EF8">
        <w:rPr>
          <w:rFonts w:ascii="Times New Roman" w:hAnsi="Times New Roman" w:cs="Times New Roman"/>
          <w:sz w:val="24"/>
          <w:szCs w:val="24"/>
          <w:lang w:val="es-ES"/>
        </w:rPr>
        <w:t xml:space="preserve"> hoy conocida</w:t>
      </w:r>
      <w:r w:rsidR="001578B8" w:rsidRPr="00EF7EF8">
        <w:rPr>
          <w:rFonts w:ascii="Times New Roman" w:hAnsi="Times New Roman" w:cs="Times New Roman"/>
          <w:sz w:val="24"/>
          <w:szCs w:val="24"/>
          <w:lang w:val="es-ES"/>
        </w:rPr>
        <w:t xml:space="preserve"> como</w:t>
      </w:r>
      <w:r w:rsidRPr="00EF7EF8">
        <w:rPr>
          <w:rFonts w:ascii="Times New Roman" w:hAnsi="Times New Roman" w:cs="Times New Roman"/>
          <w:sz w:val="24"/>
          <w:szCs w:val="24"/>
          <w:lang w:val="es-ES"/>
        </w:rPr>
        <w:t xml:space="preserve"> </w:t>
      </w:r>
      <w:r w:rsidRPr="00EF7EF8">
        <w:rPr>
          <w:rFonts w:ascii="Times New Roman" w:hAnsi="Times New Roman" w:cs="Times New Roman"/>
          <w:i/>
          <w:iCs/>
          <w:sz w:val="24"/>
          <w:szCs w:val="24"/>
          <w:lang w:val="es-ES"/>
        </w:rPr>
        <w:t>era de la sociedad del conocimiento y de la información</w:t>
      </w:r>
      <w:r w:rsidRPr="00EF7EF8">
        <w:rPr>
          <w:rFonts w:ascii="Times New Roman" w:hAnsi="Times New Roman" w:cs="Times New Roman"/>
          <w:sz w:val="24"/>
          <w:szCs w:val="24"/>
          <w:lang w:val="es-ES"/>
        </w:rPr>
        <w:t>.</w:t>
      </w:r>
    </w:p>
    <w:p w14:paraId="093567EE" w14:textId="444C576F" w:rsidR="005F2187" w:rsidRPr="00EF7EF8" w:rsidRDefault="005F2187" w:rsidP="00EF7EF8">
      <w:pPr>
        <w:autoSpaceDE w:val="0"/>
        <w:autoSpaceDN w:val="0"/>
        <w:adjustRightInd w:val="0"/>
        <w:spacing w:after="0" w:line="360" w:lineRule="auto"/>
        <w:ind w:firstLine="708"/>
        <w:jc w:val="both"/>
        <w:rPr>
          <w:rFonts w:ascii="Times New Roman" w:hAnsi="Times New Roman" w:cs="Times New Roman"/>
          <w:sz w:val="24"/>
          <w:szCs w:val="24"/>
        </w:rPr>
      </w:pPr>
      <w:r w:rsidRPr="00EF7EF8">
        <w:rPr>
          <w:rFonts w:ascii="Times New Roman" w:hAnsi="Times New Roman" w:cs="Times New Roman"/>
          <w:sz w:val="24"/>
          <w:szCs w:val="24"/>
        </w:rPr>
        <w:t>En este contexto</w:t>
      </w:r>
      <w:r w:rsidR="00530BDC" w:rsidRPr="00EF7EF8">
        <w:rPr>
          <w:rFonts w:ascii="Times New Roman" w:hAnsi="Times New Roman" w:cs="Times New Roman"/>
          <w:sz w:val="24"/>
          <w:szCs w:val="24"/>
        </w:rPr>
        <w:t>,</w:t>
      </w:r>
      <w:r w:rsidRPr="00EF7EF8">
        <w:rPr>
          <w:rFonts w:ascii="Times New Roman" w:hAnsi="Times New Roman" w:cs="Times New Roman"/>
          <w:sz w:val="24"/>
          <w:szCs w:val="24"/>
        </w:rPr>
        <w:t xml:space="preserve"> los países pobres y de desarrollo tardío, por los efectos de la globalización y los ajustes productivos, vieron agravada</w:t>
      </w:r>
      <w:r w:rsidR="00455B66" w:rsidRPr="00EF7EF8">
        <w:rPr>
          <w:rFonts w:ascii="Times New Roman" w:hAnsi="Times New Roman" w:cs="Times New Roman"/>
          <w:sz w:val="24"/>
          <w:szCs w:val="24"/>
        </w:rPr>
        <w:t>s</w:t>
      </w:r>
      <w:r w:rsidRPr="00EF7EF8">
        <w:rPr>
          <w:rFonts w:ascii="Times New Roman" w:hAnsi="Times New Roman" w:cs="Times New Roman"/>
          <w:sz w:val="24"/>
          <w:szCs w:val="24"/>
        </w:rPr>
        <w:t xml:space="preserve"> sus condiciones de vida</w:t>
      </w:r>
      <w:r w:rsidR="00530BDC" w:rsidRPr="00EF7EF8">
        <w:rPr>
          <w:rFonts w:ascii="Times New Roman" w:hAnsi="Times New Roman" w:cs="Times New Roman"/>
          <w:sz w:val="24"/>
          <w:szCs w:val="24"/>
        </w:rPr>
        <w:t xml:space="preserve">; </w:t>
      </w:r>
      <w:r w:rsidRPr="00EF7EF8">
        <w:rPr>
          <w:rFonts w:ascii="Times New Roman" w:hAnsi="Times New Roman" w:cs="Times New Roman"/>
          <w:sz w:val="24"/>
          <w:szCs w:val="24"/>
        </w:rPr>
        <w:t>no obstante, por imposición de la política neoliberal, el estado benefactor había sido minimizado, y no contaba con los recursos o carecía de capacidades para auxiliar a la población excluida del modelo económico neoliberal.</w:t>
      </w:r>
    </w:p>
    <w:p w14:paraId="60E0D7FF" w14:textId="733EA409" w:rsidR="005F2187" w:rsidRPr="00EF7EF8" w:rsidRDefault="00A50D0B" w:rsidP="00EF7EF8">
      <w:pPr>
        <w:autoSpaceDE w:val="0"/>
        <w:autoSpaceDN w:val="0"/>
        <w:adjustRightInd w:val="0"/>
        <w:spacing w:after="0" w:line="360" w:lineRule="auto"/>
        <w:ind w:firstLine="708"/>
        <w:jc w:val="both"/>
        <w:rPr>
          <w:rFonts w:ascii="Times New Roman" w:hAnsi="Times New Roman" w:cs="Times New Roman"/>
          <w:sz w:val="24"/>
          <w:szCs w:val="24"/>
        </w:rPr>
      </w:pPr>
      <w:r w:rsidRPr="00EF7EF8">
        <w:rPr>
          <w:rFonts w:ascii="Times New Roman" w:hAnsi="Times New Roman" w:cs="Times New Roman"/>
          <w:sz w:val="24"/>
          <w:szCs w:val="24"/>
        </w:rPr>
        <w:t>Ante esta incapacidad</w:t>
      </w:r>
      <w:r w:rsidR="005F2187" w:rsidRPr="00EF7EF8">
        <w:rPr>
          <w:rFonts w:ascii="Times New Roman" w:hAnsi="Times New Roman" w:cs="Times New Roman"/>
          <w:sz w:val="24"/>
          <w:szCs w:val="24"/>
        </w:rPr>
        <w:t>,</w:t>
      </w:r>
      <w:r w:rsidRPr="00EF7EF8">
        <w:rPr>
          <w:rFonts w:ascii="Times New Roman" w:hAnsi="Times New Roman" w:cs="Times New Roman"/>
          <w:sz w:val="24"/>
          <w:szCs w:val="24"/>
        </w:rPr>
        <w:t xml:space="preserve"> para salir de la crisis,</w:t>
      </w:r>
      <w:r w:rsidR="005F2187" w:rsidRPr="00EF7EF8">
        <w:rPr>
          <w:rFonts w:ascii="Times New Roman" w:hAnsi="Times New Roman" w:cs="Times New Roman"/>
          <w:sz w:val="24"/>
          <w:szCs w:val="24"/>
        </w:rPr>
        <w:t xml:space="preserve"> </w:t>
      </w:r>
      <w:r w:rsidR="00E90CDB" w:rsidRPr="00EF7EF8">
        <w:rPr>
          <w:rFonts w:ascii="Times New Roman" w:hAnsi="Times New Roman" w:cs="Times New Roman"/>
          <w:sz w:val="24"/>
          <w:szCs w:val="24"/>
        </w:rPr>
        <w:t xml:space="preserve">surgieron </w:t>
      </w:r>
      <w:r w:rsidR="005F2187" w:rsidRPr="00EF7EF8">
        <w:rPr>
          <w:rFonts w:ascii="Times New Roman" w:hAnsi="Times New Roman" w:cs="Times New Roman"/>
          <w:sz w:val="24"/>
          <w:szCs w:val="24"/>
        </w:rPr>
        <w:t>iniciativas desde el territorio</w:t>
      </w:r>
      <w:r w:rsidR="008F2401" w:rsidRPr="00EF7EF8">
        <w:rPr>
          <w:rFonts w:ascii="Times New Roman" w:hAnsi="Times New Roman" w:cs="Times New Roman"/>
          <w:sz w:val="24"/>
          <w:szCs w:val="24"/>
        </w:rPr>
        <w:t>. Dichas</w:t>
      </w:r>
      <w:r w:rsidR="001C5A6B" w:rsidRPr="00EF7EF8">
        <w:rPr>
          <w:rFonts w:ascii="Times New Roman" w:hAnsi="Times New Roman" w:cs="Times New Roman"/>
          <w:sz w:val="24"/>
          <w:szCs w:val="24"/>
        </w:rPr>
        <w:t xml:space="preserve"> </w:t>
      </w:r>
      <w:r w:rsidR="005F2187" w:rsidRPr="00EF7EF8">
        <w:rPr>
          <w:rFonts w:ascii="Times New Roman" w:hAnsi="Times New Roman" w:cs="Times New Roman"/>
          <w:sz w:val="24"/>
          <w:szCs w:val="24"/>
        </w:rPr>
        <w:t xml:space="preserve">propuestas se les conoce como </w:t>
      </w:r>
      <w:r w:rsidR="005F2187" w:rsidRPr="00EF7EF8">
        <w:rPr>
          <w:rFonts w:ascii="Times New Roman" w:hAnsi="Times New Roman" w:cs="Times New Roman"/>
          <w:i/>
          <w:iCs/>
          <w:sz w:val="24"/>
          <w:szCs w:val="24"/>
        </w:rPr>
        <w:t>desarrollo local</w:t>
      </w:r>
      <w:r w:rsidR="005D1942" w:rsidRPr="00EF7EF8">
        <w:rPr>
          <w:rFonts w:ascii="Times New Roman" w:hAnsi="Times New Roman" w:cs="Times New Roman"/>
          <w:sz w:val="24"/>
          <w:szCs w:val="24"/>
        </w:rPr>
        <w:t>.</w:t>
      </w:r>
      <w:r w:rsidR="005F2187" w:rsidRPr="00EF7EF8">
        <w:rPr>
          <w:rFonts w:ascii="Times New Roman" w:hAnsi="Times New Roman" w:cs="Times New Roman"/>
          <w:sz w:val="24"/>
          <w:szCs w:val="24"/>
        </w:rPr>
        <w:t xml:space="preserve"> </w:t>
      </w:r>
      <w:r w:rsidR="005D1942" w:rsidRPr="00EF7EF8">
        <w:rPr>
          <w:rFonts w:ascii="Times New Roman" w:hAnsi="Times New Roman" w:cs="Times New Roman"/>
          <w:sz w:val="24"/>
          <w:szCs w:val="24"/>
        </w:rPr>
        <w:t xml:space="preserve">Según </w:t>
      </w:r>
      <w:r w:rsidR="005D1942" w:rsidRPr="00EF7EF8">
        <w:rPr>
          <w:rFonts w:ascii="Times New Roman" w:hAnsi="Times New Roman" w:cs="Times New Roman"/>
          <w:noProof/>
          <w:sz w:val="24"/>
          <w:szCs w:val="24"/>
        </w:rPr>
        <w:t>Vázquez (2009)</w:t>
      </w:r>
      <w:r w:rsidR="005F2187" w:rsidRPr="00EF7EF8">
        <w:rPr>
          <w:rFonts w:ascii="Times New Roman" w:hAnsi="Times New Roman" w:cs="Times New Roman"/>
          <w:sz w:val="24"/>
          <w:szCs w:val="24"/>
        </w:rPr>
        <w:t xml:space="preserve">, este enfoque de desarrollo tiene los mismos objetivos que las propuestas tradicionales, pero </w:t>
      </w:r>
      <w:r w:rsidR="00D7205F" w:rsidRPr="00EF7EF8">
        <w:rPr>
          <w:rFonts w:ascii="Times New Roman" w:hAnsi="Times New Roman" w:cs="Times New Roman"/>
          <w:sz w:val="24"/>
          <w:szCs w:val="24"/>
        </w:rPr>
        <w:t>difiere</w:t>
      </w:r>
      <w:r w:rsidR="005F2187" w:rsidRPr="00EF7EF8">
        <w:rPr>
          <w:rFonts w:ascii="Times New Roman" w:hAnsi="Times New Roman" w:cs="Times New Roman"/>
          <w:sz w:val="24"/>
          <w:szCs w:val="24"/>
        </w:rPr>
        <w:t xml:space="preserve"> en la forma de concebir a la sociedad</w:t>
      </w:r>
      <w:r w:rsidR="00753174" w:rsidRPr="00EF7EF8">
        <w:rPr>
          <w:rFonts w:ascii="Times New Roman" w:hAnsi="Times New Roman" w:cs="Times New Roman"/>
          <w:sz w:val="24"/>
          <w:szCs w:val="24"/>
        </w:rPr>
        <w:t>.</w:t>
      </w:r>
      <w:r w:rsidR="005D1942" w:rsidRPr="00EF7EF8">
        <w:rPr>
          <w:rFonts w:ascii="Times New Roman" w:hAnsi="Times New Roman" w:cs="Times New Roman"/>
          <w:sz w:val="24"/>
          <w:szCs w:val="24"/>
        </w:rPr>
        <w:t xml:space="preserve"> </w:t>
      </w:r>
      <w:r w:rsidR="00753174" w:rsidRPr="00EF7EF8">
        <w:rPr>
          <w:rFonts w:ascii="Times New Roman" w:hAnsi="Times New Roman" w:cs="Times New Roman"/>
          <w:sz w:val="24"/>
          <w:szCs w:val="24"/>
        </w:rPr>
        <w:t>M</w:t>
      </w:r>
      <w:r w:rsidR="005F2187" w:rsidRPr="00EF7EF8">
        <w:rPr>
          <w:rFonts w:ascii="Times New Roman" w:hAnsi="Times New Roman" w:cs="Times New Roman"/>
          <w:sz w:val="24"/>
          <w:szCs w:val="24"/>
        </w:rPr>
        <w:t>ientras que las políticas estructurales se plantean de forma vertical</w:t>
      </w:r>
      <w:r w:rsidR="00753174" w:rsidRPr="00EF7EF8">
        <w:rPr>
          <w:rFonts w:ascii="Times New Roman" w:hAnsi="Times New Roman" w:cs="Times New Roman"/>
          <w:sz w:val="24"/>
          <w:szCs w:val="24"/>
        </w:rPr>
        <w:t xml:space="preserve">, </w:t>
      </w:r>
      <w:r w:rsidR="005F2187" w:rsidRPr="00EF7EF8">
        <w:rPr>
          <w:rFonts w:ascii="Times New Roman" w:hAnsi="Times New Roman" w:cs="Times New Roman"/>
          <w:sz w:val="24"/>
          <w:szCs w:val="24"/>
        </w:rPr>
        <w:t xml:space="preserve">en esta alternativa se parte de un enfoque territorial, porque es más conveniente intervenir desde </w:t>
      </w:r>
      <w:r w:rsidR="00753174" w:rsidRPr="00EF7EF8">
        <w:rPr>
          <w:rFonts w:ascii="Times New Roman" w:hAnsi="Times New Roman" w:cs="Times New Roman"/>
          <w:sz w:val="24"/>
          <w:szCs w:val="24"/>
        </w:rPr>
        <w:t xml:space="preserve">ahí, desde </w:t>
      </w:r>
      <w:r w:rsidR="005F2187" w:rsidRPr="00EF7EF8">
        <w:rPr>
          <w:rFonts w:ascii="Times New Roman" w:hAnsi="Times New Roman" w:cs="Times New Roman"/>
          <w:sz w:val="24"/>
          <w:szCs w:val="24"/>
        </w:rPr>
        <w:t xml:space="preserve">el territorio, tomando en cuenta que en las acciones interactúan en un sistema social, cultural e institucional, que son los que le dan sustento social a los planes de desarrollo. </w:t>
      </w:r>
    </w:p>
    <w:p w14:paraId="2CCB36DE" w14:textId="2BC71DF1" w:rsidR="005F2187" w:rsidRPr="00EF7EF8" w:rsidRDefault="005F2187" w:rsidP="00EF7EF8">
      <w:pPr>
        <w:autoSpaceDE w:val="0"/>
        <w:autoSpaceDN w:val="0"/>
        <w:adjustRightInd w:val="0"/>
        <w:spacing w:after="0" w:line="360" w:lineRule="auto"/>
        <w:ind w:firstLine="708"/>
        <w:jc w:val="both"/>
        <w:rPr>
          <w:rFonts w:ascii="Times New Roman" w:hAnsi="Times New Roman" w:cs="Times New Roman"/>
          <w:sz w:val="24"/>
          <w:szCs w:val="24"/>
        </w:rPr>
      </w:pPr>
      <w:r w:rsidRPr="00EF7EF8">
        <w:rPr>
          <w:rFonts w:ascii="Times New Roman" w:hAnsi="Times New Roman" w:cs="Times New Roman"/>
          <w:sz w:val="24"/>
          <w:szCs w:val="24"/>
        </w:rPr>
        <w:t xml:space="preserve">Otra diferencia que presentan los enfoques de desarrollo local es que se operan mediante nuevas formas de ejercicio de gobierno. </w:t>
      </w:r>
      <w:r w:rsidR="00753174" w:rsidRPr="00EF7EF8">
        <w:rPr>
          <w:rFonts w:ascii="Times New Roman" w:hAnsi="Times New Roman" w:cs="Times New Roman"/>
          <w:sz w:val="24"/>
          <w:szCs w:val="24"/>
        </w:rPr>
        <w:t xml:space="preserve">De acuerdo con </w:t>
      </w:r>
      <w:r w:rsidRPr="00EF7EF8">
        <w:rPr>
          <w:rFonts w:ascii="Times New Roman" w:hAnsi="Times New Roman" w:cs="Times New Roman"/>
          <w:sz w:val="24"/>
          <w:szCs w:val="24"/>
        </w:rPr>
        <w:t xml:space="preserve">Costamagna </w:t>
      </w:r>
      <w:r w:rsidR="00753174" w:rsidRPr="00EF7EF8">
        <w:rPr>
          <w:rFonts w:ascii="Times New Roman" w:hAnsi="Times New Roman" w:cs="Times New Roman"/>
          <w:sz w:val="24"/>
          <w:szCs w:val="24"/>
        </w:rPr>
        <w:t>(</w:t>
      </w:r>
      <w:r w:rsidRPr="00EF7EF8">
        <w:rPr>
          <w:rFonts w:ascii="Times New Roman" w:hAnsi="Times New Roman" w:cs="Times New Roman"/>
          <w:sz w:val="24"/>
          <w:szCs w:val="24"/>
        </w:rPr>
        <w:t>1999</w:t>
      </w:r>
      <w:r w:rsidR="00753174" w:rsidRPr="00EF7EF8">
        <w:rPr>
          <w:rFonts w:ascii="Times New Roman" w:hAnsi="Times New Roman" w:cs="Times New Roman"/>
          <w:sz w:val="24"/>
          <w:szCs w:val="24"/>
        </w:rPr>
        <w:t>,</w:t>
      </w:r>
      <w:r w:rsidRPr="00EF7EF8">
        <w:rPr>
          <w:rFonts w:ascii="Times New Roman" w:hAnsi="Times New Roman" w:cs="Times New Roman"/>
          <w:sz w:val="24"/>
          <w:szCs w:val="24"/>
        </w:rPr>
        <w:t xml:space="preserve"> citado </w:t>
      </w:r>
      <w:r w:rsidR="00753174" w:rsidRPr="00EF7EF8">
        <w:rPr>
          <w:rFonts w:ascii="Times New Roman" w:hAnsi="Times New Roman" w:cs="Times New Roman"/>
          <w:sz w:val="24"/>
          <w:szCs w:val="24"/>
        </w:rPr>
        <w:t>en V</w:t>
      </w:r>
      <w:r w:rsidR="00753174" w:rsidRPr="00EF7EF8">
        <w:rPr>
          <w:rFonts w:ascii="Times New Roman" w:hAnsi="Times New Roman" w:cs="Times New Roman"/>
          <w:noProof/>
          <w:sz w:val="24"/>
          <w:szCs w:val="24"/>
        </w:rPr>
        <w:t>ázquez, 2009)</w:t>
      </w:r>
      <w:r w:rsidR="007C73B7" w:rsidRPr="00EF7EF8">
        <w:rPr>
          <w:rFonts w:ascii="Times New Roman" w:hAnsi="Times New Roman" w:cs="Times New Roman"/>
          <w:noProof/>
          <w:sz w:val="24"/>
          <w:szCs w:val="24"/>
        </w:rPr>
        <w:t>,</w:t>
      </w:r>
      <w:r w:rsidRPr="00EF7EF8">
        <w:rPr>
          <w:rFonts w:ascii="Times New Roman" w:hAnsi="Times New Roman" w:cs="Times New Roman"/>
          <w:sz w:val="24"/>
          <w:szCs w:val="24"/>
        </w:rPr>
        <w:t xml:space="preserve"> en estos procesos “participan los actores públicos y privados, las </w:t>
      </w:r>
      <w:r w:rsidRPr="00EF7EF8">
        <w:rPr>
          <w:rFonts w:ascii="Times New Roman" w:hAnsi="Times New Roman" w:cs="Times New Roman"/>
          <w:sz w:val="24"/>
          <w:szCs w:val="24"/>
        </w:rPr>
        <w:lastRenderedPageBreak/>
        <w:t>organizaciones internacionales y las organizaciones no gubernamentales</w:t>
      </w:r>
      <w:r w:rsidR="009B7CA0" w:rsidRPr="00EF7EF8">
        <w:rPr>
          <w:rFonts w:ascii="Times New Roman" w:hAnsi="Times New Roman" w:cs="Times New Roman"/>
          <w:sz w:val="24"/>
          <w:szCs w:val="24"/>
        </w:rPr>
        <w:t xml:space="preserve"> [ONG]</w:t>
      </w:r>
      <w:r w:rsidRPr="00EF7EF8">
        <w:rPr>
          <w:rFonts w:ascii="Times New Roman" w:hAnsi="Times New Roman" w:cs="Times New Roman"/>
          <w:sz w:val="24"/>
          <w:szCs w:val="24"/>
        </w:rPr>
        <w:t>”</w:t>
      </w:r>
      <w:r w:rsidR="003D1956" w:rsidRPr="00EF7EF8">
        <w:rPr>
          <w:rFonts w:ascii="Times New Roman" w:hAnsi="Times New Roman" w:cs="Times New Roman"/>
          <w:sz w:val="24"/>
          <w:szCs w:val="24"/>
        </w:rPr>
        <w:t xml:space="preserve"> (p. 5). Es </w:t>
      </w:r>
      <w:r w:rsidRPr="00EF7EF8">
        <w:rPr>
          <w:rFonts w:ascii="Times New Roman" w:hAnsi="Times New Roman" w:cs="Times New Roman"/>
          <w:sz w:val="24"/>
          <w:szCs w:val="24"/>
        </w:rPr>
        <w:t>decir, para el desarrollo local se requiere del compromiso de empresarios locales, multinacionales, el sector público, organizaciones civiles y todo actor interesado en contribuir en la gestión del desarrollo.</w:t>
      </w:r>
    </w:p>
    <w:p w14:paraId="0B04A557" w14:textId="3C089970" w:rsidR="005F2187" w:rsidRPr="00EF7EF8" w:rsidRDefault="002E6BC7" w:rsidP="00EF7EF8">
      <w:pPr>
        <w:autoSpaceDE w:val="0"/>
        <w:autoSpaceDN w:val="0"/>
        <w:adjustRightInd w:val="0"/>
        <w:spacing w:after="0" w:line="360" w:lineRule="auto"/>
        <w:ind w:firstLine="708"/>
        <w:jc w:val="both"/>
        <w:rPr>
          <w:rFonts w:ascii="Times New Roman" w:hAnsi="Times New Roman" w:cs="Times New Roman"/>
          <w:sz w:val="24"/>
        </w:rPr>
      </w:pPr>
      <w:r w:rsidRPr="00EF7EF8">
        <w:rPr>
          <w:rFonts w:ascii="Times New Roman" w:hAnsi="Times New Roman" w:cs="Times New Roman"/>
          <w:sz w:val="24"/>
        </w:rPr>
        <w:t xml:space="preserve">Teniendo en cuenta </w:t>
      </w:r>
      <w:r w:rsidR="005F2187" w:rsidRPr="00EF7EF8">
        <w:rPr>
          <w:rFonts w:ascii="Times New Roman" w:hAnsi="Times New Roman" w:cs="Times New Roman"/>
          <w:sz w:val="24"/>
        </w:rPr>
        <w:t xml:space="preserve">los escenarios cambiantes que ha experimentado la administración pública en las últimas décadas, y la acción </w:t>
      </w:r>
      <w:r w:rsidR="00B22BF3" w:rsidRPr="00EF7EF8">
        <w:rPr>
          <w:rFonts w:ascii="Times New Roman" w:hAnsi="Times New Roman" w:cs="Times New Roman"/>
          <w:sz w:val="24"/>
        </w:rPr>
        <w:t>gubernamental</w:t>
      </w:r>
      <w:r w:rsidR="005F2187" w:rsidRPr="00EF7EF8">
        <w:rPr>
          <w:rFonts w:ascii="Times New Roman" w:hAnsi="Times New Roman" w:cs="Times New Roman"/>
          <w:sz w:val="24"/>
        </w:rPr>
        <w:t xml:space="preserve"> en América Latina</w:t>
      </w:r>
      <w:r w:rsidR="00043B78" w:rsidRPr="00EF7EF8">
        <w:rPr>
          <w:rFonts w:ascii="Times New Roman" w:hAnsi="Times New Roman" w:cs="Times New Roman"/>
          <w:sz w:val="24"/>
        </w:rPr>
        <w:t>,</w:t>
      </w:r>
      <w:r w:rsidR="005F2187" w:rsidRPr="00EF7EF8">
        <w:rPr>
          <w:rFonts w:ascii="Times New Roman" w:hAnsi="Times New Roman" w:cs="Times New Roman"/>
          <w:sz w:val="24"/>
        </w:rPr>
        <w:t xml:space="preserve"> y en particular</w:t>
      </w:r>
      <w:r w:rsidR="00D06A53" w:rsidRPr="00EF7EF8">
        <w:rPr>
          <w:rFonts w:ascii="Times New Roman" w:hAnsi="Times New Roman" w:cs="Times New Roman"/>
          <w:sz w:val="24"/>
        </w:rPr>
        <w:t xml:space="preserve"> en</w:t>
      </w:r>
      <w:r w:rsidR="005F2187" w:rsidRPr="00EF7EF8">
        <w:rPr>
          <w:rFonts w:ascii="Times New Roman" w:hAnsi="Times New Roman" w:cs="Times New Roman"/>
          <w:sz w:val="24"/>
        </w:rPr>
        <w:t xml:space="preserve"> los municipios mexicanos, el desarrollo se ha llevado hacia un estado social o </w:t>
      </w:r>
      <w:r w:rsidR="003852FA" w:rsidRPr="00EF7EF8">
        <w:rPr>
          <w:rFonts w:ascii="Times New Roman" w:hAnsi="Times New Roman" w:cs="Times New Roman"/>
          <w:sz w:val="24"/>
        </w:rPr>
        <w:t xml:space="preserve">limitado </w:t>
      </w:r>
      <w:r w:rsidR="005F2187" w:rsidRPr="00EF7EF8">
        <w:rPr>
          <w:rFonts w:ascii="Times New Roman" w:hAnsi="Times New Roman" w:cs="Times New Roman"/>
          <w:sz w:val="24"/>
        </w:rPr>
        <w:t>en la hacienda pública</w:t>
      </w:r>
      <w:r w:rsidR="00043B78" w:rsidRPr="00EF7EF8">
        <w:rPr>
          <w:rFonts w:ascii="Times New Roman" w:hAnsi="Times New Roman" w:cs="Times New Roman"/>
          <w:sz w:val="24"/>
        </w:rPr>
        <w:t xml:space="preserve">. En </w:t>
      </w:r>
      <w:r w:rsidR="005F2187" w:rsidRPr="00EF7EF8">
        <w:rPr>
          <w:rFonts w:ascii="Times New Roman" w:hAnsi="Times New Roman" w:cs="Times New Roman"/>
          <w:sz w:val="24"/>
        </w:rPr>
        <w:t xml:space="preserve">ese sentido, la gobernanza surge como una alternativa </w:t>
      </w:r>
      <w:r w:rsidR="00D06A53" w:rsidRPr="00EF7EF8">
        <w:rPr>
          <w:rFonts w:ascii="Times New Roman" w:hAnsi="Times New Roman" w:cs="Times New Roman"/>
          <w:sz w:val="24"/>
        </w:rPr>
        <w:t xml:space="preserve">para </w:t>
      </w:r>
      <w:r w:rsidR="005F2187" w:rsidRPr="00EF7EF8">
        <w:rPr>
          <w:rFonts w:ascii="Times New Roman" w:hAnsi="Times New Roman" w:cs="Times New Roman"/>
          <w:sz w:val="24"/>
        </w:rPr>
        <w:t xml:space="preserve">atender las transformaciones sociales y económicas </w:t>
      </w:r>
      <w:r w:rsidR="009B08AA" w:rsidRPr="00EF7EF8">
        <w:rPr>
          <w:rFonts w:ascii="Times New Roman" w:hAnsi="Times New Roman" w:cs="Times New Roman"/>
          <w:sz w:val="24"/>
        </w:rPr>
        <w:t xml:space="preserve">actuales </w:t>
      </w:r>
      <w:r w:rsidR="005F2187" w:rsidRPr="00EF7EF8">
        <w:rPr>
          <w:rFonts w:ascii="Times New Roman" w:hAnsi="Times New Roman" w:cs="Times New Roman"/>
          <w:sz w:val="24"/>
        </w:rPr>
        <w:t>que</w:t>
      </w:r>
      <w:r w:rsidR="009B08AA" w:rsidRPr="00EF7EF8">
        <w:rPr>
          <w:rFonts w:ascii="Times New Roman" w:hAnsi="Times New Roman" w:cs="Times New Roman"/>
          <w:sz w:val="24"/>
        </w:rPr>
        <w:t xml:space="preserve"> procura</w:t>
      </w:r>
      <w:r w:rsidR="005F2187" w:rsidRPr="00EF7EF8">
        <w:rPr>
          <w:rFonts w:ascii="Times New Roman" w:hAnsi="Times New Roman" w:cs="Times New Roman"/>
          <w:sz w:val="24"/>
        </w:rPr>
        <w:t xml:space="preserve"> realmente </w:t>
      </w:r>
      <w:r w:rsidR="009B08AA" w:rsidRPr="00EF7EF8">
        <w:rPr>
          <w:rFonts w:ascii="Times New Roman" w:hAnsi="Times New Roman" w:cs="Times New Roman"/>
          <w:sz w:val="24"/>
        </w:rPr>
        <w:t>manifestarse</w:t>
      </w:r>
      <w:r w:rsidR="005F2187" w:rsidRPr="00EF7EF8">
        <w:rPr>
          <w:rFonts w:ascii="Times New Roman" w:hAnsi="Times New Roman" w:cs="Times New Roman"/>
          <w:sz w:val="24"/>
        </w:rPr>
        <w:t xml:space="preserve"> en el bienestar de las personas.</w:t>
      </w:r>
    </w:p>
    <w:p w14:paraId="301B3113" w14:textId="7EBFBB0A" w:rsidR="0041637C" w:rsidRPr="00EF7EF8" w:rsidRDefault="007A4A21" w:rsidP="00EF7EF8">
      <w:pPr>
        <w:autoSpaceDE w:val="0"/>
        <w:autoSpaceDN w:val="0"/>
        <w:adjustRightInd w:val="0"/>
        <w:spacing w:after="0" w:line="360" w:lineRule="auto"/>
        <w:ind w:firstLine="708"/>
        <w:jc w:val="both"/>
        <w:rPr>
          <w:rFonts w:ascii="Times New Roman" w:hAnsi="Times New Roman" w:cs="Times New Roman"/>
          <w:sz w:val="24"/>
        </w:rPr>
      </w:pPr>
      <w:r w:rsidRPr="00EF7EF8">
        <w:rPr>
          <w:rFonts w:ascii="Times New Roman" w:hAnsi="Times New Roman" w:cs="Times New Roman"/>
          <w:sz w:val="24"/>
        </w:rPr>
        <w:t>D</w:t>
      </w:r>
      <w:r w:rsidR="005F2187" w:rsidRPr="00EF7EF8">
        <w:rPr>
          <w:rFonts w:ascii="Times New Roman" w:hAnsi="Times New Roman" w:cs="Times New Roman"/>
          <w:sz w:val="24"/>
        </w:rPr>
        <w:t xml:space="preserve">esde una perspectiva global, los deterioros son evidentes, se ha gestionado en una época caracterizada por profundas crisis económicas mundiales, el desempleo y otros problemas que </w:t>
      </w:r>
      <w:r w:rsidR="00BC20F5" w:rsidRPr="00EF7EF8">
        <w:rPr>
          <w:rFonts w:ascii="Times New Roman" w:hAnsi="Times New Roman" w:cs="Times New Roman"/>
          <w:sz w:val="24"/>
        </w:rPr>
        <w:t>han limitado</w:t>
      </w:r>
      <w:r w:rsidR="005F2187" w:rsidRPr="00EF7EF8">
        <w:rPr>
          <w:rFonts w:ascii="Times New Roman" w:hAnsi="Times New Roman" w:cs="Times New Roman"/>
          <w:sz w:val="24"/>
        </w:rPr>
        <w:t xml:space="preserve"> seriamente y que repercute</w:t>
      </w:r>
      <w:r w:rsidR="00BC20F5" w:rsidRPr="00EF7EF8">
        <w:rPr>
          <w:rFonts w:ascii="Times New Roman" w:hAnsi="Times New Roman" w:cs="Times New Roman"/>
          <w:sz w:val="24"/>
        </w:rPr>
        <w:t>n</w:t>
      </w:r>
      <w:r w:rsidR="005F2187" w:rsidRPr="00EF7EF8">
        <w:rPr>
          <w:rFonts w:ascii="Times New Roman" w:hAnsi="Times New Roman" w:cs="Times New Roman"/>
          <w:sz w:val="24"/>
        </w:rPr>
        <w:t xml:space="preserve"> en la calidad de vida de la población.</w:t>
      </w:r>
      <w:r w:rsidR="00BC20F5" w:rsidRPr="00EF7EF8">
        <w:rPr>
          <w:rFonts w:ascii="Times New Roman" w:hAnsi="Times New Roman" w:cs="Times New Roman"/>
          <w:sz w:val="24"/>
        </w:rPr>
        <w:t xml:space="preserve"> Entonces, es necesario construir un nuevo formato que dé sentido a la coordinación </w:t>
      </w:r>
      <w:r w:rsidR="0041637C" w:rsidRPr="00EF7EF8">
        <w:rPr>
          <w:rFonts w:ascii="Times New Roman" w:hAnsi="Times New Roman" w:cs="Times New Roman"/>
          <w:sz w:val="24"/>
        </w:rPr>
        <w:t>social</w:t>
      </w:r>
      <w:r w:rsidR="00BC20F5" w:rsidRPr="00EF7EF8">
        <w:rPr>
          <w:rFonts w:ascii="Times New Roman" w:hAnsi="Times New Roman" w:cs="Times New Roman"/>
          <w:sz w:val="24"/>
        </w:rPr>
        <w:t>, y bajo esa premisa tener una mejor gestión para adecuarla a las condiciones del mundo actual.</w:t>
      </w:r>
      <w:r w:rsidR="0041637C" w:rsidRPr="00EF7EF8">
        <w:rPr>
          <w:rFonts w:ascii="Times New Roman" w:hAnsi="Times New Roman" w:cs="Times New Roman"/>
          <w:sz w:val="24"/>
        </w:rPr>
        <w:t xml:space="preserve"> </w:t>
      </w:r>
      <w:r w:rsidR="0041637C" w:rsidRPr="00EF7EF8">
        <w:rPr>
          <w:rFonts w:ascii="Times New Roman" w:hAnsi="Times New Roman" w:cs="Times New Roman"/>
          <w:noProof/>
          <w:sz w:val="24"/>
        </w:rPr>
        <w:t>En ese sentido, Aguilar (2016) destaca</w:t>
      </w:r>
      <w:r w:rsidR="0041637C" w:rsidRPr="00EF7EF8">
        <w:rPr>
          <w:rFonts w:ascii="Times New Roman" w:hAnsi="Times New Roman" w:cs="Times New Roman"/>
          <w:sz w:val="24"/>
        </w:rPr>
        <w:t xml:space="preserve"> </w:t>
      </w:r>
      <w:r w:rsidR="00B2261D" w:rsidRPr="00EF7EF8">
        <w:rPr>
          <w:rFonts w:ascii="Times New Roman" w:hAnsi="Times New Roman" w:cs="Times New Roman"/>
          <w:sz w:val="24"/>
        </w:rPr>
        <w:t>que</w:t>
      </w:r>
      <w:r w:rsidR="0041637C" w:rsidRPr="00EF7EF8">
        <w:rPr>
          <w:rFonts w:ascii="Times New Roman" w:hAnsi="Times New Roman" w:cs="Times New Roman"/>
          <w:sz w:val="24"/>
        </w:rPr>
        <w:t xml:space="preserve"> el papel de la gobernanza</w:t>
      </w:r>
      <w:r w:rsidR="00830B7E" w:rsidRPr="00EF7EF8">
        <w:rPr>
          <w:rFonts w:ascii="Times New Roman" w:hAnsi="Times New Roman" w:cs="Times New Roman"/>
          <w:sz w:val="24"/>
        </w:rPr>
        <w:t>, siempre y cuando se adapt</w:t>
      </w:r>
      <w:r w:rsidR="003E2217" w:rsidRPr="00EF7EF8">
        <w:rPr>
          <w:rFonts w:ascii="Times New Roman" w:hAnsi="Times New Roman" w:cs="Times New Roman"/>
          <w:sz w:val="24"/>
        </w:rPr>
        <w:t>e</w:t>
      </w:r>
      <w:r w:rsidR="00830B7E" w:rsidRPr="00EF7EF8">
        <w:rPr>
          <w:rFonts w:ascii="Times New Roman" w:hAnsi="Times New Roman" w:cs="Times New Roman"/>
          <w:sz w:val="24"/>
        </w:rPr>
        <w:t xml:space="preserve"> contextualmente,</w:t>
      </w:r>
      <w:r w:rsidR="0041637C" w:rsidRPr="00EF7EF8">
        <w:rPr>
          <w:rFonts w:ascii="Times New Roman" w:hAnsi="Times New Roman" w:cs="Times New Roman"/>
          <w:sz w:val="24"/>
        </w:rPr>
        <w:t xml:space="preserve"> representa el medio adecuado para generar las condiciones </w:t>
      </w:r>
      <w:r w:rsidR="00A86030" w:rsidRPr="00EF7EF8">
        <w:rPr>
          <w:rFonts w:ascii="Times New Roman" w:hAnsi="Times New Roman" w:cs="Times New Roman"/>
          <w:sz w:val="24"/>
        </w:rPr>
        <w:t xml:space="preserve">necesarias </w:t>
      </w:r>
      <w:r w:rsidR="0041637C" w:rsidRPr="00EF7EF8">
        <w:rPr>
          <w:rFonts w:ascii="Times New Roman" w:hAnsi="Times New Roman" w:cs="Times New Roman"/>
          <w:sz w:val="24"/>
        </w:rPr>
        <w:t xml:space="preserve">para construir políticas públicas, proporcionar servicios de calidad y neutralizar y anticipar las adversidades. </w:t>
      </w:r>
    </w:p>
    <w:p w14:paraId="01B45E96" w14:textId="18356002" w:rsidR="005F2187" w:rsidRPr="00EF7EF8" w:rsidRDefault="005F2187" w:rsidP="00EF7EF8">
      <w:pPr>
        <w:autoSpaceDE w:val="0"/>
        <w:autoSpaceDN w:val="0"/>
        <w:adjustRightInd w:val="0"/>
        <w:spacing w:after="0" w:line="360" w:lineRule="auto"/>
        <w:ind w:firstLine="708"/>
        <w:jc w:val="both"/>
        <w:rPr>
          <w:rFonts w:ascii="Times New Roman" w:hAnsi="Times New Roman" w:cs="Times New Roman"/>
          <w:sz w:val="24"/>
        </w:rPr>
      </w:pPr>
      <w:r w:rsidRPr="00EF7EF8">
        <w:rPr>
          <w:rFonts w:ascii="Times New Roman" w:hAnsi="Times New Roman" w:cs="Times New Roman"/>
          <w:sz w:val="24"/>
        </w:rPr>
        <w:t>Desde la perspectiva de los intereses de la sociedad, el gobierno municipal es el más importante</w:t>
      </w:r>
      <w:r w:rsidR="00830B7E" w:rsidRPr="00EF7EF8">
        <w:rPr>
          <w:rFonts w:ascii="Times New Roman" w:hAnsi="Times New Roman" w:cs="Times New Roman"/>
          <w:sz w:val="24"/>
        </w:rPr>
        <w:t xml:space="preserve">. En </w:t>
      </w:r>
      <w:r w:rsidRPr="00EF7EF8">
        <w:rPr>
          <w:rFonts w:ascii="Times New Roman" w:hAnsi="Times New Roman" w:cs="Times New Roman"/>
          <w:sz w:val="24"/>
        </w:rPr>
        <w:t>él se encuentran alojadas limitaciones financieras, institucionales y administrativas. En cuanto al fomento de la participación ciudadana</w:t>
      </w:r>
      <w:r w:rsidR="00830B7E" w:rsidRPr="00EF7EF8">
        <w:rPr>
          <w:rFonts w:ascii="Times New Roman" w:hAnsi="Times New Roman" w:cs="Times New Roman"/>
          <w:sz w:val="24"/>
        </w:rPr>
        <w:t>,</w:t>
      </w:r>
      <w:r w:rsidRPr="00EF7EF8">
        <w:rPr>
          <w:rFonts w:ascii="Times New Roman" w:hAnsi="Times New Roman" w:cs="Times New Roman"/>
          <w:sz w:val="24"/>
        </w:rPr>
        <w:t xml:space="preserve"> los avances son pocos.</w:t>
      </w:r>
      <w:r w:rsidR="007F5107" w:rsidRPr="00EF7EF8">
        <w:rPr>
          <w:rFonts w:ascii="Times New Roman" w:hAnsi="Times New Roman" w:cs="Times New Roman"/>
          <w:sz w:val="24"/>
        </w:rPr>
        <w:t xml:space="preserve"> </w:t>
      </w:r>
      <w:r w:rsidRPr="00EF7EF8">
        <w:rPr>
          <w:rFonts w:ascii="Times New Roman" w:hAnsi="Times New Roman" w:cs="Times New Roman"/>
          <w:sz w:val="24"/>
        </w:rPr>
        <w:t>Hoy en día</w:t>
      </w:r>
      <w:r w:rsidR="003E2217" w:rsidRPr="00EF7EF8">
        <w:rPr>
          <w:rFonts w:ascii="Times New Roman" w:hAnsi="Times New Roman" w:cs="Times New Roman"/>
          <w:sz w:val="24"/>
        </w:rPr>
        <w:t>,</w:t>
      </w:r>
      <w:r w:rsidRPr="00EF7EF8">
        <w:rPr>
          <w:rFonts w:ascii="Times New Roman" w:hAnsi="Times New Roman" w:cs="Times New Roman"/>
          <w:sz w:val="24"/>
        </w:rPr>
        <w:t xml:space="preserve"> en América Latina los municipios enfrentan problemas en la gestión de obras y servicios públicos que tienden a mejorar las condiciones de vida de los ciudadanos. Muchas localidades enfrentan descomposición social al no contar con alternativas de desarrollo. </w:t>
      </w:r>
    </w:p>
    <w:p w14:paraId="7F9D5A7C" w14:textId="2C8CE85C" w:rsidR="005F2187" w:rsidRPr="00EF7EF8" w:rsidRDefault="005F2187" w:rsidP="00EF7EF8">
      <w:pPr>
        <w:autoSpaceDE w:val="0"/>
        <w:autoSpaceDN w:val="0"/>
        <w:adjustRightInd w:val="0"/>
        <w:spacing w:after="0" w:line="360" w:lineRule="auto"/>
        <w:ind w:firstLine="708"/>
        <w:jc w:val="both"/>
        <w:rPr>
          <w:rFonts w:ascii="Times New Roman" w:hAnsi="Times New Roman" w:cs="Times New Roman"/>
          <w:sz w:val="24"/>
        </w:rPr>
      </w:pPr>
      <w:r w:rsidRPr="00EF7EF8">
        <w:rPr>
          <w:rFonts w:ascii="Times New Roman" w:hAnsi="Times New Roman" w:cs="Times New Roman"/>
          <w:sz w:val="24"/>
        </w:rPr>
        <w:t xml:space="preserve">La gestión pública se caracteriza por la aplicación de postulados teóricos y </w:t>
      </w:r>
      <w:r w:rsidR="007F5107" w:rsidRPr="00EF7EF8">
        <w:rPr>
          <w:rFonts w:ascii="Times New Roman" w:hAnsi="Times New Roman" w:cs="Times New Roman"/>
          <w:sz w:val="24"/>
        </w:rPr>
        <w:t xml:space="preserve">evalúa </w:t>
      </w:r>
      <w:r w:rsidRPr="00EF7EF8">
        <w:rPr>
          <w:rFonts w:ascii="Times New Roman" w:hAnsi="Times New Roman" w:cs="Times New Roman"/>
          <w:sz w:val="24"/>
        </w:rPr>
        <w:t>su eficiencia y eficacia a través de indicadores de gestión y resultados. Está vinculada a una sociedad plural caracterizada por su forma de organización y participación ciudadana</w:t>
      </w:r>
      <w:r w:rsidR="00437291" w:rsidRPr="00EF7EF8">
        <w:rPr>
          <w:rFonts w:ascii="Times New Roman" w:hAnsi="Times New Roman" w:cs="Times New Roman"/>
          <w:sz w:val="24"/>
        </w:rPr>
        <w:t>,</w:t>
      </w:r>
      <w:r w:rsidRPr="00EF7EF8">
        <w:rPr>
          <w:rFonts w:ascii="Times New Roman" w:hAnsi="Times New Roman" w:cs="Times New Roman"/>
          <w:sz w:val="24"/>
        </w:rPr>
        <w:t xml:space="preserve"> que ejerce un grado de poder, aunado a la evolución y pr</w:t>
      </w:r>
      <w:r w:rsidR="00437291" w:rsidRPr="00EF7EF8">
        <w:rPr>
          <w:rFonts w:ascii="Times New Roman" w:hAnsi="Times New Roman" w:cs="Times New Roman"/>
          <w:sz w:val="24"/>
        </w:rPr>
        <w:t>á</w:t>
      </w:r>
      <w:r w:rsidRPr="00EF7EF8">
        <w:rPr>
          <w:rFonts w:ascii="Times New Roman" w:hAnsi="Times New Roman" w:cs="Times New Roman"/>
          <w:sz w:val="24"/>
        </w:rPr>
        <w:t xml:space="preserve">ctica de los valores culturales, sistemas económicos, sociales, filosofía y políticas de gobierno que engloba la </w:t>
      </w:r>
      <w:r w:rsidR="00437291" w:rsidRPr="00EF7EF8">
        <w:rPr>
          <w:rFonts w:ascii="Times New Roman" w:hAnsi="Times New Roman" w:cs="Times New Roman"/>
          <w:sz w:val="24"/>
        </w:rPr>
        <w:t>responsabilidad social</w:t>
      </w:r>
      <w:r w:rsidRPr="00EF7EF8">
        <w:rPr>
          <w:rFonts w:ascii="Times New Roman" w:hAnsi="Times New Roman" w:cs="Times New Roman"/>
          <w:sz w:val="24"/>
        </w:rPr>
        <w:t xml:space="preserve">. </w:t>
      </w:r>
    </w:p>
    <w:p w14:paraId="52A53784" w14:textId="7138F400" w:rsidR="005F2187" w:rsidRPr="00EF7EF8" w:rsidRDefault="005F2187" w:rsidP="00EF7EF8">
      <w:pPr>
        <w:spacing w:after="0" w:line="360" w:lineRule="auto"/>
        <w:ind w:firstLine="708"/>
        <w:jc w:val="both"/>
        <w:rPr>
          <w:rFonts w:ascii="Times New Roman" w:hAnsi="Times New Roman" w:cs="Times New Roman"/>
          <w:sz w:val="24"/>
          <w:szCs w:val="24"/>
        </w:rPr>
      </w:pPr>
      <w:r w:rsidRPr="00EF7EF8">
        <w:rPr>
          <w:rFonts w:ascii="Times New Roman" w:hAnsi="Times New Roman" w:cs="Times New Roman"/>
          <w:sz w:val="24"/>
          <w:szCs w:val="24"/>
        </w:rPr>
        <w:lastRenderedPageBreak/>
        <w:t xml:space="preserve">El objetivo de este trabajo es recurrir al concepto de </w:t>
      </w:r>
      <w:r w:rsidRPr="00EF7EF8">
        <w:rPr>
          <w:rFonts w:ascii="Times New Roman" w:hAnsi="Times New Roman" w:cs="Times New Roman"/>
          <w:i/>
          <w:iCs/>
          <w:sz w:val="24"/>
          <w:szCs w:val="24"/>
        </w:rPr>
        <w:t>gobernanza</w:t>
      </w:r>
      <w:r w:rsidRPr="00EF7EF8">
        <w:rPr>
          <w:rFonts w:ascii="Times New Roman" w:hAnsi="Times New Roman" w:cs="Times New Roman"/>
          <w:sz w:val="24"/>
          <w:szCs w:val="24"/>
        </w:rPr>
        <w:t xml:space="preserve"> y </w:t>
      </w:r>
      <w:r w:rsidRPr="00EF7EF8">
        <w:rPr>
          <w:rFonts w:ascii="Times New Roman" w:hAnsi="Times New Roman" w:cs="Times New Roman"/>
          <w:i/>
          <w:iCs/>
          <w:sz w:val="24"/>
          <w:szCs w:val="24"/>
        </w:rPr>
        <w:t>responsabilidad social</w:t>
      </w:r>
      <w:r w:rsidRPr="00EF7EF8">
        <w:rPr>
          <w:rFonts w:ascii="Times New Roman" w:hAnsi="Times New Roman" w:cs="Times New Roman"/>
          <w:sz w:val="24"/>
          <w:szCs w:val="24"/>
        </w:rPr>
        <w:t xml:space="preserve"> para analizar c</w:t>
      </w:r>
      <w:r w:rsidR="00437291" w:rsidRPr="00EF7EF8">
        <w:rPr>
          <w:rFonts w:ascii="Times New Roman" w:hAnsi="Times New Roman" w:cs="Times New Roman"/>
          <w:sz w:val="24"/>
          <w:szCs w:val="24"/>
        </w:rPr>
        <w:t>ó</w:t>
      </w:r>
      <w:r w:rsidRPr="00EF7EF8">
        <w:rPr>
          <w:rFonts w:ascii="Times New Roman" w:hAnsi="Times New Roman" w:cs="Times New Roman"/>
          <w:sz w:val="24"/>
          <w:szCs w:val="24"/>
        </w:rPr>
        <w:t xml:space="preserve">mo convergen con el desarrollo local </w:t>
      </w:r>
      <w:r w:rsidR="00437291" w:rsidRPr="00EF7EF8">
        <w:rPr>
          <w:rFonts w:ascii="Times New Roman" w:hAnsi="Times New Roman" w:cs="Times New Roman"/>
          <w:sz w:val="24"/>
          <w:szCs w:val="24"/>
        </w:rPr>
        <w:t xml:space="preserve">y cómo pueden constituirse </w:t>
      </w:r>
      <w:r w:rsidRPr="00EF7EF8">
        <w:rPr>
          <w:rFonts w:ascii="Times New Roman" w:hAnsi="Times New Roman" w:cs="Times New Roman"/>
          <w:sz w:val="24"/>
          <w:szCs w:val="24"/>
        </w:rPr>
        <w:t>como estrategias para la solución de problemas sociales.</w:t>
      </w:r>
    </w:p>
    <w:p w14:paraId="71B2A694" w14:textId="77777777" w:rsidR="007C73B7" w:rsidRPr="00EF7EF8" w:rsidRDefault="007C73B7" w:rsidP="00EF7EF8">
      <w:pPr>
        <w:spacing w:after="0" w:line="360" w:lineRule="auto"/>
        <w:rPr>
          <w:rFonts w:ascii="Times New Roman" w:eastAsiaTheme="majorEastAsia" w:hAnsi="Times New Roman" w:cs="Times New Roman"/>
          <w:b/>
          <w:sz w:val="32"/>
          <w:szCs w:val="24"/>
          <w:lang w:val="es-ES"/>
        </w:rPr>
      </w:pPr>
    </w:p>
    <w:p w14:paraId="55874A54" w14:textId="30C0DB87" w:rsidR="00437C76" w:rsidRPr="00EF7EF8" w:rsidRDefault="00437C76" w:rsidP="00EF7EF8">
      <w:pPr>
        <w:spacing w:after="0" w:line="360" w:lineRule="auto"/>
        <w:jc w:val="center"/>
        <w:rPr>
          <w:rFonts w:ascii="Times New Roman" w:eastAsiaTheme="majorEastAsia" w:hAnsi="Times New Roman" w:cs="Times New Roman"/>
          <w:b/>
          <w:sz w:val="32"/>
          <w:szCs w:val="24"/>
          <w:lang w:val="es-ES"/>
        </w:rPr>
      </w:pPr>
      <w:r w:rsidRPr="00EF7EF8">
        <w:rPr>
          <w:rFonts w:ascii="Times New Roman" w:eastAsiaTheme="majorEastAsia" w:hAnsi="Times New Roman" w:cs="Times New Roman"/>
          <w:b/>
          <w:sz w:val="32"/>
          <w:szCs w:val="24"/>
          <w:lang w:val="es-ES"/>
        </w:rPr>
        <w:t>Método</w:t>
      </w:r>
    </w:p>
    <w:p w14:paraId="4BADC0DA" w14:textId="78AA472D" w:rsidR="00437C76" w:rsidRPr="00EF7EF8" w:rsidRDefault="00437C76" w:rsidP="00EF7EF8">
      <w:pPr>
        <w:spacing w:after="0" w:line="360" w:lineRule="auto"/>
        <w:ind w:firstLine="708"/>
        <w:jc w:val="both"/>
        <w:rPr>
          <w:rFonts w:ascii="Times New Roman" w:eastAsiaTheme="majorEastAsia" w:hAnsi="Times New Roman" w:cs="Times New Roman"/>
          <w:sz w:val="24"/>
          <w:szCs w:val="24"/>
          <w:lang w:val="es-ES"/>
        </w:rPr>
      </w:pPr>
      <w:r w:rsidRPr="00EF7EF8">
        <w:rPr>
          <w:rFonts w:ascii="Times New Roman" w:eastAsiaTheme="majorEastAsia" w:hAnsi="Times New Roman" w:cs="Times New Roman"/>
          <w:sz w:val="24"/>
          <w:szCs w:val="24"/>
          <w:lang w:val="es-ES"/>
        </w:rPr>
        <w:t>El presente ensayo es de carácter cualitativo de tipo documental desde una dimensión retrospectiva obtenida de fuentes y referencias bibliográficas</w:t>
      </w:r>
      <w:r w:rsidR="001A03A7" w:rsidRPr="00EF7EF8">
        <w:rPr>
          <w:rFonts w:ascii="Times New Roman" w:eastAsiaTheme="majorEastAsia" w:hAnsi="Times New Roman" w:cs="Times New Roman"/>
          <w:sz w:val="24"/>
          <w:szCs w:val="24"/>
          <w:lang w:val="es-ES"/>
        </w:rPr>
        <w:t xml:space="preserve">. Las </w:t>
      </w:r>
      <w:r w:rsidRPr="00EF7EF8">
        <w:rPr>
          <w:rFonts w:ascii="Times New Roman" w:eastAsiaTheme="majorEastAsia" w:hAnsi="Times New Roman" w:cs="Times New Roman"/>
          <w:sz w:val="24"/>
          <w:szCs w:val="24"/>
          <w:lang w:val="es-ES"/>
        </w:rPr>
        <w:t xml:space="preserve">bases de datos consultadas fueron Redalyc, Scielo, Revistas </w:t>
      </w:r>
      <w:r w:rsidR="001A03A7" w:rsidRPr="00EF7EF8">
        <w:rPr>
          <w:rFonts w:ascii="Times New Roman" w:eastAsiaTheme="majorEastAsia" w:hAnsi="Times New Roman" w:cs="Times New Roman"/>
          <w:sz w:val="24"/>
          <w:szCs w:val="24"/>
          <w:lang w:val="es-ES"/>
        </w:rPr>
        <w:t xml:space="preserve">Científicas </w:t>
      </w:r>
      <w:r w:rsidRPr="00EF7EF8">
        <w:rPr>
          <w:rFonts w:ascii="Times New Roman" w:eastAsiaTheme="majorEastAsia" w:hAnsi="Times New Roman" w:cs="Times New Roman"/>
          <w:sz w:val="24"/>
          <w:szCs w:val="24"/>
          <w:lang w:val="es-ES"/>
        </w:rPr>
        <w:t>Comp</w:t>
      </w:r>
      <w:r w:rsidR="001A03A7" w:rsidRPr="00EF7EF8">
        <w:rPr>
          <w:rFonts w:ascii="Times New Roman" w:eastAsiaTheme="majorEastAsia" w:hAnsi="Times New Roman" w:cs="Times New Roman"/>
          <w:sz w:val="24"/>
          <w:szCs w:val="24"/>
          <w:lang w:val="es-ES"/>
        </w:rPr>
        <w:t>l</w:t>
      </w:r>
      <w:r w:rsidRPr="00EF7EF8">
        <w:rPr>
          <w:rFonts w:ascii="Times New Roman" w:eastAsiaTheme="majorEastAsia" w:hAnsi="Times New Roman" w:cs="Times New Roman"/>
          <w:sz w:val="24"/>
          <w:szCs w:val="24"/>
          <w:lang w:val="es-ES"/>
        </w:rPr>
        <w:t>utense</w:t>
      </w:r>
      <w:r w:rsidR="001A03A7" w:rsidRPr="00EF7EF8">
        <w:rPr>
          <w:rFonts w:ascii="Times New Roman" w:eastAsiaTheme="majorEastAsia" w:hAnsi="Times New Roman" w:cs="Times New Roman"/>
          <w:sz w:val="24"/>
          <w:szCs w:val="24"/>
          <w:lang w:val="es-ES"/>
        </w:rPr>
        <w:t xml:space="preserve">s y </w:t>
      </w:r>
      <w:r w:rsidRPr="00EF7EF8">
        <w:rPr>
          <w:rFonts w:ascii="Times New Roman" w:eastAsiaTheme="majorEastAsia" w:hAnsi="Times New Roman" w:cs="Times New Roman"/>
          <w:sz w:val="24"/>
          <w:szCs w:val="24"/>
          <w:lang w:val="es-ES"/>
        </w:rPr>
        <w:t>Dialnet. La búsqueda se limitó a artículos y libros</w:t>
      </w:r>
      <w:r w:rsidR="001A03A7" w:rsidRPr="00EF7EF8">
        <w:rPr>
          <w:rFonts w:ascii="Times New Roman" w:eastAsiaTheme="majorEastAsia" w:hAnsi="Times New Roman" w:cs="Times New Roman"/>
          <w:sz w:val="24"/>
          <w:szCs w:val="24"/>
          <w:lang w:val="es-ES"/>
        </w:rPr>
        <w:t xml:space="preserve"> publicados</w:t>
      </w:r>
      <w:r w:rsidRPr="00EF7EF8">
        <w:rPr>
          <w:rFonts w:ascii="Times New Roman" w:eastAsiaTheme="majorEastAsia" w:hAnsi="Times New Roman" w:cs="Times New Roman"/>
          <w:sz w:val="24"/>
          <w:szCs w:val="24"/>
          <w:lang w:val="es-ES"/>
        </w:rPr>
        <w:t xml:space="preserve"> en los años comprendidos </w:t>
      </w:r>
      <w:r w:rsidR="001A03A7" w:rsidRPr="00EF7EF8">
        <w:rPr>
          <w:rFonts w:ascii="Times New Roman" w:eastAsiaTheme="majorEastAsia" w:hAnsi="Times New Roman" w:cs="Times New Roman"/>
          <w:sz w:val="24"/>
          <w:szCs w:val="24"/>
          <w:lang w:val="es-ES"/>
        </w:rPr>
        <w:t xml:space="preserve">entre </w:t>
      </w:r>
      <w:r w:rsidRPr="00EF7EF8">
        <w:rPr>
          <w:rFonts w:ascii="Times New Roman" w:eastAsiaTheme="majorEastAsia" w:hAnsi="Times New Roman" w:cs="Times New Roman"/>
          <w:sz w:val="24"/>
          <w:szCs w:val="24"/>
          <w:lang w:val="es-ES"/>
        </w:rPr>
        <w:t xml:space="preserve">1997 </w:t>
      </w:r>
      <w:r w:rsidR="001A03A7" w:rsidRPr="00EF7EF8">
        <w:rPr>
          <w:rFonts w:ascii="Times New Roman" w:eastAsiaTheme="majorEastAsia" w:hAnsi="Times New Roman" w:cs="Times New Roman"/>
          <w:sz w:val="24"/>
          <w:szCs w:val="24"/>
          <w:lang w:val="es-ES"/>
        </w:rPr>
        <w:t xml:space="preserve">y </w:t>
      </w:r>
      <w:r w:rsidRPr="00EF7EF8">
        <w:rPr>
          <w:rFonts w:ascii="Times New Roman" w:eastAsiaTheme="majorEastAsia" w:hAnsi="Times New Roman" w:cs="Times New Roman"/>
          <w:sz w:val="24"/>
          <w:szCs w:val="24"/>
          <w:lang w:val="es-ES"/>
        </w:rPr>
        <w:t>2020</w:t>
      </w:r>
      <w:r w:rsidR="001A03A7" w:rsidRPr="00EF7EF8">
        <w:rPr>
          <w:rFonts w:ascii="Times New Roman" w:eastAsiaTheme="majorEastAsia" w:hAnsi="Times New Roman" w:cs="Times New Roman"/>
          <w:sz w:val="24"/>
          <w:szCs w:val="24"/>
          <w:lang w:val="es-ES"/>
        </w:rPr>
        <w:t>.</w:t>
      </w:r>
    </w:p>
    <w:p w14:paraId="054B89A1" w14:textId="638D07C6" w:rsidR="00437C76" w:rsidRPr="00EF7EF8" w:rsidRDefault="005D2E82" w:rsidP="00EF7EF8">
      <w:pPr>
        <w:spacing w:after="0" w:line="360" w:lineRule="auto"/>
        <w:ind w:firstLine="708"/>
        <w:jc w:val="both"/>
        <w:rPr>
          <w:rFonts w:ascii="Times New Roman" w:eastAsiaTheme="majorEastAsia" w:hAnsi="Times New Roman" w:cs="Times New Roman"/>
          <w:sz w:val="24"/>
          <w:szCs w:val="24"/>
          <w:lang w:val="es-ES"/>
        </w:rPr>
      </w:pPr>
      <w:r w:rsidRPr="00EF7EF8">
        <w:rPr>
          <w:rFonts w:ascii="Times New Roman" w:eastAsiaTheme="majorEastAsia" w:hAnsi="Times New Roman" w:cs="Times New Roman"/>
          <w:sz w:val="24"/>
          <w:szCs w:val="24"/>
          <w:lang w:val="es-ES"/>
        </w:rPr>
        <w:t>P</w:t>
      </w:r>
      <w:r w:rsidR="00437C76" w:rsidRPr="00EF7EF8">
        <w:rPr>
          <w:rFonts w:ascii="Times New Roman" w:eastAsiaTheme="majorEastAsia" w:hAnsi="Times New Roman" w:cs="Times New Roman"/>
          <w:sz w:val="24"/>
          <w:szCs w:val="24"/>
          <w:lang w:val="es-ES"/>
        </w:rPr>
        <w:t>artiendo del</w:t>
      </w:r>
      <w:r w:rsidRPr="00EF7EF8">
        <w:rPr>
          <w:rFonts w:ascii="Times New Roman" w:eastAsiaTheme="majorEastAsia" w:hAnsi="Times New Roman" w:cs="Times New Roman"/>
          <w:sz w:val="24"/>
          <w:szCs w:val="24"/>
          <w:lang w:val="es-ES"/>
        </w:rPr>
        <w:t xml:space="preserve"> sistema económico</w:t>
      </w:r>
      <w:r w:rsidR="00437C76" w:rsidRPr="00EF7EF8">
        <w:rPr>
          <w:rFonts w:ascii="Times New Roman" w:eastAsiaTheme="majorEastAsia" w:hAnsi="Times New Roman" w:cs="Times New Roman"/>
          <w:sz w:val="24"/>
          <w:szCs w:val="24"/>
          <w:lang w:val="es-ES"/>
        </w:rPr>
        <w:t xml:space="preserve"> </w:t>
      </w:r>
      <w:r w:rsidRPr="00EF7EF8">
        <w:rPr>
          <w:rFonts w:ascii="Times New Roman" w:eastAsiaTheme="majorEastAsia" w:hAnsi="Times New Roman" w:cs="Times New Roman"/>
          <w:sz w:val="24"/>
          <w:szCs w:val="24"/>
          <w:lang w:val="es-ES"/>
        </w:rPr>
        <w:t xml:space="preserve">capitalista </w:t>
      </w:r>
      <w:r w:rsidR="00437C76" w:rsidRPr="00EF7EF8">
        <w:rPr>
          <w:rFonts w:ascii="Times New Roman" w:eastAsiaTheme="majorEastAsia" w:hAnsi="Times New Roman" w:cs="Times New Roman"/>
          <w:sz w:val="24"/>
          <w:szCs w:val="24"/>
          <w:lang w:val="es-ES"/>
        </w:rPr>
        <w:t xml:space="preserve">y </w:t>
      </w:r>
      <w:r w:rsidRPr="00EF7EF8">
        <w:rPr>
          <w:rFonts w:ascii="Times New Roman" w:eastAsiaTheme="majorEastAsia" w:hAnsi="Times New Roman" w:cs="Times New Roman"/>
          <w:sz w:val="24"/>
          <w:szCs w:val="24"/>
          <w:lang w:val="es-ES"/>
        </w:rPr>
        <w:t>d</w:t>
      </w:r>
      <w:r w:rsidR="00437C76" w:rsidRPr="00EF7EF8">
        <w:rPr>
          <w:rFonts w:ascii="Times New Roman" w:eastAsiaTheme="majorEastAsia" w:hAnsi="Times New Roman" w:cs="Times New Roman"/>
          <w:sz w:val="24"/>
          <w:szCs w:val="24"/>
          <w:lang w:val="es-ES"/>
        </w:rPr>
        <w:t xml:space="preserve">el </w:t>
      </w:r>
      <w:r w:rsidR="0096448D" w:rsidRPr="00EF7EF8">
        <w:rPr>
          <w:rFonts w:ascii="Times New Roman" w:eastAsiaTheme="majorEastAsia" w:hAnsi="Times New Roman" w:cs="Times New Roman"/>
          <w:sz w:val="24"/>
          <w:szCs w:val="24"/>
          <w:lang w:val="es-ES"/>
        </w:rPr>
        <w:t xml:space="preserve">documento </w:t>
      </w:r>
      <w:r w:rsidR="00437C76" w:rsidRPr="00EF7EF8">
        <w:rPr>
          <w:rFonts w:ascii="Times New Roman" w:eastAsiaTheme="majorEastAsia" w:hAnsi="Times New Roman" w:cs="Times New Roman"/>
          <w:sz w:val="24"/>
          <w:szCs w:val="24"/>
          <w:lang w:val="es-ES"/>
        </w:rPr>
        <w:t>Consenso de Washington</w:t>
      </w:r>
      <w:r w:rsidRPr="00EF7EF8">
        <w:rPr>
          <w:rFonts w:ascii="Times New Roman" w:eastAsiaTheme="majorEastAsia" w:hAnsi="Times New Roman" w:cs="Times New Roman"/>
          <w:sz w:val="24"/>
          <w:szCs w:val="24"/>
          <w:lang w:val="es-ES"/>
        </w:rPr>
        <w:t>,</w:t>
      </w:r>
      <w:r w:rsidR="00437C76" w:rsidRPr="00EF7EF8">
        <w:rPr>
          <w:rFonts w:ascii="Times New Roman" w:eastAsiaTheme="majorEastAsia" w:hAnsi="Times New Roman" w:cs="Times New Roman"/>
          <w:sz w:val="24"/>
          <w:szCs w:val="24"/>
          <w:lang w:val="es-ES"/>
        </w:rPr>
        <w:t xml:space="preserve"> que dieron paso a la integración de una sociedad globalizada y a la liberación de mercados</w:t>
      </w:r>
      <w:r w:rsidR="0096448D" w:rsidRPr="00EF7EF8">
        <w:rPr>
          <w:rFonts w:ascii="Times New Roman" w:eastAsiaTheme="majorEastAsia" w:hAnsi="Times New Roman" w:cs="Times New Roman"/>
          <w:sz w:val="24"/>
          <w:szCs w:val="24"/>
          <w:lang w:val="es-ES"/>
        </w:rPr>
        <w:t>,</w:t>
      </w:r>
      <w:r w:rsidR="00437C76" w:rsidRPr="00EF7EF8">
        <w:rPr>
          <w:rFonts w:ascii="Times New Roman" w:eastAsiaTheme="majorEastAsia" w:hAnsi="Times New Roman" w:cs="Times New Roman"/>
          <w:sz w:val="24"/>
          <w:szCs w:val="24"/>
          <w:lang w:val="es-ES"/>
        </w:rPr>
        <w:t xml:space="preserve"> </w:t>
      </w:r>
      <w:r w:rsidR="00D86DB0" w:rsidRPr="00EF7EF8">
        <w:rPr>
          <w:rFonts w:ascii="Times New Roman" w:eastAsiaTheme="majorEastAsia" w:hAnsi="Times New Roman" w:cs="Times New Roman"/>
          <w:sz w:val="24"/>
          <w:szCs w:val="24"/>
          <w:lang w:val="es-ES"/>
        </w:rPr>
        <w:t xml:space="preserve">se realiza un </w:t>
      </w:r>
      <w:r w:rsidRPr="00EF7EF8">
        <w:rPr>
          <w:rFonts w:ascii="Times New Roman" w:eastAsiaTheme="majorEastAsia" w:hAnsi="Times New Roman" w:cs="Times New Roman"/>
          <w:sz w:val="24"/>
          <w:szCs w:val="24"/>
          <w:lang w:val="es-ES"/>
        </w:rPr>
        <w:t xml:space="preserve">análisis </w:t>
      </w:r>
      <w:r w:rsidR="00D86DB0" w:rsidRPr="00EF7EF8">
        <w:rPr>
          <w:rFonts w:ascii="Times New Roman" w:eastAsiaTheme="majorEastAsia" w:hAnsi="Times New Roman" w:cs="Times New Roman"/>
          <w:sz w:val="24"/>
          <w:szCs w:val="24"/>
          <w:lang w:val="es-ES"/>
        </w:rPr>
        <w:t>contextual y</w:t>
      </w:r>
      <w:r w:rsidR="00F75A4B" w:rsidRPr="00EF7EF8">
        <w:rPr>
          <w:rFonts w:ascii="Times New Roman" w:eastAsiaTheme="majorEastAsia" w:hAnsi="Times New Roman" w:cs="Times New Roman"/>
          <w:sz w:val="24"/>
          <w:szCs w:val="24"/>
          <w:lang w:val="es-ES"/>
        </w:rPr>
        <w:t xml:space="preserve"> se discute</w:t>
      </w:r>
      <w:r w:rsidR="00437C76" w:rsidRPr="00EF7EF8">
        <w:rPr>
          <w:rFonts w:ascii="Times New Roman" w:eastAsiaTheme="majorEastAsia" w:hAnsi="Times New Roman" w:cs="Times New Roman"/>
          <w:sz w:val="24"/>
          <w:szCs w:val="24"/>
          <w:lang w:val="es-ES"/>
        </w:rPr>
        <w:t xml:space="preserve"> c</w:t>
      </w:r>
      <w:r w:rsidR="00D86DB0" w:rsidRPr="00EF7EF8">
        <w:rPr>
          <w:rFonts w:ascii="Times New Roman" w:eastAsiaTheme="majorEastAsia" w:hAnsi="Times New Roman" w:cs="Times New Roman"/>
          <w:sz w:val="24"/>
          <w:szCs w:val="24"/>
          <w:lang w:val="es-ES"/>
        </w:rPr>
        <w:t>ó</w:t>
      </w:r>
      <w:r w:rsidR="00437C76" w:rsidRPr="00EF7EF8">
        <w:rPr>
          <w:rFonts w:ascii="Times New Roman" w:eastAsiaTheme="majorEastAsia" w:hAnsi="Times New Roman" w:cs="Times New Roman"/>
          <w:sz w:val="24"/>
          <w:szCs w:val="24"/>
          <w:lang w:val="es-ES"/>
        </w:rPr>
        <w:t>mo</w:t>
      </w:r>
      <w:r w:rsidR="00D86DB0" w:rsidRPr="00EF7EF8">
        <w:rPr>
          <w:rFonts w:ascii="Times New Roman" w:eastAsiaTheme="majorEastAsia" w:hAnsi="Times New Roman" w:cs="Times New Roman"/>
          <w:sz w:val="24"/>
          <w:szCs w:val="24"/>
          <w:lang w:val="es-ES"/>
        </w:rPr>
        <w:t xml:space="preserve"> uno y otro</w:t>
      </w:r>
      <w:r w:rsidR="00437C76" w:rsidRPr="00EF7EF8">
        <w:rPr>
          <w:rFonts w:ascii="Times New Roman" w:eastAsiaTheme="majorEastAsia" w:hAnsi="Times New Roman" w:cs="Times New Roman"/>
          <w:sz w:val="24"/>
          <w:szCs w:val="24"/>
          <w:lang w:val="es-ES"/>
        </w:rPr>
        <w:t xml:space="preserve"> ha</w:t>
      </w:r>
      <w:r w:rsidR="00D86DB0" w:rsidRPr="00EF7EF8">
        <w:rPr>
          <w:rFonts w:ascii="Times New Roman" w:eastAsiaTheme="majorEastAsia" w:hAnsi="Times New Roman" w:cs="Times New Roman"/>
          <w:sz w:val="24"/>
          <w:szCs w:val="24"/>
          <w:lang w:val="es-ES"/>
        </w:rPr>
        <w:t>n</w:t>
      </w:r>
      <w:r w:rsidR="00437C76" w:rsidRPr="00EF7EF8">
        <w:rPr>
          <w:rFonts w:ascii="Times New Roman" w:eastAsiaTheme="majorEastAsia" w:hAnsi="Times New Roman" w:cs="Times New Roman"/>
          <w:sz w:val="24"/>
          <w:szCs w:val="24"/>
          <w:lang w:val="es-ES"/>
        </w:rPr>
        <w:t xml:space="preserve"> repercutido </w:t>
      </w:r>
      <w:r w:rsidR="00D86DB0" w:rsidRPr="00EF7EF8">
        <w:rPr>
          <w:rFonts w:ascii="Times New Roman" w:eastAsiaTheme="majorEastAsia" w:hAnsi="Times New Roman" w:cs="Times New Roman"/>
          <w:sz w:val="24"/>
          <w:szCs w:val="24"/>
          <w:lang w:val="es-ES"/>
        </w:rPr>
        <w:t xml:space="preserve">en </w:t>
      </w:r>
      <w:r w:rsidR="00437C76" w:rsidRPr="00EF7EF8">
        <w:rPr>
          <w:rFonts w:ascii="Times New Roman" w:eastAsiaTheme="majorEastAsia" w:hAnsi="Times New Roman" w:cs="Times New Roman"/>
          <w:sz w:val="24"/>
          <w:szCs w:val="24"/>
          <w:lang w:val="es-ES"/>
        </w:rPr>
        <w:t xml:space="preserve">el modelo de desarrollo local. A partir de las reflexiones de conceptos como </w:t>
      </w:r>
      <w:r w:rsidR="00437C76" w:rsidRPr="00EF7EF8">
        <w:rPr>
          <w:rFonts w:ascii="Times New Roman" w:eastAsiaTheme="majorEastAsia" w:hAnsi="Times New Roman" w:cs="Times New Roman"/>
          <w:i/>
          <w:iCs/>
          <w:sz w:val="24"/>
          <w:szCs w:val="24"/>
          <w:lang w:val="es-ES"/>
        </w:rPr>
        <w:t>gobernanza</w:t>
      </w:r>
      <w:r w:rsidR="00437C76" w:rsidRPr="00EF7EF8">
        <w:rPr>
          <w:rFonts w:ascii="Times New Roman" w:eastAsiaTheme="majorEastAsia" w:hAnsi="Times New Roman" w:cs="Times New Roman"/>
          <w:sz w:val="24"/>
          <w:szCs w:val="24"/>
          <w:lang w:val="es-ES"/>
        </w:rPr>
        <w:t xml:space="preserve">, </w:t>
      </w:r>
      <w:r w:rsidR="00437C76" w:rsidRPr="00EF7EF8">
        <w:rPr>
          <w:rFonts w:ascii="Times New Roman" w:eastAsiaTheme="majorEastAsia" w:hAnsi="Times New Roman" w:cs="Times New Roman"/>
          <w:i/>
          <w:iCs/>
          <w:sz w:val="24"/>
          <w:szCs w:val="24"/>
          <w:lang w:val="es-ES"/>
        </w:rPr>
        <w:t>responsabilidad social</w:t>
      </w:r>
      <w:r w:rsidR="00437C76" w:rsidRPr="00EF7EF8">
        <w:rPr>
          <w:rFonts w:ascii="Times New Roman" w:eastAsiaTheme="majorEastAsia" w:hAnsi="Times New Roman" w:cs="Times New Roman"/>
          <w:sz w:val="24"/>
          <w:szCs w:val="24"/>
          <w:lang w:val="es-ES"/>
        </w:rPr>
        <w:t xml:space="preserve"> y </w:t>
      </w:r>
      <w:r w:rsidR="00437C76" w:rsidRPr="00EF7EF8">
        <w:rPr>
          <w:rFonts w:ascii="Times New Roman" w:eastAsiaTheme="majorEastAsia" w:hAnsi="Times New Roman" w:cs="Times New Roman"/>
          <w:i/>
          <w:iCs/>
          <w:sz w:val="24"/>
          <w:szCs w:val="24"/>
          <w:lang w:val="es-ES"/>
        </w:rPr>
        <w:t>gerencia pública</w:t>
      </w:r>
      <w:r w:rsidR="00437C76" w:rsidRPr="00EF7EF8">
        <w:rPr>
          <w:rFonts w:ascii="Times New Roman" w:eastAsiaTheme="majorEastAsia" w:hAnsi="Times New Roman" w:cs="Times New Roman"/>
          <w:sz w:val="24"/>
          <w:szCs w:val="24"/>
          <w:lang w:val="es-ES"/>
        </w:rPr>
        <w:t>, se pretende comprender los procesos sociales para orientar la participación, organización y coordinación de los actores en el diseño de programas de desarrollo local.</w:t>
      </w:r>
    </w:p>
    <w:p w14:paraId="7D8E94E4" w14:textId="77777777" w:rsidR="00437291" w:rsidRPr="00EF7EF8" w:rsidRDefault="00437291" w:rsidP="00EF7EF8">
      <w:pPr>
        <w:pStyle w:val="Ttulo1"/>
        <w:spacing w:before="0" w:line="360" w:lineRule="auto"/>
        <w:rPr>
          <w:rFonts w:ascii="Times New Roman" w:hAnsi="Times New Roman" w:cs="Times New Roman"/>
          <w:b/>
          <w:color w:val="auto"/>
          <w:szCs w:val="24"/>
          <w:lang w:val="es-ES"/>
        </w:rPr>
      </w:pPr>
    </w:p>
    <w:p w14:paraId="2A2BCD09" w14:textId="140ACE07" w:rsidR="00C21579" w:rsidRPr="00EF7EF8" w:rsidRDefault="00C21579" w:rsidP="00EF7EF8">
      <w:pPr>
        <w:pStyle w:val="Ttulo1"/>
        <w:spacing w:before="0" w:line="360" w:lineRule="auto"/>
        <w:jc w:val="center"/>
        <w:rPr>
          <w:rFonts w:ascii="Times New Roman" w:hAnsi="Times New Roman" w:cs="Times New Roman"/>
          <w:b/>
          <w:color w:val="auto"/>
          <w:szCs w:val="24"/>
          <w:lang w:val="es-ES"/>
        </w:rPr>
      </w:pPr>
      <w:r w:rsidRPr="00EF7EF8">
        <w:rPr>
          <w:rFonts w:ascii="Times New Roman" w:hAnsi="Times New Roman" w:cs="Times New Roman"/>
          <w:b/>
          <w:color w:val="auto"/>
          <w:szCs w:val="24"/>
          <w:lang w:val="es-ES"/>
        </w:rPr>
        <w:t>Desarrollo</w:t>
      </w:r>
    </w:p>
    <w:p w14:paraId="087F4573" w14:textId="347017F6" w:rsidR="007A114E" w:rsidRPr="00EF7EF8" w:rsidRDefault="007A114E" w:rsidP="00EF7EF8">
      <w:pPr>
        <w:autoSpaceDE w:val="0"/>
        <w:autoSpaceDN w:val="0"/>
        <w:adjustRightInd w:val="0"/>
        <w:spacing w:after="0" w:line="360" w:lineRule="auto"/>
        <w:jc w:val="center"/>
        <w:rPr>
          <w:rFonts w:ascii="Times New Roman" w:hAnsi="Times New Roman" w:cs="Times New Roman"/>
          <w:b/>
          <w:sz w:val="28"/>
          <w:szCs w:val="24"/>
        </w:rPr>
      </w:pPr>
      <w:r w:rsidRPr="00EF7EF8">
        <w:rPr>
          <w:rFonts w:ascii="Times New Roman" w:hAnsi="Times New Roman" w:cs="Times New Roman"/>
          <w:b/>
          <w:sz w:val="28"/>
          <w:szCs w:val="24"/>
        </w:rPr>
        <w:t>El contexto</w:t>
      </w:r>
    </w:p>
    <w:p w14:paraId="35485A63" w14:textId="4B541AD3" w:rsidR="007A114E" w:rsidRPr="00EF7EF8" w:rsidRDefault="007A114E" w:rsidP="00EF7EF8">
      <w:pPr>
        <w:autoSpaceDE w:val="0"/>
        <w:autoSpaceDN w:val="0"/>
        <w:adjustRightInd w:val="0"/>
        <w:spacing w:after="0" w:line="360" w:lineRule="auto"/>
        <w:ind w:firstLine="708"/>
        <w:jc w:val="both"/>
        <w:rPr>
          <w:rFonts w:ascii="Times New Roman" w:hAnsi="Times New Roman" w:cs="Times New Roman"/>
          <w:b/>
          <w:sz w:val="28"/>
          <w:szCs w:val="24"/>
        </w:rPr>
      </w:pPr>
      <w:r w:rsidRPr="00EF7EF8">
        <w:rPr>
          <w:rFonts w:ascii="Times New Roman" w:hAnsi="Times New Roman" w:cs="Times New Roman"/>
          <w:sz w:val="24"/>
          <w:szCs w:val="24"/>
        </w:rPr>
        <w:t>En este apartado se identifica</w:t>
      </w:r>
      <w:r w:rsidR="00C56399" w:rsidRPr="00EF7EF8">
        <w:rPr>
          <w:rFonts w:ascii="Times New Roman" w:hAnsi="Times New Roman" w:cs="Times New Roman"/>
          <w:sz w:val="24"/>
          <w:szCs w:val="24"/>
        </w:rPr>
        <w:t>n</w:t>
      </w:r>
      <w:r w:rsidRPr="00EF7EF8">
        <w:rPr>
          <w:rFonts w:ascii="Times New Roman" w:hAnsi="Times New Roman" w:cs="Times New Roman"/>
          <w:sz w:val="24"/>
          <w:szCs w:val="24"/>
        </w:rPr>
        <w:t xml:space="preserve"> los factores clave</w:t>
      </w:r>
      <w:r w:rsidR="00952534" w:rsidRPr="00EF7EF8">
        <w:rPr>
          <w:rFonts w:ascii="Times New Roman" w:hAnsi="Times New Roman" w:cs="Times New Roman"/>
          <w:sz w:val="24"/>
          <w:szCs w:val="24"/>
        </w:rPr>
        <w:t>s</w:t>
      </w:r>
      <w:r w:rsidRPr="00EF7EF8">
        <w:rPr>
          <w:rFonts w:ascii="Times New Roman" w:hAnsi="Times New Roman" w:cs="Times New Roman"/>
          <w:sz w:val="24"/>
          <w:szCs w:val="24"/>
        </w:rPr>
        <w:t xml:space="preserve"> del </w:t>
      </w:r>
      <w:r w:rsidR="00FB4E1C" w:rsidRPr="00EF7EF8">
        <w:rPr>
          <w:rFonts w:ascii="Times New Roman" w:hAnsi="Times New Roman" w:cs="Times New Roman"/>
          <w:sz w:val="24"/>
          <w:szCs w:val="24"/>
        </w:rPr>
        <w:t>sistema de economía c</w:t>
      </w:r>
      <w:r w:rsidRPr="00EF7EF8">
        <w:rPr>
          <w:rFonts w:ascii="Times New Roman" w:hAnsi="Times New Roman" w:cs="Times New Roman"/>
          <w:sz w:val="24"/>
          <w:szCs w:val="24"/>
        </w:rPr>
        <w:t>apitalis</w:t>
      </w:r>
      <w:r w:rsidR="00FB4E1C" w:rsidRPr="00EF7EF8">
        <w:rPr>
          <w:rFonts w:ascii="Times New Roman" w:hAnsi="Times New Roman" w:cs="Times New Roman"/>
          <w:sz w:val="24"/>
          <w:szCs w:val="24"/>
        </w:rPr>
        <w:t xml:space="preserve">ta </w:t>
      </w:r>
      <w:r w:rsidRPr="00EF7EF8">
        <w:rPr>
          <w:rFonts w:ascii="Times New Roman" w:hAnsi="Times New Roman" w:cs="Times New Roman"/>
          <w:sz w:val="24"/>
          <w:szCs w:val="24"/>
        </w:rPr>
        <w:t>que dieron paso a la integración de una sociedad globalizada, a la liberación de mercados y el modelo de desarrollo local.</w:t>
      </w:r>
    </w:p>
    <w:p w14:paraId="7320BBFF" w14:textId="258B88B2" w:rsidR="00DA3879" w:rsidRPr="00EF7EF8" w:rsidRDefault="00A07248" w:rsidP="00EF7EF8">
      <w:pPr>
        <w:spacing w:after="0" w:line="360" w:lineRule="auto"/>
        <w:ind w:firstLine="708"/>
        <w:jc w:val="both"/>
        <w:rPr>
          <w:rFonts w:ascii="Times New Roman" w:hAnsi="Times New Roman" w:cs="Times New Roman"/>
          <w:sz w:val="24"/>
          <w:szCs w:val="24"/>
        </w:rPr>
      </w:pPr>
      <w:r w:rsidRPr="00EF7EF8">
        <w:rPr>
          <w:rFonts w:ascii="Times New Roman" w:hAnsi="Times New Roman" w:cs="Times New Roman"/>
          <w:sz w:val="24"/>
          <w:szCs w:val="24"/>
          <w:lang w:val="es-ES"/>
        </w:rPr>
        <w:t>De acuerdo con</w:t>
      </w:r>
      <w:r w:rsidR="00DA3879" w:rsidRPr="00EF7EF8">
        <w:rPr>
          <w:rFonts w:ascii="Times New Roman" w:hAnsi="Times New Roman" w:cs="Times New Roman"/>
          <w:sz w:val="24"/>
          <w:szCs w:val="24"/>
          <w:lang w:val="es-ES"/>
        </w:rPr>
        <w:t xml:space="preserve"> </w:t>
      </w:r>
      <w:r w:rsidR="000F7C4F" w:rsidRPr="00EF7EF8">
        <w:rPr>
          <w:rFonts w:ascii="Times New Roman" w:hAnsi="Times New Roman" w:cs="Times New Roman"/>
          <w:sz w:val="24"/>
          <w:szCs w:val="24"/>
          <w:lang w:val="es-ES"/>
        </w:rPr>
        <w:t>Mar</w:t>
      </w:r>
      <w:r w:rsidR="00B86BA7" w:rsidRPr="00EF7EF8">
        <w:rPr>
          <w:rFonts w:ascii="Times New Roman" w:hAnsi="Times New Roman" w:cs="Times New Roman"/>
          <w:sz w:val="24"/>
          <w:szCs w:val="24"/>
          <w:lang w:val="es-ES"/>
        </w:rPr>
        <w:t>é</w:t>
      </w:r>
      <w:r w:rsidR="000F7C4F" w:rsidRPr="00EF7EF8">
        <w:rPr>
          <w:rFonts w:ascii="Times New Roman" w:hAnsi="Times New Roman" w:cs="Times New Roman"/>
          <w:sz w:val="24"/>
          <w:szCs w:val="24"/>
          <w:lang w:val="es-ES"/>
        </w:rPr>
        <w:t>chal</w:t>
      </w:r>
      <w:r w:rsidRPr="00EF7EF8">
        <w:rPr>
          <w:rFonts w:ascii="Times New Roman" w:hAnsi="Times New Roman" w:cs="Times New Roman"/>
          <w:sz w:val="24"/>
          <w:szCs w:val="24"/>
          <w:lang w:val="es-ES"/>
        </w:rPr>
        <w:t xml:space="preserve"> (2000, citada en Ochman, 2015)</w:t>
      </w:r>
      <w:r w:rsidR="0005265E" w:rsidRPr="00EF7EF8">
        <w:rPr>
          <w:rFonts w:ascii="Times New Roman" w:hAnsi="Times New Roman" w:cs="Times New Roman"/>
          <w:sz w:val="24"/>
          <w:szCs w:val="24"/>
        </w:rPr>
        <w:t>:</w:t>
      </w:r>
    </w:p>
    <w:p w14:paraId="7418F356" w14:textId="6EBC932B" w:rsidR="00DB0CAB" w:rsidRPr="00EF7EF8" w:rsidRDefault="005B3141" w:rsidP="00EF7EF8">
      <w:pPr>
        <w:autoSpaceDE w:val="0"/>
        <w:autoSpaceDN w:val="0"/>
        <w:adjustRightInd w:val="0"/>
        <w:spacing w:after="0" w:line="360" w:lineRule="auto"/>
        <w:ind w:left="1418"/>
        <w:jc w:val="both"/>
        <w:rPr>
          <w:rFonts w:ascii="Times New Roman" w:hAnsi="Times New Roman" w:cs="Times New Roman"/>
          <w:sz w:val="24"/>
          <w:szCs w:val="24"/>
        </w:rPr>
      </w:pPr>
      <w:r w:rsidRPr="00EF7EF8">
        <w:rPr>
          <w:rFonts w:ascii="Times New Roman" w:hAnsi="Times New Roman" w:cs="Times New Roman"/>
          <w:sz w:val="24"/>
          <w:szCs w:val="24"/>
        </w:rPr>
        <w:t xml:space="preserve">A </w:t>
      </w:r>
      <w:r w:rsidR="00DA3879" w:rsidRPr="00EF7EF8">
        <w:rPr>
          <w:rFonts w:ascii="Times New Roman" w:hAnsi="Times New Roman" w:cs="Times New Roman"/>
          <w:sz w:val="24"/>
          <w:szCs w:val="24"/>
        </w:rPr>
        <w:t>diferencia de las revoluciones tecnológicas anteriores, que fueron la del vapor en el siglo XVIII, y la del acero en el siglo siguiente, la revolución informática, es decir el cambio tecnológico provocado por la aparición y difusión de la electrónica, de la informática, de las telecomunicaciones, biotecnología, etc., no solamente permite la mecanización, sino también la automatización</w:t>
      </w:r>
      <w:r w:rsidRPr="00EF7EF8">
        <w:rPr>
          <w:rFonts w:ascii="Times New Roman" w:hAnsi="Times New Roman" w:cs="Times New Roman"/>
          <w:sz w:val="24"/>
          <w:szCs w:val="24"/>
        </w:rPr>
        <w:t xml:space="preserve"> </w:t>
      </w:r>
      <w:r w:rsidR="00084228" w:rsidRPr="00EF7EF8">
        <w:rPr>
          <w:rFonts w:ascii="Times New Roman" w:hAnsi="Times New Roman" w:cs="Times New Roman"/>
          <w:noProof/>
          <w:sz w:val="24"/>
          <w:szCs w:val="24"/>
        </w:rPr>
        <w:t xml:space="preserve">(p. </w:t>
      </w:r>
      <w:r w:rsidR="002A3803" w:rsidRPr="00EF7EF8">
        <w:rPr>
          <w:rFonts w:ascii="Times New Roman" w:hAnsi="Times New Roman" w:cs="Times New Roman"/>
          <w:noProof/>
          <w:sz w:val="24"/>
          <w:szCs w:val="24"/>
        </w:rPr>
        <w:t>3</w:t>
      </w:r>
      <w:r w:rsidR="00084228" w:rsidRPr="00EF7EF8">
        <w:rPr>
          <w:rFonts w:ascii="Times New Roman" w:hAnsi="Times New Roman" w:cs="Times New Roman"/>
          <w:noProof/>
          <w:sz w:val="24"/>
          <w:szCs w:val="24"/>
        </w:rPr>
        <w:t>)</w:t>
      </w:r>
      <w:r w:rsidR="008B0227" w:rsidRPr="00EF7EF8">
        <w:rPr>
          <w:rFonts w:ascii="Times New Roman" w:hAnsi="Times New Roman" w:cs="Times New Roman"/>
          <w:sz w:val="24"/>
          <w:szCs w:val="24"/>
        </w:rPr>
        <w:t>.</w:t>
      </w:r>
    </w:p>
    <w:p w14:paraId="3537778F" w14:textId="487EF846" w:rsidR="00EF65AF" w:rsidRPr="00EF7EF8" w:rsidRDefault="00437291" w:rsidP="00EF7EF8">
      <w:pPr>
        <w:spacing w:after="0" w:line="360" w:lineRule="auto"/>
        <w:ind w:firstLine="708"/>
        <w:jc w:val="both"/>
        <w:rPr>
          <w:rFonts w:ascii="Times New Roman" w:hAnsi="Times New Roman" w:cs="Times New Roman"/>
          <w:sz w:val="24"/>
          <w:szCs w:val="24"/>
        </w:rPr>
      </w:pPr>
      <w:r w:rsidRPr="00EF7EF8">
        <w:rPr>
          <w:rFonts w:ascii="Times New Roman" w:hAnsi="Times New Roman" w:cs="Times New Roman"/>
          <w:noProof/>
          <w:sz w:val="24"/>
          <w:szCs w:val="24"/>
        </w:rPr>
        <w:t>Martín (2013)</w:t>
      </w:r>
      <w:r w:rsidR="002A3803" w:rsidRPr="00EF7EF8">
        <w:rPr>
          <w:rFonts w:ascii="Times New Roman" w:hAnsi="Times New Roman" w:cs="Times New Roman"/>
          <w:noProof/>
          <w:sz w:val="24"/>
          <w:szCs w:val="24"/>
        </w:rPr>
        <w:t>, por su parte,</w:t>
      </w:r>
      <w:r w:rsidR="009B3AF4" w:rsidRPr="00EF7EF8">
        <w:rPr>
          <w:rFonts w:ascii="Times New Roman" w:hAnsi="Times New Roman" w:cs="Times New Roman"/>
          <w:sz w:val="24"/>
          <w:szCs w:val="24"/>
        </w:rPr>
        <w:t xml:space="preserve"> </w:t>
      </w:r>
      <w:r w:rsidR="007E7643" w:rsidRPr="00EF7EF8">
        <w:rPr>
          <w:rFonts w:ascii="Times New Roman" w:hAnsi="Times New Roman" w:cs="Times New Roman"/>
          <w:sz w:val="24"/>
          <w:szCs w:val="24"/>
        </w:rPr>
        <w:t xml:space="preserve">señala </w:t>
      </w:r>
      <w:r w:rsidR="00FB6D19" w:rsidRPr="00EF7EF8">
        <w:rPr>
          <w:rFonts w:ascii="Times New Roman" w:hAnsi="Times New Roman" w:cs="Times New Roman"/>
          <w:sz w:val="24"/>
          <w:szCs w:val="24"/>
        </w:rPr>
        <w:t>que entre 1970 y el año 2010 la población del mundo por poco no llegó a duplicarse</w:t>
      </w:r>
      <w:r w:rsidR="001D6159" w:rsidRPr="00EF7EF8">
        <w:rPr>
          <w:rFonts w:ascii="Times New Roman" w:hAnsi="Times New Roman" w:cs="Times New Roman"/>
          <w:sz w:val="24"/>
          <w:szCs w:val="24"/>
        </w:rPr>
        <w:t>; s</w:t>
      </w:r>
      <w:r w:rsidR="00FB6D19" w:rsidRPr="00EF7EF8">
        <w:rPr>
          <w:rFonts w:ascii="Times New Roman" w:hAnsi="Times New Roman" w:cs="Times New Roman"/>
          <w:sz w:val="24"/>
          <w:szCs w:val="24"/>
        </w:rPr>
        <w:t xml:space="preserve">in embargo, el comercio mundial marítimo se </w:t>
      </w:r>
      <w:r w:rsidR="00FB6D19" w:rsidRPr="00EF7EF8">
        <w:rPr>
          <w:rFonts w:ascii="Times New Roman" w:hAnsi="Times New Roman" w:cs="Times New Roman"/>
          <w:sz w:val="24"/>
          <w:szCs w:val="24"/>
        </w:rPr>
        <w:lastRenderedPageBreak/>
        <w:t xml:space="preserve">multiplicó por </w:t>
      </w:r>
      <w:r w:rsidR="002A3803" w:rsidRPr="00EF7EF8">
        <w:rPr>
          <w:rFonts w:ascii="Times New Roman" w:hAnsi="Times New Roman" w:cs="Times New Roman"/>
          <w:sz w:val="24"/>
          <w:szCs w:val="24"/>
        </w:rPr>
        <w:t xml:space="preserve">tres </w:t>
      </w:r>
      <w:r w:rsidR="00FB6D19" w:rsidRPr="00EF7EF8">
        <w:rPr>
          <w:rFonts w:ascii="Times New Roman" w:hAnsi="Times New Roman" w:cs="Times New Roman"/>
          <w:sz w:val="24"/>
          <w:szCs w:val="24"/>
        </w:rPr>
        <w:t>y por 13 la cantidad de mercancías transportadas en contenedores. El núme</w:t>
      </w:r>
      <w:r w:rsidR="00751618" w:rsidRPr="00EF7EF8">
        <w:rPr>
          <w:rFonts w:ascii="Times New Roman" w:hAnsi="Times New Roman" w:cs="Times New Roman"/>
          <w:sz w:val="24"/>
          <w:szCs w:val="24"/>
        </w:rPr>
        <w:t>ro de pasajeros transportados por</w:t>
      </w:r>
      <w:r w:rsidR="00FB6D19" w:rsidRPr="00EF7EF8">
        <w:rPr>
          <w:rFonts w:ascii="Times New Roman" w:hAnsi="Times New Roman" w:cs="Times New Roman"/>
          <w:sz w:val="24"/>
          <w:szCs w:val="24"/>
        </w:rPr>
        <w:t xml:space="preserve"> avión se multiplicó por algo más de </w:t>
      </w:r>
      <w:r w:rsidR="002A3803" w:rsidRPr="00EF7EF8">
        <w:rPr>
          <w:rFonts w:ascii="Times New Roman" w:hAnsi="Times New Roman" w:cs="Times New Roman"/>
          <w:sz w:val="24"/>
          <w:szCs w:val="24"/>
        </w:rPr>
        <w:t>ocho</w:t>
      </w:r>
      <w:r w:rsidR="00FB6D19" w:rsidRPr="00EF7EF8">
        <w:rPr>
          <w:rFonts w:ascii="Times New Roman" w:hAnsi="Times New Roman" w:cs="Times New Roman"/>
          <w:sz w:val="24"/>
          <w:szCs w:val="24"/>
        </w:rPr>
        <w:t>. E</w:t>
      </w:r>
      <w:r w:rsidR="00E91E61" w:rsidRPr="00EF7EF8">
        <w:rPr>
          <w:rFonts w:ascii="Times New Roman" w:hAnsi="Times New Roman" w:cs="Times New Roman"/>
          <w:sz w:val="24"/>
          <w:szCs w:val="24"/>
        </w:rPr>
        <w:t>n e</w:t>
      </w:r>
      <w:r w:rsidR="00FB6D19" w:rsidRPr="00EF7EF8">
        <w:rPr>
          <w:rFonts w:ascii="Times New Roman" w:hAnsi="Times New Roman" w:cs="Times New Roman"/>
          <w:sz w:val="24"/>
          <w:szCs w:val="24"/>
        </w:rPr>
        <w:t>l año 2011, 32</w:t>
      </w:r>
      <w:r w:rsidR="00E91E61" w:rsidRPr="00EF7EF8">
        <w:rPr>
          <w:rFonts w:ascii="Times New Roman" w:hAnsi="Times New Roman" w:cs="Times New Roman"/>
          <w:sz w:val="24"/>
          <w:szCs w:val="24"/>
        </w:rPr>
        <w:t>.</w:t>
      </w:r>
      <w:r w:rsidR="00FB6D19" w:rsidRPr="00EF7EF8">
        <w:rPr>
          <w:rFonts w:ascii="Times New Roman" w:hAnsi="Times New Roman" w:cs="Times New Roman"/>
          <w:sz w:val="24"/>
          <w:szCs w:val="24"/>
        </w:rPr>
        <w:t>8</w:t>
      </w:r>
      <w:r w:rsidR="00E91E61" w:rsidRPr="00EF7EF8">
        <w:rPr>
          <w:rFonts w:ascii="Times New Roman" w:hAnsi="Times New Roman" w:cs="Times New Roman"/>
          <w:sz w:val="24"/>
          <w:szCs w:val="24"/>
        </w:rPr>
        <w:t> </w:t>
      </w:r>
      <w:r w:rsidR="00FB6D19" w:rsidRPr="00EF7EF8">
        <w:rPr>
          <w:rFonts w:ascii="Times New Roman" w:hAnsi="Times New Roman" w:cs="Times New Roman"/>
          <w:sz w:val="24"/>
          <w:szCs w:val="24"/>
        </w:rPr>
        <w:t>% de la población mundial era usuaria de Internet y 85</w:t>
      </w:r>
      <w:r w:rsidR="00E91E61" w:rsidRPr="00EF7EF8">
        <w:rPr>
          <w:rFonts w:ascii="Times New Roman" w:hAnsi="Times New Roman" w:cs="Times New Roman"/>
          <w:sz w:val="24"/>
          <w:szCs w:val="24"/>
        </w:rPr>
        <w:t>.</w:t>
      </w:r>
      <w:r w:rsidR="00FB6D19" w:rsidRPr="00EF7EF8">
        <w:rPr>
          <w:rFonts w:ascii="Times New Roman" w:hAnsi="Times New Roman" w:cs="Times New Roman"/>
          <w:sz w:val="24"/>
          <w:szCs w:val="24"/>
        </w:rPr>
        <w:t>6</w:t>
      </w:r>
      <w:r w:rsidR="00E91E61" w:rsidRPr="00EF7EF8">
        <w:rPr>
          <w:rFonts w:ascii="Times New Roman" w:hAnsi="Times New Roman" w:cs="Times New Roman"/>
          <w:sz w:val="24"/>
          <w:szCs w:val="24"/>
        </w:rPr>
        <w:t> </w:t>
      </w:r>
      <w:r w:rsidR="00FB6D19" w:rsidRPr="00EF7EF8">
        <w:rPr>
          <w:rFonts w:ascii="Times New Roman" w:hAnsi="Times New Roman" w:cs="Times New Roman"/>
          <w:sz w:val="24"/>
          <w:szCs w:val="24"/>
        </w:rPr>
        <w:t xml:space="preserve">% se encontraba abonado a una línea de teléfono móvil, pese a los orígenes recientes de dichas tecnologías. </w:t>
      </w:r>
      <w:r w:rsidR="00D73043" w:rsidRPr="00EF7EF8">
        <w:rPr>
          <w:rFonts w:ascii="Times New Roman" w:hAnsi="Times New Roman" w:cs="Times New Roman"/>
          <w:sz w:val="24"/>
          <w:szCs w:val="24"/>
        </w:rPr>
        <w:t>“</w:t>
      </w:r>
      <w:r w:rsidR="00FB6D19" w:rsidRPr="00EF7EF8">
        <w:rPr>
          <w:rFonts w:ascii="Times New Roman" w:hAnsi="Times New Roman" w:cs="Times New Roman"/>
          <w:sz w:val="24"/>
          <w:szCs w:val="24"/>
        </w:rPr>
        <w:t>Es decir, los datos muestran una notable intensificación en el uso de las comunicaciones tanto físicas como virtuales. Se produjo también una con</w:t>
      </w:r>
      <w:r w:rsidR="00751618" w:rsidRPr="00EF7EF8">
        <w:rPr>
          <w:rFonts w:ascii="Times New Roman" w:hAnsi="Times New Roman" w:cs="Times New Roman"/>
          <w:sz w:val="24"/>
          <w:szCs w:val="24"/>
        </w:rPr>
        <w:t>siderable reducción de los costo</w:t>
      </w:r>
      <w:r w:rsidR="00FB6D19" w:rsidRPr="00EF7EF8">
        <w:rPr>
          <w:rFonts w:ascii="Times New Roman" w:hAnsi="Times New Roman" w:cs="Times New Roman"/>
          <w:sz w:val="24"/>
          <w:szCs w:val="24"/>
        </w:rPr>
        <w:t>s del transporte y de las telecomunicaciones</w:t>
      </w:r>
      <w:r w:rsidR="00A0216D" w:rsidRPr="00EF7EF8">
        <w:rPr>
          <w:rFonts w:ascii="Times New Roman" w:hAnsi="Times New Roman" w:cs="Times New Roman"/>
          <w:sz w:val="24"/>
          <w:szCs w:val="24"/>
        </w:rPr>
        <w:t>” (</w:t>
      </w:r>
      <w:r w:rsidR="00A0216D" w:rsidRPr="00EF7EF8">
        <w:rPr>
          <w:rFonts w:ascii="Times New Roman" w:hAnsi="Times New Roman" w:cs="Times New Roman"/>
          <w:noProof/>
          <w:sz w:val="24"/>
          <w:szCs w:val="24"/>
        </w:rPr>
        <w:t>Martín, 2013, p. 13)</w:t>
      </w:r>
      <w:r w:rsidR="00FB6D19" w:rsidRPr="00EF7EF8">
        <w:rPr>
          <w:rFonts w:ascii="Times New Roman" w:hAnsi="Times New Roman" w:cs="Times New Roman"/>
          <w:sz w:val="24"/>
          <w:szCs w:val="24"/>
        </w:rPr>
        <w:t xml:space="preserve">. </w:t>
      </w:r>
      <w:r w:rsidR="004B6F3F" w:rsidRPr="00EF7EF8">
        <w:rPr>
          <w:rFonts w:ascii="Times New Roman" w:hAnsi="Times New Roman" w:cs="Times New Roman"/>
          <w:sz w:val="24"/>
          <w:szCs w:val="24"/>
        </w:rPr>
        <w:t>Asimismo</w:t>
      </w:r>
      <w:r w:rsidR="00DE7046" w:rsidRPr="00EF7EF8">
        <w:rPr>
          <w:rFonts w:ascii="Times New Roman" w:hAnsi="Times New Roman" w:cs="Times New Roman"/>
          <w:sz w:val="24"/>
          <w:szCs w:val="24"/>
        </w:rPr>
        <w:t xml:space="preserve">, </w:t>
      </w:r>
      <w:r w:rsidR="00751618" w:rsidRPr="00EF7EF8">
        <w:rPr>
          <w:rFonts w:ascii="Times New Roman" w:hAnsi="Times New Roman" w:cs="Times New Roman"/>
          <w:sz w:val="24"/>
          <w:szCs w:val="24"/>
        </w:rPr>
        <w:t>para establecer un nuevo orden i</w:t>
      </w:r>
      <w:r w:rsidR="00DE7046" w:rsidRPr="00EF7EF8">
        <w:rPr>
          <w:rFonts w:ascii="Times New Roman" w:hAnsi="Times New Roman" w:cs="Times New Roman"/>
          <w:sz w:val="24"/>
          <w:szCs w:val="24"/>
        </w:rPr>
        <w:t>nternacional</w:t>
      </w:r>
      <w:r w:rsidR="005E557F" w:rsidRPr="00EF7EF8">
        <w:rPr>
          <w:rFonts w:ascii="Times New Roman" w:hAnsi="Times New Roman" w:cs="Times New Roman"/>
          <w:sz w:val="24"/>
          <w:szCs w:val="24"/>
        </w:rPr>
        <w:t>, obligaron a los países en desarrollo a desmantelar el estado de bienestar, privatizando la economía</w:t>
      </w:r>
      <w:r w:rsidR="007A3000" w:rsidRPr="00EF7EF8">
        <w:rPr>
          <w:rFonts w:ascii="Times New Roman" w:hAnsi="Times New Roman" w:cs="Times New Roman"/>
          <w:sz w:val="24"/>
          <w:szCs w:val="24"/>
        </w:rPr>
        <w:t>,</w:t>
      </w:r>
      <w:r w:rsidR="005E557F" w:rsidRPr="00EF7EF8">
        <w:rPr>
          <w:rFonts w:ascii="Times New Roman" w:hAnsi="Times New Roman" w:cs="Times New Roman"/>
          <w:sz w:val="24"/>
          <w:szCs w:val="24"/>
        </w:rPr>
        <w:t xml:space="preserve"> abriendo las fronteras al libre mercado de mercancías, de capitales y </w:t>
      </w:r>
      <w:r w:rsidR="006F1099" w:rsidRPr="00EF7EF8">
        <w:rPr>
          <w:rFonts w:ascii="Times New Roman" w:hAnsi="Times New Roman" w:cs="Times New Roman"/>
          <w:sz w:val="24"/>
          <w:szCs w:val="24"/>
        </w:rPr>
        <w:t>tránsito</w:t>
      </w:r>
      <w:r w:rsidR="005E557F" w:rsidRPr="00EF7EF8">
        <w:rPr>
          <w:rFonts w:ascii="Times New Roman" w:hAnsi="Times New Roman" w:cs="Times New Roman"/>
          <w:sz w:val="24"/>
          <w:szCs w:val="24"/>
        </w:rPr>
        <w:t xml:space="preserve"> de las empresas </w:t>
      </w:r>
      <w:r w:rsidR="000871E0" w:rsidRPr="00EF7EF8">
        <w:rPr>
          <w:rFonts w:ascii="Times New Roman" w:hAnsi="Times New Roman" w:cs="Times New Roman"/>
          <w:sz w:val="24"/>
          <w:szCs w:val="24"/>
        </w:rPr>
        <w:t>transnacional</w:t>
      </w:r>
      <w:r w:rsidR="001D6159" w:rsidRPr="00EF7EF8">
        <w:rPr>
          <w:rFonts w:ascii="Times New Roman" w:hAnsi="Times New Roman" w:cs="Times New Roman"/>
          <w:sz w:val="24"/>
          <w:szCs w:val="24"/>
        </w:rPr>
        <w:t>e</w:t>
      </w:r>
      <w:r w:rsidR="008A0CA3" w:rsidRPr="00EF7EF8">
        <w:rPr>
          <w:rFonts w:ascii="Times New Roman" w:hAnsi="Times New Roman" w:cs="Times New Roman"/>
          <w:sz w:val="24"/>
          <w:szCs w:val="24"/>
        </w:rPr>
        <w:t xml:space="preserve">s. </w:t>
      </w:r>
    </w:p>
    <w:p w14:paraId="724E60C2" w14:textId="1AA6B94E" w:rsidR="000871E0" w:rsidRPr="00EF7EF8" w:rsidRDefault="008A0CA3" w:rsidP="00EF7EF8">
      <w:pPr>
        <w:spacing w:after="0" w:line="360" w:lineRule="auto"/>
        <w:ind w:firstLine="708"/>
        <w:jc w:val="both"/>
        <w:rPr>
          <w:rFonts w:ascii="Times New Roman" w:hAnsi="Times New Roman" w:cs="Times New Roman"/>
          <w:sz w:val="24"/>
          <w:szCs w:val="24"/>
        </w:rPr>
      </w:pPr>
      <w:r w:rsidRPr="00EF7EF8">
        <w:rPr>
          <w:rFonts w:ascii="Times New Roman" w:hAnsi="Times New Roman" w:cs="Times New Roman"/>
          <w:sz w:val="24"/>
          <w:szCs w:val="24"/>
        </w:rPr>
        <w:t xml:space="preserve">Para </w:t>
      </w:r>
      <w:r w:rsidR="009B71D9" w:rsidRPr="00EF7EF8">
        <w:rPr>
          <w:rFonts w:ascii="Times New Roman" w:hAnsi="Times New Roman" w:cs="Times New Roman"/>
          <w:noProof/>
          <w:sz w:val="24"/>
          <w:szCs w:val="24"/>
        </w:rPr>
        <w:t>d</w:t>
      </w:r>
      <w:r w:rsidR="007A3000" w:rsidRPr="00EF7EF8">
        <w:rPr>
          <w:rFonts w:ascii="Times New Roman" w:hAnsi="Times New Roman" w:cs="Times New Roman"/>
          <w:noProof/>
          <w:sz w:val="24"/>
          <w:szCs w:val="24"/>
        </w:rPr>
        <w:t>e Paz (2008),</w:t>
      </w:r>
      <w:r w:rsidRPr="00EF7EF8">
        <w:rPr>
          <w:rFonts w:ascii="Times New Roman" w:hAnsi="Times New Roman" w:cs="Times New Roman"/>
          <w:sz w:val="24"/>
          <w:szCs w:val="24"/>
        </w:rPr>
        <w:t xml:space="preserve"> </w:t>
      </w:r>
      <w:r w:rsidR="000871E0" w:rsidRPr="00EF7EF8">
        <w:rPr>
          <w:rFonts w:ascii="Times New Roman" w:hAnsi="Times New Roman" w:cs="Times New Roman"/>
          <w:sz w:val="24"/>
          <w:szCs w:val="24"/>
        </w:rPr>
        <w:t xml:space="preserve">varios enfoques se disputan </w:t>
      </w:r>
      <w:r w:rsidR="009B71D9" w:rsidRPr="00EF7EF8">
        <w:rPr>
          <w:rFonts w:ascii="Times New Roman" w:hAnsi="Times New Roman" w:cs="Times New Roman"/>
          <w:sz w:val="24"/>
          <w:szCs w:val="24"/>
        </w:rPr>
        <w:t xml:space="preserve">la </w:t>
      </w:r>
      <w:r w:rsidR="000871E0" w:rsidRPr="00EF7EF8">
        <w:rPr>
          <w:rFonts w:ascii="Times New Roman" w:hAnsi="Times New Roman" w:cs="Times New Roman"/>
          <w:sz w:val="24"/>
          <w:szCs w:val="24"/>
        </w:rPr>
        <w:t>explicación</w:t>
      </w:r>
      <w:r w:rsidR="009B71D9" w:rsidRPr="00EF7EF8">
        <w:rPr>
          <w:rFonts w:ascii="Times New Roman" w:hAnsi="Times New Roman" w:cs="Times New Roman"/>
          <w:sz w:val="24"/>
          <w:szCs w:val="24"/>
        </w:rPr>
        <w:t xml:space="preserve"> de este fenómeno</w:t>
      </w:r>
      <w:r w:rsidR="000871E0" w:rsidRPr="00EF7EF8">
        <w:rPr>
          <w:rFonts w:ascii="Times New Roman" w:hAnsi="Times New Roman" w:cs="Times New Roman"/>
          <w:sz w:val="24"/>
          <w:szCs w:val="24"/>
        </w:rPr>
        <w:t xml:space="preserve"> y las actuaciones consecuentes. </w:t>
      </w:r>
      <w:r w:rsidR="009B71D9" w:rsidRPr="00EF7EF8">
        <w:rPr>
          <w:rFonts w:ascii="Times New Roman" w:hAnsi="Times New Roman" w:cs="Times New Roman"/>
          <w:sz w:val="24"/>
          <w:szCs w:val="24"/>
        </w:rPr>
        <w:t xml:space="preserve">Estos </w:t>
      </w:r>
      <w:r w:rsidR="000871E0" w:rsidRPr="00EF7EF8">
        <w:rPr>
          <w:rFonts w:ascii="Times New Roman" w:hAnsi="Times New Roman" w:cs="Times New Roman"/>
          <w:sz w:val="24"/>
          <w:szCs w:val="24"/>
        </w:rPr>
        <w:t>se han centrado durante muchos años en la dicotomía mercado/estado, o más concretamente</w:t>
      </w:r>
      <w:r w:rsidR="008605D2" w:rsidRPr="00EF7EF8">
        <w:rPr>
          <w:rFonts w:ascii="Times New Roman" w:hAnsi="Times New Roman" w:cs="Times New Roman"/>
          <w:sz w:val="24"/>
          <w:szCs w:val="24"/>
        </w:rPr>
        <w:t>,</w:t>
      </w:r>
      <w:r w:rsidR="000871E0" w:rsidRPr="00EF7EF8">
        <w:rPr>
          <w:rFonts w:ascii="Times New Roman" w:hAnsi="Times New Roman" w:cs="Times New Roman"/>
          <w:sz w:val="24"/>
          <w:szCs w:val="24"/>
        </w:rPr>
        <w:t xml:space="preserve"> en cuál es la mezcla ideal de ambos. Sin embargo, la última aceleración de la globalización ha coincidido con la llamada </w:t>
      </w:r>
      <w:r w:rsidR="000871E0" w:rsidRPr="00EF7EF8">
        <w:rPr>
          <w:rFonts w:ascii="Times New Roman" w:hAnsi="Times New Roman" w:cs="Times New Roman"/>
          <w:i/>
          <w:iCs/>
          <w:sz w:val="24"/>
          <w:szCs w:val="24"/>
        </w:rPr>
        <w:t xml:space="preserve">crisis de la idea de </w:t>
      </w:r>
      <w:r w:rsidR="00A417B8" w:rsidRPr="00EF7EF8">
        <w:rPr>
          <w:rFonts w:ascii="Times New Roman" w:hAnsi="Times New Roman" w:cs="Times New Roman"/>
          <w:i/>
          <w:iCs/>
          <w:sz w:val="24"/>
          <w:szCs w:val="24"/>
        </w:rPr>
        <w:t xml:space="preserve">Estado </w:t>
      </w:r>
      <w:r w:rsidR="000871E0" w:rsidRPr="00EF7EF8">
        <w:rPr>
          <w:rFonts w:ascii="Times New Roman" w:hAnsi="Times New Roman" w:cs="Times New Roman"/>
          <w:i/>
          <w:iCs/>
          <w:sz w:val="24"/>
          <w:szCs w:val="24"/>
        </w:rPr>
        <w:t>nación</w:t>
      </w:r>
      <w:r w:rsidR="000871E0" w:rsidRPr="00EF7EF8">
        <w:rPr>
          <w:rFonts w:ascii="Times New Roman" w:hAnsi="Times New Roman" w:cs="Times New Roman"/>
          <w:sz w:val="24"/>
          <w:szCs w:val="24"/>
        </w:rPr>
        <w:t>, a la vez que se ha producido la crisis del</w:t>
      </w:r>
      <w:r w:rsidR="001C51F0" w:rsidRPr="00EF7EF8">
        <w:rPr>
          <w:rFonts w:ascii="Times New Roman" w:hAnsi="Times New Roman" w:cs="Times New Roman"/>
          <w:sz w:val="24"/>
          <w:szCs w:val="24"/>
        </w:rPr>
        <w:t xml:space="preserve"> </w:t>
      </w:r>
      <w:r w:rsidR="001C51F0" w:rsidRPr="00EF7EF8">
        <w:rPr>
          <w:rFonts w:ascii="Times New Roman" w:hAnsi="Times New Roman" w:cs="Times New Roman"/>
          <w:i/>
          <w:iCs/>
          <w:sz w:val="24"/>
          <w:szCs w:val="24"/>
        </w:rPr>
        <w:t>Nuevo</w:t>
      </w:r>
      <w:r w:rsidR="000871E0" w:rsidRPr="00EF7EF8">
        <w:rPr>
          <w:rFonts w:ascii="Times New Roman" w:hAnsi="Times New Roman" w:cs="Times New Roman"/>
          <w:i/>
          <w:iCs/>
          <w:sz w:val="24"/>
          <w:szCs w:val="24"/>
        </w:rPr>
        <w:t xml:space="preserve"> Orden Económico Internacional</w:t>
      </w:r>
      <w:r w:rsidR="00114544" w:rsidRPr="00EF7EF8">
        <w:rPr>
          <w:rFonts w:ascii="Times New Roman" w:hAnsi="Times New Roman" w:cs="Times New Roman"/>
          <w:sz w:val="24"/>
          <w:szCs w:val="24"/>
        </w:rPr>
        <w:t>,</w:t>
      </w:r>
      <w:r w:rsidR="000871E0" w:rsidRPr="00EF7EF8">
        <w:rPr>
          <w:rFonts w:ascii="Times New Roman" w:hAnsi="Times New Roman" w:cs="Times New Roman"/>
          <w:sz w:val="24"/>
          <w:szCs w:val="24"/>
        </w:rPr>
        <w:t xml:space="preserve"> </w:t>
      </w:r>
      <w:r w:rsidR="004C2BE6" w:rsidRPr="00EF7EF8">
        <w:rPr>
          <w:rFonts w:ascii="Times New Roman" w:hAnsi="Times New Roman" w:cs="Times New Roman"/>
          <w:sz w:val="24"/>
          <w:szCs w:val="24"/>
        </w:rPr>
        <w:t xml:space="preserve">expresión surgida </w:t>
      </w:r>
      <w:r w:rsidR="000871E0" w:rsidRPr="00EF7EF8">
        <w:rPr>
          <w:rFonts w:ascii="Times New Roman" w:hAnsi="Times New Roman" w:cs="Times New Roman"/>
          <w:sz w:val="24"/>
          <w:szCs w:val="24"/>
        </w:rPr>
        <w:t>de</w:t>
      </w:r>
      <w:r w:rsidR="001C51F0" w:rsidRPr="00EF7EF8">
        <w:rPr>
          <w:rFonts w:ascii="Times New Roman" w:hAnsi="Times New Roman" w:cs="Times New Roman"/>
          <w:sz w:val="24"/>
          <w:szCs w:val="24"/>
        </w:rPr>
        <w:t xml:space="preserve"> los acuerdos de</w:t>
      </w:r>
      <w:r w:rsidR="000871E0" w:rsidRPr="00EF7EF8">
        <w:rPr>
          <w:rFonts w:ascii="Times New Roman" w:hAnsi="Times New Roman" w:cs="Times New Roman"/>
          <w:sz w:val="24"/>
          <w:szCs w:val="24"/>
        </w:rPr>
        <w:t xml:space="preserve"> Bretton Woods</w:t>
      </w:r>
      <w:r w:rsidR="00114544" w:rsidRPr="00EF7EF8">
        <w:rPr>
          <w:rFonts w:ascii="Times New Roman" w:hAnsi="Times New Roman" w:cs="Times New Roman"/>
          <w:sz w:val="24"/>
          <w:szCs w:val="24"/>
        </w:rPr>
        <w:t>,</w:t>
      </w:r>
      <w:r w:rsidR="000871E0" w:rsidRPr="00EF7EF8">
        <w:rPr>
          <w:rFonts w:ascii="Times New Roman" w:hAnsi="Times New Roman" w:cs="Times New Roman"/>
          <w:sz w:val="24"/>
          <w:szCs w:val="24"/>
        </w:rPr>
        <w:t xml:space="preserve"> y el triunfo de las ideas neoliberales. Esta intensificación de las relaciones económicas mundiales </w:t>
      </w:r>
      <w:r w:rsidR="00C2175A" w:rsidRPr="00EF7EF8">
        <w:rPr>
          <w:rFonts w:ascii="Times New Roman" w:hAnsi="Times New Roman" w:cs="Times New Roman"/>
          <w:sz w:val="24"/>
          <w:szCs w:val="24"/>
        </w:rPr>
        <w:t xml:space="preserve">unida </w:t>
      </w:r>
      <w:r w:rsidR="000871E0" w:rsidRPr="00EF7EF8">
        <w:rPr>
          <w:rFonts w:ascii="Times New Roman" w:hAnsi="Times New Roman" w:cs="Times New Roman"/>
          <w:sz w:val="24"/>
          <w:szCs w:val="24"/>
        </w:rPr>
        <w:t>a la liberalización de los mercados, especialmente los financieros, nos ha llevado a graves disfunciones e inestabilidades que tuvieron su momento cumbre en la crisis financiera de 1997, de la que aún algunos países no se han recuperado.</w:t>
      </w:r>
    </w:p>
    <w:p w14:paraId="51CF19A7" w14:textId="3B19E749" w:rsidR="00F208A8" w:rsidRPr="00EF7EF8" w:rsidRDefault="00F208A8" w:rsidP="00EF7EF8">
      <w:pPr>
        <w:spacing w:after="0" w:line="360" w:lineRule="auto"/>
        <w:ind w:firstLine="708"/>
        <w:jc w:val="both"/>
        <w:rPr>
          <w:rFonts w:ascii="Times New Roman" w:hAnsi="Times New Roman" w:cs="Times New Roman"/>
          <w:sz w:val="24"/>
          <w:szCs w:val="24"/>
        </w:rPr>
      </w:pPr>
      <w:r w:rsidRPr="00EF7EF8">
        <w:rPr>
          <w:rFonts w:ascii="Times New Roman" w:hAnsi="Times New Roman" w:cs="Times New Roman"/>
          <w:sz w:val="24"/>
          <w:szCs w:val="24"/>
        </w:rPr>
        <w:t>Paralelamente al proceso de desmonte del modelo de trabajo productivo de la socied</w:t>
      </w:r>
      <w:r w:rsidR="00FB4E1C" w:rsidRPr="00EF7EF8">
        <w:rPr>
          <w:rFonts w:ascii="Times New Roman" w:hAnsi="Times New Roman" w:cs="Times New Roman"/>
          <w:sz w:val="24"/>
          <w:szCs w:val="24"/>
        </w:rPr>
        <w:t xml:space="preserve">ad industrial, se produjo el </w:t>
      </w:r>
      <w:r w:rsidRPr="00EF7EF8">
        <w:rPr>
          <w:rFonts w:ascii="Times New Roman" w:hAnsi="Times New Roman" w:cs="Times New Roman"/>
          <w:sz w:val="24"/>
          <w:szCs w:val="24"/>
        </w:rPr>
        <w:t>desmantelamien</w:t>
      </w:r>
      <w:r w:rsidR="00751618" w:rsidRPr="00EF7EF8">
        <w:rPr>
          <w:rFonts w:ascii="Times New Roman" w:hAnsi="Times New Roman" w:cs="Times New Roman"/>
          <w:sz w:val="24"/>
          <w:szCs w:val="24"/>
        </w:rPr>
        <w:t>to de la estructura social del e</w:t>
      </w:r>
      <w:r w:rsidRPr="00EF7EF8">
        <w:rPr>
          <w:rFonts w:ascii="Times New Roman" w:hAnsi="Times New Roman" w:cs="Times New Roman"/>
          <w:sz w:val="24"/>
          <w:szCs w:val="24"/>
        </w:rPr>
        <w:t xml:space="preserve">stado de bienestar. El </w:t>
      </w:r>
      <w:r w:rsidR="00C2175A" w:rsidRPr="00EF7EF8">
        <w:rPr>
          <w:rFonts w:ascii="Times New Roman" w:hAnsi="Times New Roman" w:cs="Times New Roman"/>
          <w:sz w:val="24"/>
          <w:szCs w:val="24"/>
        </w:rPr>
        <w:t>e</w:t>
      </w:r>
      <w:r w:rsidRPr="00EF7EF8">
        <w:rPr>
          <w:rFonts w:ascii="Times New Roman" w:hAnsi="Times New Roman" w:cs="Times New Roman"/>
          <w:sz w:val="24"/>
          <w:szCs w:val="24"/>
        </w:rPr>
        <w:t>stado de bienestar fue la forma de organización política que crearon los países industrializados después de la Segunda Guerra Mundial, tras superar, gracias al desarrollo de las fuerzas productivas y tecnológicas, el problema de miseria material y pobreza de las mayorías</w:t>
      </w:r>
      <w:r w:rsidR="00437D97" w:rsidRPr="00EF7EF8">
        <w:rPr>
          <w:rFonts w:ascii="Times New Roman" w:hAnsi="Times New Roman" w:cs="Times New Roman"/>
          <w:sz w:val="24"/>
          <w:szCs w:val="24"/>
        </w:rPr>
        <w:t xml:space="preserve"> </w:t>
      </w:r>
      <w:r w:rsidR="00413FD5" w:rsidRPr="00EF7EF8">
        <w:rPr>
          <w:rFonts w:ascii="Times New Roman" w:hAnsi="Times New Roman" w:cs="Times New Roman"/>
          <w:noProof/>
          <w:sz w:val="24"/>
          <w:szCs w:val="24"/>
        </w:rPr>
        <w:t>(Cort</w:t>
      </w:r>
      <w:r w:rsidR="002B32AB" w:rsidRPr="00EF7EF8">
        <w:rPr>
          <w:rFonts w:ascii="Times New Roman" w:hAnsi="Times New Roman" w:cs="Times New Roman"/>
          <w:noProof/>
          <w:sz w:val="24"/>
          <w:szCs w:val="24"/>
        </w:rPr>
        <w:t>é</w:t>
      </w:r>
      <w:r w:rsidR="00413FD5" w:rsidRPr="00EF7EF8">
        <w:rPr>
          <w:rFonts w:ascii="Times New Roman" w:hAnsi="Times New Roman" w:cs="Times New Roman"/>
          <w:noProof/>
          <w:sz w:val="24"/>
          <w:szCs w:val="24"/>
        </w:rPr>
        <w:t>s, 2003)</w:t>
      </w:r>
      <w:r w:rsidR="00D24477" w:rsidRPr="00EF7EF8">
        <w:rPr>
          <w:rFonts w:ascii="Times New Roman" w:hAnsi="Times New Roman" w:cs="Times New Roman"/>
          <w:sz w:val="24"/>
          <w:szCs w:val="24"/>
        </w:rPr>
        <w:t>.</w:t>
      </w:r>
    </w:p>
    <w:p w14:paraId="50541D2F" w14:textId="09730B4A" w:rsidR="005B3141" w:rsidRPr="00EF7EF8" w:rsidRDefault="002B32AB" w:rsidP="00EF7EF8">
      <w:pPr>
        <w:autoSpaceDE w:val="0"/>
        <w:autoSpaceDN w:val="0"/>
        <w:adjustRightInd w:val="0"/>
        <w:spacing w:after="0" w:line="360" w:lineRule="auto"/>
        <w:ind w:firstLine="708"/>
        <w:jc w:val="both"/>
        <w:rPr>
          <w:rFonts w:ascii="Times New Roman" w:hAnsi="Times New Roman" w:cs="Times New Roman"/>
          <w:sz w:val="24"/>
          <w:szCs w:val="24"/>
        </w:rPr>
      </w:pPr>
      <w:r w:rsidRPr="00EF7EF8">
        <w:rPr>
          <w:rFonts w:ascii="Times New Roman" w:hAnsi="Times New Roman" w:cs="Times New Roman"/>
          <w:sz w:val="24"/>
          <w:szCs w:val="24"/>
        </w:rPr>
        <w:t>S</w:t>
      </w:r>
      <w:r w:rsidR="00DA1AC5" w:rsidRPr="00EF7EF8">
        <w:rPr>
          <w:rFonts w:ascii="Times New Roman" w:hAnsi="Times New Roman" w:cs="Times New Roman"/>
          <w:sz w:val="24"/>
          <w:szCs w:val="24"/>
        </w:rPr>
        <w:t>i bien en la época industrial la mecanización permitía que las máquinas facilitaran el</w:t>
      </w:r>
      <w:r w:rsidR="007A29F0" w:rsidRPr="00EF7EF8">
        <w:rPr>
          <w:rFonts w:ascii="Times New Roman" w:hAnsi="Times New Roman" w:cs="Times New Roman"/>
          <w:sz w:val="24"/>
          <w:szCs w:val="24"/>
        </w:rPr>
        <w:t xml:space="preserve"> trabajo del</w:t>
      </w:r>
      <w:r w:rsidR="00204D26" w:rsidRPr="00EF7EF8">
        <w:rPr>
          <w:rFonts w:ascii="Times New Roman" w:hAnsi="Times New Roman" w:cs="Times New Roman"/>
          <w:sz w:val="24"/>
          <w:szCs w:val="24"/>
        </w:rPr>
        <w:t xml:space="preserve"> ser humano</w:t>
      </w:r>
      <w:r w:rsidR="007A29F0" w:rsidRPr="00EF7EF8">
        <w:rPr>
          <w:rFonts w:ascii="Times New Roman" w:hAnsi="Times New Roman" w:cs="Times New Roman"/>
          <w:sz w:val="24"/>
          <w:szCs w:val="24"/>
        </w:rPr>
        <w:t>,</w:t>
      </w:r>
      <w:r w:rsidR="009D4579" w:rsidRPr="00EF7EF8">
        <w:rPr>
          <w:rFonts w:ascii="Times New Roman" w:hAnsi="Times New Roman" w:cs="Times New Roman"/>
          <w:sz w:val="24"/>
          <w:szCs w:val="24"/>
        </w:rPr>
        <w:t xml:space="preserve"> con la última revolución tecnológica las máquinas</w:t>
      </w:r>
      <w:r w:rsidR="00DA1AC5" w:rsidRPr="00EF7EF8">
        <w:rPr>
          <w:rFonts w:ascii="Times New Roman" w:hAnsi="Times New Roman" w:cs="Times New Roman"/>
          <w:sz w:val="24"/>
          <w:szCs w:val="24"/>
        </w:rPr>
        <w:t xml:space="preserve"> </w:t>
      </w:r>
      <w:r w:rsidR="00204D26" w:rsidRPr="00EF7EF8">
        <w:rPr>
          <w:rFonts w:ascii="Times New Roman" w:hAnsi="Times New Roman" w:cs="Times New Roman"/>
          <w:sz w:val="24"/>
          <w:szCs w:val="24"/>
        </w:rPr>
        <w:t>comenzaron a sustitu</w:t>
      </w:r>
      <w:r w:rsidR="00D05011" w:rsidRPr="00EF7EF8">
        <w:rPr>
          <w:rFonts w:ascii="Times New Roman" w:hAnsi="Times New Roman" w:cs="Times New Roman"/>
          <w:sz w:val="24"/>
          <w:szCs w:val="24"/>
        </w:rPr>
        <w:t>i</w:t>
      </w:r>
      <w:r w:rsidR="00204D26" w:rsidRPr="00EF7EF8">
        <w:rPr>
          <w:rFonts w:ascii="Times New Roman" w:hAnsi="Times New Roman" w:cs="Times New Roman"/>
          <w:sz w:val="24"/>
          <w:szCs w:val="24"/>
        </w:rPr>
        <w:t>r</w:t>
      </w:r>
      <w:r w:rsidR="0013559C" w:rsidRPr="00EF7EF8">
        <w:rPr>
          <w:rFonts w:ascii="Times New Roman" w:hAnsi="Times New Roman" w:cs="Times New Roman"/>
          <w:sz w:val="24"/>
          <w:szCs w:val="24"/>
        </w:rPr>
        <w:t xml:space="preserve"> tanto a hombres como mujeres</w:t>
      </w:r>
      <w:r w:rsidR="001056E5" w:rsidRPr="00EF7EF8">
        <w:rPr>
          <w:rFonts w:ascii="Times New Roman" w:hAnsi="Times New Roman" w:cs="Times New Roman"/>
          <w:sz w:val="24"/>
          <w:szCs w:val="24"/>
        </w:rPr>
        <w:t xml:space="preserve">, porque </w:t>
      </w:r>
      <w:r w:rsidR="00550AB5" w:rsidRPr="00EF7EF8">
        <w:rPr>
          <w:rFonts w:ascii="Times New Roman" w:hAnsi="Times New Roman" w:cs="Times New Roman"/>
          <w:sz w:val="24"/>
          <w:szCs w:val="24"/>
        </w:rPr>
        <w:t xml:space="preserve">se programaron </w:t>
      </w:r>
      <w:r w:rsidR="001056E5" w:rsidRPr="00EF7EF8">
        <w:rPr>
          <w:rFonts w:ascii="Times New Roman" w:hAnsi="Times New Roman" w:cs="Times New Roman"/>
          <w:sz w:val="24"/>
          <w:szCs w:val="24"/>
        </w:rPr>
        <w:t>para</w:t>
      </w:r>
      <w:r w:rsidR="00DA1AC5" w:rsidRPr="00EF7EF8">
        <w:rPr>
          <w:rFonts w:ascii="Times New Roman" w:hAnsi="Times New Roman" w:cs="Times New Roman"/>
          <w:sz w:val="24"/>
          <w:szCs w:val="24"/>
        </w:rPr>
        <w:t xml:space="preserve"> la autocorrección</w:t>
      </w:r>
      <w:r w:rsidR="001056E5" w:rsidRPr="00EF7EF8">
        <w:rPr>
          <w:rFonts w:ascii="Times New Roman" w:hAnsi="Times New Roman" w:cs="Times New Roman"/>
          <w:sz w:val="24"/>
          <w:szCs w:val="24"/>
        </w:rPr>
        <w:t xml:space="preserve">, y </w:t>
      </w:r>
      <w:r w:rsidR="0013559C" w:rsidRPr="00EF7EF8">
        <w:rPr>
          <w:rFonts w:ascii="Times New Roman" w:hAnsi="Times New Roman" w:cs="Times New Roman"/>
          <w:sz w:val="24"/>
          <w:szCs w:val="24"/>
        </w:rPr>
        <w:t xml:space="preserve">para que </w:t>
      </w:r>
      <w:r w:rsidR="001056E5" w:rsidRPr="00EF7EF8">
        <w:rPr>
          <w:rFonts w:ascii="Times New Roman" w:hAnsi="Times New Roman" w:cs="Times New Roman"/>
          <w:sz w:val="24"/>
          <w:szCs w:val="24"/>
        </w:rPr>
        <w:t xml:space="preserve">por sí mismas </w:t>
      </w:r>
      <w:r w:rsidR="0013559C" w:rsidRPr="00EF7EF8">
        <w:rPr>
          <w:rFonts w:ascii="Times New Roman" w:hAnsi="Times New Roman" w:cs="Times New Roman"/>
          <w:sz w:val="24"/>
          <w:szCs w:val="24"/>
        </w:rPr>
        <w:t xml:space="preserve">evitaran </w:t>
      </w:r>
      <w:r w:rsidR="00F45FBC" w:rsidRPr="00EF7EF8">
        <w:rPr>
          <w:rFonts w:ascii="Times New Roman" w:hAnsi="Times New Roman" w:cs="Times New Roman"/>
          <w:sz w:val="24"/>
          <w:szCs w:val="24"/>
        </w:rPr>
        <w:t>la</w:t>
      </w:r>
      <w:r w:rsidR="001056E5" w:rsidRPr="00EF7EF8">
        <w:rPr>
          <w:rFonts w:ascii="Times New Roman" w:hAnsi="Times New Roman" w:cs="Times New Roman"/>
          <w:sz w:val="24"/>
          <w:szCs w:val="24"/>
        </w:rPr>
        <w:t xml:space="preserve"> sobreproducción, que </w:t>
      </w:r>
      <w:r w:rsidR="00F45FBC" w:rsidRPr="00EF7EF8">
        <w:rPr>
          <w:rFonts w:ascii="Times New Roman" w:hAnsi="Times New Roman" w:cs="Times New Roman"/>
          <w:sz w:val="24"/>
          <w:szCs w:val="24"/>
        </w:rPr>
        <w:t xml:space="preserve">se le considera la </w:t>
      </w:r>
      <w:r w:rsidR="001056E5" w:rsidRPr="00EF7EF8">
        <w:rPr>
          <w:rFonts w:ascii="Times New Roman" w:hAnsi="Times New Roman" w:cs="Times New Roman"/>
          <w:sz w:val="24"/>
          <w:szCs w:val="24"/>
        </w:rPr>
        <w:t>base de</w:t>
      </w:r>
      <w:r w:rsidR="00DA1AC5" w:rsidRPr="00EF7EF8">
        <w:rPr>
          <w:rFonts w:ascii="Times New Roman" w:hAnsi="Times New Roman" w:cs="Times New Roman"/>
          <w:sz w:val="24"/>
          <w:szCs w:val="24"/>
        </w:rPr>
        <w:t xml:space="preserve"> la estrategia</w:t>
      </w:r>
      <w:r w:rsidR="009F4D3C" w:rsidRPr="00EF7EF8">
        <w:rPr>
          <w:rFonts w:ascii="Times New Roman" w:hAnsi="Times New Roman" w:cs="Times New Roman"/>
          <w:sz w:val="24"/>
          <w:szCs w:val="24"/>
        </w:rPr>
        <w:t xml:space="preserve"> de</w:t>
      </w:r>
      <w:r w:rsidR="00DA1AC5" w:rsidRPr="00EF7EF8">
        <w:rPr>
          <w:rFonts w:ascii="Times New Roman" w:hAnsi="Times New Roman" w:cs="Times New Roman"/>
          <w:sz w:val="24"/>
          <w:szCs w:val="24"/>
        </w:rPr>
        <w:t xml:space="preserve"> justo a tiempo</w:t>
      </w:r>
      <w:r w:rsidR="009F4D3C" w:rsidRPr="00EF7EF8">
        <w:rPr>
          <w:rFonts w:ascii="Times New Roman" w:hAnsi="Times New Roman" w:cs="Times New Roman"/>
          <w:sz w:val="24"/>
          <w:szCs w:val="24"/>
        </w:rPr>
        <w:t xml:space="preserve"> (</w:t>
      </w:r>
      <w:r w:rsidRPr="00EF7EF8">
        <w:rPr>
          <w:rFonts w:ascii="Times New Roman" w:hAnsi="Times New Roman" w:cs="Times New Roman"/>
          <w:i/>
          <w:iCs/>
          <w:sz w:val="24"/>
          <w:szCs w:val="24"/>
        </w:rPr>
        <w:t>just in time</w:t>
      </w:r>
      <w:r w:rsidR="00C21579" w:rsidRPr="00EF7EF8">
        <w:rPr>
          <w:rFonts w:ascii="Times New Roman" w:hAnsi="Times New Roman" w:cs="Times New Roman"/>
          <w:sz w:val="24"/>
          <w:szCs w:val="24"/>
        </w:rPr>
        <w:t>)</w:t>
      </w:r>
      <w:r w:rsidR="00DA1AC5" w:rsidRPr="00EF7EF8">
        <w:rPr>
          <w:rFonts w:ascii="Times New Roman" w:hAnsi="Times New Roman" w:cs="Times New Roman"/>
          <w:sz w:val="24"/>
          <w:szCs w:val="24"/>
        </w:rPr>
        <w:t>.</w:t>
      </w:r>
    </w:p>
    <w:p w14:paraId="35B524A9" w14:textId="7E81053D" w:rsidR="00DA1AC5" w:rsidRPr="00EF7EF8" w:rsidRDefault="002E59C2" w:rsidP="00EF7EF8">
      <w:pPr>
        <w:autoSpaceDE w:val="0"/>
        <w:autoSpaceDN w:val="0"/>
        <w:adjustRightInd w:val="0"/>
        <w:spacing w:after="0" w:line="360" w:lineRule="auto"/>
        <w:ind w:firstLine="708"/>
        <w:jc w:val="both"/>
        <w:rPr>
          <w:rFonts w:ascii="Times New Roman" w:hAnsi="Times New Roman" w:cs="Times New Roman"/>
          <w:sz w:val="24"/>
          <w:szCs w:val="24"/>
        </w:rPr>
      </w:pPr>
      <w:r w:rsidRPr="00EF7EF8">
        <w:rPr>
          <w:rFonts w:ascii="Times New Roman" w:hAnsi="Times New Roman" w:cs="Times New Roman"/>
          <w:sz w:val="24"/>
          <w:szCs w:val="24"/>
        </w:rPr>
        <w:lastRenderedPageBreak/>
        <w:t>En esa línea</w:t>
      </w:r>
      <w:r w:rsidR="000F328F" w:rsidRPr="00EF7EF8">
        <w:rPr>
          <w:rFonts w:ascii="Times New Roman" w:hAnsi="Times New Roman" w:cs="Times New Roman"/>
          <w:sz w:val="24"/>
          <w:szCs w:val="24"/>
        </w:rPr>
        <w:t>,</w:t>
      </w:r>
      <w:r w:rsidR="00DA1AC5" w:rsidRPr="00EF7EF8">
        <w:rPr>
          <w:rFonts w:ascii="Times New Roman" w:hAnsi="Times New Roman" w:cs="Times New Roman"/>
          <w:sz w:val="24"/>
          <w:szCs w:val="24"/>
        </w:rPr>
        <w:t xml:space="preserve"> </w:t>
      </w:r>
      <w:r w:rsidRPr="00EF7EF8">
        <w:rPr>
          <w:rFonts w:ascii="Times New Roman" w:hAnsi="Times New Roman" w:cs="Times New Roman"/>
          <w:noProof/>
          <w:sz w:val="24"/>
          <w:szCs w:val="24"/>
        </w:rPr>
        <w:t>Beck (1998)</w:t>
      </w:r>
      <w:r w:rsidR="00A04A9C" w:rsidRPr="00EF7EF8">
        <w:rPr>
          <w:rFonts w:ascii="Times New Roman" w:hAnsi="Times New Roman" w:cs="Times New Roman"/>
          <w:sz w:val="24"/>
          <w:szCs w:val="24"/>
        </w:rPr>
        <w:t xml:space="preserve"> </w:t>
      </w:r>
      <w:r w:rsidR="00685D84" w:rsidRPr="00EF7EF8">
        <w:rPr>
          <w:rFonts w:ascii="Times New Roman" w:hAnsi="Times New Roman" w:cs="Times New Roman"/>
          <w:sz w:val="24"/>
          <w:szCs w:val="24"/>
        </w:rPr>
        <w:t xml:space="preserve">declara que </w:t>
      </w:r>
      <w:r w:rsidR="0068150B" w:rsidRPr="00EF7EF8">
        <w:rPr>
          <w:rFonts w:ascii="Times New Roman" w:hAnsi="Times New Roman" w:cs="Times New Roman"/>
          <w:sz w:val="24"/>
          <w:szCs w:val="24"/>
        </w:rPr>
        <w:t>l</w:t>
      </w:r>
      <w:r w:rsidR="00685D84" w:rsidRPr="00EF7EF8">
        <w:rPr>
          <w:rFonts w:ascii="Times New Roman" w:hAnsi="Times New Roman" w:cs="Times New Roman"/>
          <w:sz w:val="24"/>
          <w:szCs w:val="24"/>
        </w:rPr>
        <w:t>a sociedad del trabajo ha llegado a su fin</w:t>
      </w:r>
      <w:r w:rsidRPr="00EF7EF8">
        <w:rPr>
          <w:rFonts w:ascii="Times New Roman" w:hAnsi="Times New Roman" w:cs="Times New Roman"/>
          <w:sz w:val="24"/>
          <w:szCs w:val="24"/>
        </w:rPr>
        <w:t>. E</w:t>
      </w:r>
      <w:r w:rsidR="00685D84" w:rsidRPr="00EF7EF8">
        <w:rPr>
          <w:rFonts w:ascii="Times New Roman" w:hAnsi="Times New Roman" w:cs="Times New Roman"/>
          <w:sz w:val="24"/>
          <w:szCs w:val="24"/>
        </w:rPr>
        <w:t xml:space="preserve">n sus estudios demuestra </w:t>
      </w:r>
      <w:r w:rsidR="000F328F" w:rsidRPr="00EF7EF8">
        <w:rPr>
          <w:rFonts w:ascii="Times New Roman" w:hAnsi="Times New Roman" w:cs="Times New Roman"/>
          <w:sz w:val="24"/>
          <w:szCs w:val="24"/>
        </w:rPr>
        <w:t xml:space="preserve">que </w:t>
      </w:r>
      <w:r w:rsidR="00685D84" w:rsidRPr="00EF7EF8">
        <w:rPr>
          <w:rFonts w:ascii="Times New Roman" w:hAnsi="Times New Roman" w:cs="Times New Roman"/>
          <w:sz w:val="24"/>
          <w:szCs w:val="24"/>
        </w:rPr>
        <w:t xml:space="preserve">el desmantelamiento de la economía basada en la actividad </w:t>
      </w:r>
      <w:r w:rsidR="00C21579" w:rsidRPr="00EF7EF8">
        <w:rPr>
          <w:rFonts w:ascii="Times New Roman" w:hAnsi="Times New Roman" w:cs="Times New Roman"/>
          <w:sz w:val="24"/>
          <w:szCs w:val="24"/>
        </w:rPr>
        <w:t>industrial</w:t>
      </w:r>
      <w:r w:rsidR="00685D84" w:rsidRPr="00EF7EF8">
        <w:rPr>
          <w:rFonts w:ascii="Times New Roman" w:hAnsi="Times New Roman" w:cs="Times New Roman"/>
          <w:sz w:val="24"/>
          <w:szCs w:val="24"/>
        </w:rPr>
        <w:t xml:space="preserve"> no </w:t>
      </w:r>
      <w:r w:rsidRPr="00EF7EF8">
        <w:rPr>
          <w:rFonts w:ascii="Times New Roman" w:hAnsi="Times New Roman" w:cs="Times New Roman"/>
          <w:sz w:val="24"/>
          <w:szCs w:val="24"/>
        </w:rPr>
        <w:t xml:space="preserve">solo </w:t>
      </w:r>
      <w:r w:rsidR="00685D84" w:rsidRPr="00EF7EF8">
        <w:rPr>
          <w:rFonts w:ascii="Times New Roman" w:hAnsi="Times New Roman" w:cs="Times New Roman"/>
          <w:sz w:val="24"/>
          <w:szCs w:val="24"/>
        </w:rPr>
        <w:t xml:space="preserve">significó un </w:t>
      </w:r>
      <w:r w:rsidR="00721CEB" w:rsidRPr="00EF7EF8">
        <w:rPr>
          <w:rFonts w:ascii="Times New Roman" w:hAnsi="Times New Roman" w:cs="Times New Roman"/>
          <w:sz w:val="24"/>
          <w:szCs w:val="24"/>
        </w:rPr>
        <w:t xml:space="preserve">incremento del </w:t>
      </w:r>
      <w:r w:rsidR="00685D84" w:rsidRPr="00EF7EF8">
        <w:rPr>
          <w:rFonts w:ascii="Times New Roman" w:hAnsi="Times New Roman" w:cs="Times New Roman"/>
          <w:sz w:val="24"/>
          <w:szCs w:val="24"/>
        </w:rPr>
        <w:t xml:space="preserve">paro generalizado en las economías desarrolladas, sino que se </w:t>
      </w:r>
      <w:r w:rsidRPr="00EF7EF8">
        <w:rPr>
          <w:rFonts w:ascii="Times New Roman" w:hAnsi="Times New Roman" w:cs="Times New Roman"/>
          <w:sz w:val="24"/>
          <w:szCs w:val="24"/>
        </w:rPr>
        <w:t xml:space="preserve">perdieron </w:t>
      </w:r>
      <w:r w:rsidR="00685D84" w:rsidRPr="00EF7EF8">
        <w:rPr>
          <w:rFonts w:ascii="Times New Roman" w:hAnsi="Times New Roman" w:cs="Times New Roman"/>
          <w:sz w:val="24"/>
          <w:szCs w:val="24"/>
        </w:rPr>
        <w:t xml:space="preserve">los valores centrados en el trabajo, y la vida de los que contaban </w:t>
      </w:r>
      <w:r w:rsidR="00721CEB" w:rsidRPr="00EF7EF8">
        <w:rPr>
          <w:rFonts w:ascii="Times New Roman" w:hAnsi="Times New Roman" w:cs="Times New Roman"/>
          <w:sz w:val="24"/>
          <w:szCs w:val="24"/>
        </w:rPr>
        <w:t xml:space="preserve">con </w:t>
      </w:r>
      <w:r w:rsidR="00685D84" w:rsidRPr="00EF7EF8">
        <w:rPr>
          <w:rFonts w:ascii="Times New Roman" w:hAnsi="Times New Roman" w:cs="Times New Roman"/>
          <w:sz w:val="24"/>
          <w:szCs w:val="24"/>
        </w:rPr>
        <w:t>una profesión o una especialidad</w:t>
      </w:r>
      <w:r w:rsidR="00D20866" w:rsidRPr="00EF7EF8">
        <w:rPr>
          <w:rFonts w:ascii="Times New Roman" w:hAnsi="Times New Roman" w:cs="Times New Roman"/>
          <w:sz w:val="24"/>
          <w:szCs w:val="24"/>
        </w:rPr>
        <w:t xml:space="preserve"> en el trabajo industrial</w:t>
      </w:r>
      <w:r w:rsidRPr="00EF7EF8">
        <w:rPr>
          <w:rFonts w:ascii="Times New Roman" w:hAnsi="Times New Roman" w:cs="Times New Roman"/>
          <w:sz w:val="24"/>
          <w:szCs w:val="24"/>
        </w:rPr>
        <w:t xml:space="preserve"> perdió</w:t>
      </w:r>
      <w:r w:rsidR="00685D84" w:rsidRPr="00EF7EF8">
        <w:rPr>
          <w:rFonts w:ascii="Times New Roman" w:hAnsi="Times New Roman" w:cs="Times New Roman"/>
          <w:sz w:val="24"/>
          <w:szCs w:val="24"/>
        </w:rPr>
        <w:t xml:space="preserve"> sentido porque dejaron de ser útiles.</w:t>
      </w:r>
      <w:r w:rsidR="00C21579" w:rsidRPr="00EF7EF8">
        <w:rPr>
          <w:rFonts w:ascii="Times New Roman" w:hAnsi="Times New Roman" w:cs="Times New Roman"/>
          <w:sz w:val="24"/>
          <w:szCs w:val="24"/>
        </w:rPr>
        <w:t xml:space="preserve"> </w:t>
      </w:r>
    </w:p>
    <w:p w14:paraId="23D01F73" w14:textId="4ECE3F05" w:rsidR="00685D84" w:rsidRPr="00EF7EF8" w:rsidRDefault="00685D84" w:rsidP="00EF7EF8">
      <w:pPr>
        <w:autoSpaceDE w:val="0"/>
        <w:autoSpaceDN w:val="0"/>
        <w:adjustRightInd w:val="0"/>
        <w:spacing w:after="0" w:line="360" w:lineRule="auto"/>
        <w:ind w:firstLine="708"/>
        <w:jc w:val="both"/>
        <w:rPr>
          <w:rFonts w:ascii="Times New Roman" w:hAnsi="Times New Roman" w:cs="Times New Roman"/>
          <w:sz w:val="24"/>
          <w:szCs w:val="24"/>
        </w:rPr>
      </w:pPr>
      <w:r w:rsidRPr="00EF7EF8">
        <w:rPr>
          <w:rFonts w:ascii="Times New Roman" w:hAnsi="Times New Roman" w:cs="Times New Roman"/>
          <w:sz w:val="24"/>
          <w:szCs w:val="24"/>
        </w:rPr>
        <w:t>El</w:t>
      </w:r>
      <w:r w:rsidR="00DB5B63" w:rsidRPr="00EF7EF8">
        <w:rPr>
          <w:rFonts w:ascii="Times New Roman" w:hAnsi="Times New Roman" w:cs="Times New Roman"/>
          <w:sz w:val="24"/>
          <w:szCs w:val="24"/>
        </w:rPr>
        <w:t xml:space="preserve"> propio Beck (1998)</w:t>
      </w:r>
      <w:r w:rsidR="00A303C6" w:rsidRPr="00EF7EF8">
        <w:rPr>
          <w:rFonts w:ascii="Times New Roman" w:hAnsi="Times New Roman" w:cs="Times New Roman"/>
          <w:sz w:val="24"/>
          <w:szCs w:val="24"/>
        </w:rPr>
        <w:t xml:space="preserve"> recuerda que Helmut Schelsky </w:t>
      </w:r>
      <w:r w:rsidR="001C5CF4" w:rsidRPr="00EF7EF8">
        <w:rPr>
          <w:rFonts w:ascii="Times New Roman" w:hAnsi="Times New Roman" w:cs="Times New Roman"/>
          <w:sz w:val="24"/>
          <w:szCs w:val="24"/>
        </w:rPr>
        <w:t>aún</w:t>
      </w:r>
      <w:r w:rsidR="009A7DBD" w:rsidRPr="00EF7EF8">
        <w:rPr>
          <w:rFonts w:ascii="Times New Roman" w:hAnsi="Times New Roman" w:cs="Times New Roman"/>
          <w:sz w:val="24"/>
          <w:szCs w:val="24"/>
        </w:rPr>
        <w:t xml:space="preserve"> hablaba</w:t>
      </w:r>
      <w:r w:rsidR="001C5CF4" w:rsidRPr="00EF7EF8">
        <w:rPr>
          <w:rFonts w:ascii="Times New Roman" w:hAnsi="Times New Roman" w:cs="Times New Roman"/>
          <w:sz w:val="24"/>
          <w:szCs w:val="24"/>
        </w:rPr>
        <w:t xml:space="preserve"> en la década de 1970 </w:t>
      </w:r>
      <w:r w:rsidR="00B6308C" w:rsidRPr="00EF7EF8">
        <w:rPr>
          <w:rFonts w:ascii="Times New Roman" w:hAnsi="Times New Roman" w:cs="Times New Roman"/>
          <w:sz w:val="24"/>
          <w:szCs w:val="24"/>
        </w:rPr>
        <w:t xml:space="preserve">sobre </w:t>
      </w:r>
      <w:r w:rsidR="009A7DBD" w:rsidRPr="00EF7EF8">
        <w:rPr>
          <w:rFonts w:ascii="Times New Roman" w:hAnsi="Times New Roman" w:cs="Times New Roman"/>
          <w:sz w:val="24"/>
          <w:szCs w:val="24"/>
        </w:rPr>
        <w:t>el</w:t>
      </w:r>
      <w:r w:rsidRPr="00EF7EF8">
        <w:rPr>
          <w:rFonts w:ascii="Times New Roman" w:hAnsi="Times New Roman" w:cs="Times New Roman"/>
          <w:sz w:val="24"/>
          <w:szCs w:val="24"/>
        </w:rPr>
        <w:t xml:space="preserve"> trabajo productivo y la profesión </w:t>
      </w:r>
      <w:r w:rsidR="00E35F0C" w:rsidRPr="00EF7EF8">
        <w:rPr>
          <w:rFonts w:ascii="Times New Roman" w:hAnsi="Times New Roman" w:cs="Times New Roman"/>
          <w:sz w:val="24"/>
          <w:szCs w:val="24"/>
        </w:rPr>
        <w:t>como</w:t>
      </w:r>
      <w:r w:rsidR="00423075" w:rsidRPr="00EF7EF8">
        <w:rPr>
          <w:rFonts w:ascii="Times New Roman" w:hAnsi="Times New Roman" w:cs="Times New Roman"/>
          <w:sz w:val="24"/>
          <w:szCs w:val="24"/>
        </w:rPr>
        <w:t xml:space="preserve"> </w:t>
      </w:r>
      <w:r w:rsidRPr="00EF7EF8">
        <w:rPr>
          <w:rFonts w:ascii="Times New Roman" w:hAnsi="Times New Roman" w:cs="Times New Roman"/>
          <w:sz w:val="24"/>
          <w:szCs w:val="24"/>
        </w:rPr>
        <w:t>eje</w:t>
      </w:r>
      <w:r w:rsidR="000163AE" w:rsidRPr="00EF7EF8">
        <w:rPr>
          <w:rFonts w:ascii="Times New Roman" w:hAnsi="Times New Roman" w:cs="Times New Roman"/>
          <w:sz w:val="24"/>
          <w:szCs w:val="24"/>
        </w:rPr>
        <w:t>s</w:t>
      </w:r>
      <w:r w:rsidRPr="00EF7EF8">
        <w:rPr>
          <w:rFonts w:ascii="Times New Roman" w:hAnsi="Times New Roman" w:cs="Times New Roman"/>
          <w:sz w:val="24"/>
          <w:szCs w:val="24"/>
        </w:rPr>
        <w:t xml:space="preserve"> de la existencia</w:t>
      </w:r>
      <w:r w:rsidR="009A7DBD" w:rsidRPr="00EF7EF8">
        <w:rPr>
          <w:rFonts w:ascii="Times New Roman" w:hAnsi="Times New Roman" w:cs="Times New Roman"/>
          <w:sz w:val="24"/>
          <w:szCs w:val="24"/>
        </w:rPr>
        <w:t xml:space="preserve"> </w:t>
      </w:r>
      <w:r w:rsidR="00E35F0C" w:rsidRPr="00EF7EF8">
        <w:rPr>
          <w:rFonts w:ascii="Times New Roman" w:hAnsi="Times New Roman" w:cs="Times New Roman"/>
          <w:sz w:val="24"/>
          <w:szCs w:val="24"/>
        </w:rPr>
        <w:t>en la época moderna</w:t>
      </w:r>
      <w:r w:rsidRPr="00EF7EF8">
        <w:rPr>
          <w:rFonts w:ascii="Times New Roman" w:hAnsi="Times New Roman" w:cs="Times New Roman"/>
          <w:sz w:val="24"/>
          <w:szCs w:val="24"/>
        </w:rPr>
        <w:t xml:space="preserve">. </w:t>
      </w:r>
      <w:r w:rsidR="00C64D9F" w:rsidRPr="00EF7EF8">
        <w:rPr>
          <w:rFonts w:ascii="Times New Roman" w:hAnsi="Times New Roman" w:cs="Times New Roman"/>
          <w:sz w:val="24"/>
          <w:szCs w:val="24"/>
        </w:rPr>
        <w:t xml:space="preserve">“Proporcionan </w:t>
      </w:r>
      <w:r w:rsidRPr="00EF7EF8">
        <w:rPr>
          <w:rFonts w:ascii="Times New Roman" w:hAnsi="Times New Roman" w:cs="Times New Roman"/>
          <w:sz w:val="24"/>
          <w:szCs w:val="24"/>
        </w:rPr>
        <w:t>estabilidad interna a la existencia. La profesión facilit</w:t>
      </w:r>
      <w:r w:rsidR="00C64D9F" w:rsidRPr="00EF7EF8">
        <w:rPr>
          <w:rFonts w:ascii="Times New Roman" w:hAnsi="Times New Roman" w:cs="Times New Roman"/>
          <w:sz w:val="24"/>
          <w:szCs w:val="24"/>
        </w:rPr>
        <w:t>a</w:t>
      </w:r>
      <w:r w:rsidRPr="00EF7EF8">
        <w:rPr>
          <w:rFonts w:ascii="Times New Roman" w:hAnsi="Times New Roman" w:cs="Times New Roman"/>
          <w:sz w:val="24"/>
          <w:szCs w:val="24"/>
        </w:rPr>
        <w:t xml:space="preserve"> el acceso individual a verdaderas relaciones sociales</w:t>
      </w:r>
      <w:r w:rsidR="000015BB" w:rsidRPr="00EF7EF8">
        <w:rPr>
          <w:rFonts w:ascii="Times New Roman" w:hAnsi="Times New Roman" w:cs="Times New Roman"/>
          <w:sz w:val="24"/>
          <w:szCs w:val="24"/>
        </w:rPr>
        <w:t>” (p. Beck, 1998,</w:t>
      </w:r>
      <w:r w:rsidR="00423075" w:rsidRPr="00EF7EF8">
        <w:rPr>
          <w:rFonts w:ascii="Times New Roman" w:hAnsi="Times New Roman" w:cs="Times New Roman"/>
          <w:sz w:val="24"/>
          <w:szCs w:val="24"/>
        </w:rPr>
        <w:t xml:space="preserve"> p. 176)</w:t>
      </w:r>
      <w:r w:rsidRPr="00EF7EF8">
        <w:rPr>
          <w:rFonts w:ascii="Times New Roman" w:hAnsi="Times New Roman" w:cs="Times New Roman"/>
          <w:sz w:val="24"/>
          <w:szCs w:val="24"/>
        </w:rPr>
        <w:t>. Incluso quizá se pueda decir que quien pos</w:t>
      </w:r>
      <w:r w:rsidR="00B51619" w:rsidRPr="00EF7EF8">
        <w:rPr>
          <w:rFonts w:ascii="Times New Roman" w:hAnsi="Times New Roman" w:cs="Times New Roman"/>
          <w:sz w:val="24"/>
          <w:szCs w:val="24"/>
        </w:rPr>
        <w:t>eía una</w:t>
      </w:r>
      <w:r w:rsidRPr="00EF7EF8">
        <w:rPr>
          <w:rFonts w:ascii="Times New Roman" w:hAnsi="Times New Roman" w:cs="Times New Roman"/>
          <w:sz w:val="24"/>
          <w:szCs w:val="24"/>
        </w:rPr>
        <w:t xml:space="preserve"> profesión </w:t>
      </w:r>
      <w:r w:rsidR="00B51619" w:rsidRPr="00EF7EF8">
        <w:rPr>
          <w:rFonts w:ascii="Times New Roman" w:hAnsi="Times New Roman" w:cs="Times New Roman"/>
          <w:sz w:val="24"/>
          <w:szCs w:val="24"/>
        </w:rPr>
        <w:t xml:space="preserve">accedía </w:t>
      </w:r>
      <w:r w:rsidRPr="00EF7EF8">
        <w:rPr>
          <w:rFonts w:ascii="Times New Roman" w:hAnsi="Times New Roman" w:cs="Times New Roman"/>
          <w:sz w:val="24"/>
          <w:szCs w:val="24"/>
        </w:rPr>
        <w:t>a ser configurador del mundo en pequeño, a través del ojo de la aguja de su puesto de trabajo</w:t>
      </w:r>
      <w:r w:rsidR="00DB5B63" w:rsidRPr="00EF7EF8">
        <w:rPr>
          <w:rFonts w:ascii="Times New Roman" w:hAnsi="Times New Roman" w:cs="Times New Roman"/>
          <w:sz w:val="24"/>
          <w:szCs w:val="24"/>
        </w:rPr>
        <w:t>.</w:t>
      </w:r>
    </w:p>
    <w:p w14:paraId="3C8B0BA1" w14:textId="5CAD1865" w:rsidR="005B3141" w:rsidRPr="00EF7EF8" w:rsidRDefault="002C6C36" w:rsidP="00EF7EF8">
      <w:pPr>
        <w:autoSpaceDE w:val="0"/>
        <w:autoSpaceDN w:val="0"/>
        <w:adjustRightInd w:val="0"/>
        <w:spacing w:after="0" w:line="360" w:lineRule="auto"/>
        <w:ind w:firstLine="708"/>
        <w:jc w:val="both"/>
        <w:rPr>
          <w:rFonts w:ascii="Times New Roman" w:hAnsi="Times New Roman" w:cs="Times New Roman"/>
          <w:sz w:val="24"/>
          <w:szCs w:val="24"/>
        </w:rPr>
      </w:pPr>
      <w:r w:rsidRPr="00EF7EF8">
        <w:rPr>
          <w:rFonts w:ascii="Times New Roman" w:hAnsi="Times New Roman" w:cs="Times New Roman"/>
          <w:sz w:val="24"/>
          <w:szCs w:val="24"/>
        </w:rPr>
        <w:t xml:space="preserve">En la nueva </w:t>
      </w:r>
      <w:r w:rsidR="006B67DB" w:rsidRPr="00EF7EF8">
        <w:rPr>
          <w:rFonts w:ascii="Times New Roman" w:hAnsi="Times New Roman" w:cs="Times New Roman"/>
          <w:sz w:val="24"/>
          <w:szCs w:val="24"/>
        </w:rPr>
        <w:t xml:space="preserve">era de la </w:t>
      </w:r>
      <w:r w:rsidRPr="00EF7EF8">
        <w:rPr>
          <w:rFonts w:ascii="Times New Roman" w:hAnsi="Times New Roman" w:cs="Times New Roman"/>
          <w:sz w:val="24"/>
          <w:szCs w:val="24"/>
        </w:rPr>
        <w:t>sociedad del conocimiento</w:t>
      </w:r>
      <w:r w:rsidR="006B67DB" w:rsidRPr="00EF7EF8">
        <w:rPr>
          <w:rFonts w:ascii="Times New Roman" w:hAnsi="Times New Roman" w:cs="Times New Roman"/>
          <w:sz w:val="24"/>
          <w:szCs w:val="24"/>
        </w:rPr>
        <w:t xml:space="preserve"> y la automatización</w:t>
      </w:r>
      <w:r w:rsidRPr="00EF7EF8">
        <w:rPr>
          <w:rFonts w:ascii="Times New Roman" w:hAnsi="Times New Roman" w:cs="Times New Roman"/>
          <w:sz w:val="24"/>
          <w:szCs w:val="24"/>
        </w:rPr>
        <w:t>, el trabajo</w:t>
      </w:r>
      <w:r w:rsidR="00530622" w:rsidRPr="00EF7EF8">
        <w:rPr>
          <w:rFonts w:ascii="Times New Roman" w:hAnsi="Times New Roman" w:cs="Times New Roman"/>
          <w:sz w:val="24"/>
          <w:szCs w:val="24"/>
        </w:rPr>
        <w:t xml:space="preserve"> en esos términos</w:t>
      </w:r>
      <w:r w:rsidRPr="00EF7EF8">
        <w:rPr>
          <w:rFonts w:ascii="Times New Roman" w:hAnsi="Times New Roman" w:cs="Times New Roman"/>
          <w:sz w:val="24"/>
          <w:szCs w:val="24"/>
        </w:rPr>
        <w:t xml:space="preserve"> es obsoleto y la nueva relación que establece e</w:t>
      </w:r>
      <w:r w:rsidR="00721CEB" w:rsidRPr="00EF7EF8">
        <w:rPr>
          <w:rFonts w:ascii="Times New Roman" w:hAnsi="Times New Roman" w:cs="Times New Roman"/>
          <w:sz w:val="24"/>
          <w:szCs w:val="24"/>
        </w:rPr>
        <w:t>l capital</w:t>
      </w:r>
      <w:r w:rsidR="00530622" w:rsidRPr="00EF7EF8">
        <w:rPr>
          <w:rFonts w:ascii="Times New Roman" w:hAnsi="Times New Roman" w:cs="Times New Roman"/>
          <w:sz w:val="24"/>
          <w:szCs w:val="24"/>
        </w:rPr>
        <w:t>,</w:t>
      </w:r>
      <w:r w:rsidR="00721CEB" w:rsidRPr="00EF7EF8">
        <w:rPr>
          <w:rFonts w:ascii="Times New Roman" w:hAnsi="Times New Roman" w:cs="Times New Roman"/>
          <w:sz w:val="24"/>
          <w:szCs w:val="24"/>
        </w:rPr>
        <w:t xml:space="preserve"> la nueva</w:t>
      </w:r>
      <w:r w:rsidR="006266FD" w:rsidRPr="00EF7EF8">
        <w:rPr>
          <w:rFonts w:ascii="Times New Roman" w:hAnsi="Times New Roman" w:cs="Times New Roman"/>
          <w:sz w:val="24"/>
          <w:szCs w:val="24"/>
        </w:rPr>
        <w:t xml:space="preserve"> fuerza de trabajo</w:t>
      </w:r>
      <w:r w:rsidR="00530622" w:rsidRPr="00EF7EF8">
        <w:rPr>
          <w:rFonts w:ascii="Times New Roman" w:hAnsi="Times New Roman" w:cs="Times New Roman"/>
          <w:sz w:val="24"/>
          <w:szCs w:val="24"/>
        </w:rPr>
        <w:t>,</w:t>
      </w:r>
      <w:r w:rsidRPr="00EF7EF8">
        <w:rPr>
          <w:rFonts w:ascii="Times New Roman" w:hAnsi="Times New Roman" w:cs="Times New Roman"/>
          <w:sz w:val="24"/>
          <w:szCs w:val="24"/>
        </w:rPr>
        <w:t xml:space="preserve"> se denomina </w:t>
      </w:r>
      <w:r w:rsidRPr="00EF7EF8">
        <w:rPr>
          <w:rFonts w:ascii="Times New Roman" w:hAnsi="Times New Roman" w:cs="Times New Roman"/>
          <w:i/>
          <w:iCs/>
          <w:sz w:val="24"/>
          <w:szCs w:val="24"/>
        </w:rPr>
        <w:t>flexibilización laboral</w:t>
      </w:r>
      <w:r w:rsidR="000D4CE2" w:rsidRPr="00EF7EF8">
        <w:rPr>
          <w:rFonts w:ascii="Times New Roman" w:hAnsi="Times New Roman" w:cs="Times New Roman"/>
          <w:sz w:val="24"/>
          <w:szCs w:val="24"/>
        </w:rPr>
        <w:t xml:space="preserve">, lo cual se traduce en que el capital contrata menos fuerza de trabajo a menor precio, </w:t>
      </w:r>
      <w:r w:rsidR="006266FD" w:rsidRPr="00EF7EF8">
        <w:rPr>
          <w:rFonts w:ascii="Times New Roman" w:hAnsi="Times New Roman" w:cs="Times New Roman"/>
          <w:sz w:val="24"/>
          <w:szCs w:val="24"/>
        </w:rPr>
        <w:t>especula con la necesidad de</w:t>
      </w:r>
      <w:r w:rsidR="006B67DB" w:rsidRPr="00EF7EF8">
        <w:rPr>
          <w:rFonts w:ascii="Times New Roman" w:hAnsi="Times New Roman" w:cs="Times New Roman"/>
          <w:sz w:val="24"/>
          <w:szCs w:val="24"/>
        </w:rPr>
        <w:t>l</w:t>
      </w:r>
      <w:r w:rsidR="006266FD" w:rsidRPr="00EF7EF8">
        <w:rPr>
          <w:rFonts w:ascii="Times New Roman" w:hAnsi="Times New Roman" w:cs="Times New Roman"/>
          <w:sz w:val="24"/>
          <w:szCs w:val="24"/>
        </w:rPr>
        <w:t xml:space="preserve"> trabajo, </w:t>
      </w:r>
      <w:r w:rsidR="000D4CE2" w:rsidRPr="00EF7EF8">
        <w:rPr>
          <w:rFonts w:ascii="Times New Roman" w:hAnsi="Times New Roman" w:cs="Times New Roman"/>
          <w:sz w:val="24"/>
          <w:szCs w:val="24"/>
        </w:rPr>
        <w:t>no proporciona seguridad social</w:t>
      </w:r>
      <w:r w:rsidR="006266FD" w:rsidRPr="00EF7EF8">
        <w:rPr>
          <w:rFonts w:ascii="Times New Roman" w:hAnsi="Times New Roman" w:cs="Times New Roman"/>
          <w:sz w:val="24"/>
          <w:szCs w:val="24"/>
        </w:rPr>
        <w:t xml:space="preserve"> ni firma contratos prolongados</w:t>
      </w:r>
      <w:r w:rsidR="00530622" w:rsidRPr="00EF7EF8">
        <w:rPr>
          <w:rFonts w:ascii="Times New Roman" w:hAnsi="Times New Roman" w:cs="Times New Roman"/>
          <w:sz w:val="24"/>
          <w:szCs w:val="24"/>
        </w:rPr>
        <w:t xml:space="preserve">, </w:t>
      </w:r>
      <w:r w:rsidR="006266FD" w:rsidRPr="00EF7EF8">
        <w:rPr>
          <w:rFonts w:ascii="Times New Roman" w:hAnsi="Times New Roman" w:cs="Times New Roman"/>
          <w:sz w:val="24"/>
          <w:szCs w:val="24"/>
        </w:rPr>
        <w:t>porque estas empresas están d</w:t>
      </w:r>
      <w:r w:rsidR="006B67DB" w:rsidRPr="00EF7EF8">
        <w:rPr>
          <w:rFonts w:ascii="Times New Roman" w:hAnsi="Times New Roman" w:cs="Times New Roman"/>
          <w:sz w:val="24"/>
          <w:szCs w:val="24"/>
        </w:rPr>
        <w:t xml:space="preserve">ispuestas </w:t>
      </w:r>
      <w:r w:rsidR="006266FD" w:rsidRPr="00EF7EF8">
        <w:rPr>
          <w:rFonts w:ascii="Times New Roman" w:hAnsi="Times New Roman" w:cs="Times New Roman"/>
          <w:sz w:val="24"/>
          <w:szCs w:val="24"/>
        </w:rPr>
        <w:t xml:space="preserve">a trasladarse a </w:t>
      </w:r>
      <w:r w:rsidR="006B67DB" w:rsidRPr="00EF7EF8">
        <w:rPr>
          <w:rFonts w:ascii="Times New Roman" w:hAnsi="Times New Roman" w:cs="Times New Roman"/>
          <w:sz w:val="24"/>
          <w:szCs w:val="24"/>
        </w:rPr>
        <w:t>cualquier país del mundo</w:t>
      </w:r>
      <w:r w:rsidR="006266FD" w:rsidRPr="00EF7EF8">
        <w:rPr>
          <w:rFonts w:ascii="Times New Roman" w:hAnsi="Times New Roman" w:cs="Times New Roman"/>
          <w:sz w:val="24"/>
          <w:szCs w:val="24"/>
        </w:rPr>
        <w:t xml:space="preserve"> donde les ofrezcan condiciones para sostener su tasa de ganancia, o</w:t>
      </w:r>
      <w:r w:rsidR="00530622" w:rsidRPr="00EF7EF8">
        <w:rPr>
          <w:rFonts w:ascii="Times New Roman" w:hAnsi="Times New Roman" w:cs="Times New Roman"/>
          <w:sz w:val="24"/>
          <w:szCs w:val="24"/>
        </w:rPr>
        <w:t xml:space="preserve"> donde</w:t>
      </w:r>
      <w:r w:rsidR="006266FD" w:rsidRPr="00EF7EF8">
        <w:rPr>
          <w:rFonts w:ascii="Times New Roman" w:hAnsi="Times New Roman" w:cs="Times New Roman"/>
          <w:sz w:val="24"/>
          <w:szCs w:val="24"/>
        </w:rPr>
        <w:t xml:space="preserve"> </w:t>
      </w:r>
      <w:r w:rsidR="004F2CCD" w:rsidRPr="00EF7EF8">
        <w:rPr>
          <w:rFonts w:ascii="Times New Roman" w:hAnsi="Times New Roman" w:cs="Times New Roman"/>
          <w:sz w:val="24"/>
          <w:szCs w:val="24"/>
        </w:rPr>
        <w:t>puedan incursionar</w:t>
      </w:r>
      <w:r w:rsidR="006266FD" w:rsidRPr="00EF7EF8">
        <w:rPr>
          <w:rFonts w:ascii="Times New Roman" w:hAnsi="Times New Roman" w:cs="Times New Roman"/>
          <w:sz w:val="24"/>
          <w:szCs w:val="24"/>
        </w:rPr>
        <w:t xml:space="preserve"> </w:t>
      </w:r>
      <w:r w:rsidR="00530622" w:rsidRPr="00EF7EF8">
        <w:rPr>
          <w:rFonts w:ascii="Times New Roman" w:hAnsi="Times New Roman" w:cs="Times New Roman"/>
          <w:sz w:val="24"/>
          <w:szCs w:val="24"/>
        </w:rPr>
        <w:t xml:space="preserve">en </w:t>
      </w:r>
      <w:r w:rsidR="006266FD" w:rsidRPr="00EF7EF8">
        <w:rPr>
          <w:rFonts w:ascii="Times New Roman" w:hAnsi="Times New Roman" w:cs="Times New Roman"/>
          <w:sz w:val="24"/>
          <w:szCs w:val="24"/>
        </w:rPr>
        <w:t xml:space="preserve">nuevos mercados que </w:t>
      </w:r>
      <w:r w:rsidR="004F2CCD" w:rsidRPr="00EF7EF8">
        <w:rPr>
          <w:rFonts w:ascii="Times New Roman" w:hAnsi="Times New Roman" w:cs="Times New Roman"/>
          <w:sz w:val="24"/>
          <w:szCs w:val="24"/>
        </w:rPr>
        <w:t xml:space="preserve">ofrezcan </w:t>
      </w:r>
      <w:r w:rsidR="006266FD" w:rsidRPr="00EF7EF8">
        <w:rPr>
          <w:rFonts w:ascii="Times New Roman" w:hAnsi="Times New Roman" w:cs="Times New Roman"/>
          <w:sz w:val="24"/>
          <w:szCs w:val="24"/>
        </w:rPr>
        <w:t>mejores ventajas competitivas</w:t>
      </w:r>
      <w:r w:rsidR="006B67DB" w:rsidRPr="00EF7EF8">
        <w:rPr>
          <w:rFonts w:ascii="Times New Roman" w:hAnsi="Times New Roman" w:cs="Times New Roman"/>
          <w:sz w:val="24"/>
          <w:szCs w:val="24"/>
        </w:rPr>
        <w:t>.</w:t>
      </w:r>
    </w:p>
    <w:p w14:paraId="47CB14E7" w14:textId="0E8BC55F" w:rsidR="00B75805" w:rsidRPr="00EF7EF8" w:rsidRDefault="00B75805" w:rsidP="00EF7EF8">
      <w:pPr>
        <w:autoSpaceDE w:val="0"/>
        <w:autoSpaceDN w:val="0"/>
        <w:adjustRightInd w:val="0"/>
        <w:spacing w:after="0" w:line="360" w:lineRule="auto"/>
        <w:ind w:firstLine="708"/>
        <w:jc w:val="both"/>
        <w:rPr>
          <w:rFonts w:ascii="Times New Roman" w:hAnsi="Times New Roman" w:cs="Times New Roman"/>
          <w:sz w:val="24"/>
          <w:szCs w:val="24"/>
        </w:rPr>
      </w:pPr>
      <w:r w:rsidRPr="00EF7EF8">
        <w:rPr>
          <w:rFonts w:ascii="Times New Roman" w:hAnsi="Times New Roman" w:cs="Times New Roman"/>
          <w:sz w:val="24"/>
          <w:szCs w:val="24"/>
        </w:rPr>
        <w:t>La globalización</w:t>
      </w:r>
      <w:r w:rsidR="004F2CCD" w:rsidRPr="00EF7EF8">
        <w:rPr>
          <w:rFonts w:ascii="Times New Roman" w:hAnsi="Times New Roman" w:cs="Times New Roman"/>
          <w:sz w:val="24"/>
          <w:szCs w:val="24"/>
        </w:rPr>
        <w:t>,</w:t>
      </w:r>
      <w:r w:rsidRPr="00EF7EF8">
        <w:rPr>
          <w:rFonts w:ascii="Times New Roman" w:hAnsi="Times New Roman" w:cs="Times New Roman"/>
          <w:sz w:val="24"/>
          <w:szCs w:val="24"/>
        </w:rPr>
        <w:t xml:space="preserve"> al igual que otros procesos integrales</w:t>
      </w:r>
      <w:r w:rsidR="004F2CCD" w:rsidRPr="00EF7EF8">
        <w:rPr>
          <w:rFonts w:ascii="Times New Roman" w:hAnsi="Times New Roman" w:cs="Times New Roman"/>
          <w:sz w:val="24"/>
          <w:szCs w:val="24"/>
        </w:rPr>
        <w:t>,</w:t>
      </w:r>
      <w:r w:rsidRPr="00EF7EF8">
        <w:rPr>
          <w:rFonts w:ascii="Times New Roman" w:hAnsi="Times New Roman" w:cs="Times New Roman"/>
          <w:sz w:val="24"/>
          <w:szCs w:val="24"/>
        </w:rPr>
        <w:t xml:space="preserve"> ha tenido un desarrollo diferenciado de acuerdo con el área de influencia y la posición económica política y social del país. Se puede diferenciar una caracterización bipolar bien marcada</w:t>
      </w:r>
      <w:r w:rsidR="004F2CCD" w:rsidRPr="00EF7EF8">
        <w:rPr>
          <w:rFonts w:ascii="Times New Roman" w:hAnsi="Times New Roman" w:cs="Times New Roman"/>
          <w:sz w:val="24"/>
          <w:szCs w:val="24"/>
        </w:rPr>
        <w:t xml:space="preserve">: </w:t>
      </w:r>
      <w:r w:rsidRPr="00EF7EF8">
        <w:rPr>
          <w:rFonts w:ascii="Times New Roman" w:hAnsi="Times New Roman" w:cs="Times New Roman"/>
          <w:sz w:val="24"/>
          <w:szCs w:val="24"/>
        </w:rPr>
        <w:t>por un lado, países que alcanzaron desarrollo</w:t>
      </w:r>
      <w:r w:rsidR="004F2CCD" w:rsidRPr="00EF7EF8">
        <w:rPr>
          <w:rFonts w:ascii="Times New Roman" w:hAnsi="Times New Roman" w:cs="Times New Roman"/>
          <w:sz w:val="24"/>
          <w:szCs w:val="24"/>
        </w:rPr>
        <w:t>,</w:t>
      </w:r>
      <w:r w:rsidRPr="00EF7EF8">
        <w:rPr>
          <w:rFonts w:ascii="Times New Roman" w:hAnsi="Times New Roman" w:cs="Times New Roman"/>
          <w:sz w:val="24"/>
          <w:szCs w:val="24"/>
        </w:rPr>
        <w:t xml:space="preserve"> y por el otro lado</w:t>
      </w:r>
      <w:r w:rsidR="004F2CCD" w:rsidRPr="00EF7EF8">
        <w:rPr>
          <w:rFonts w:ascii="Times New Roman" w:hAnsi="Times New Roman" w:cs="Times New Roman"/>
          <w:sz w:val="24"/>
          <w:szCs w:val="24"/>
        </w:rPr>
        <w:t>,</w:t>
      </w:r>
      <w:r w:rsidRPr="00EF7EF8">
        <w:rPr>
          <w:rFonts w:ascii="Times New Roman" w:hAnsi="Times New Roman" w:cs="Times New Roman"/>
          <w:sz w:val="24"/>
          <w:szCs w:val="24"/>
        </w:rPr>
        <w:t xml:space="preserve"> países no desarrollados.</w:t>
      </w:r>
      <w:r w:rsidR="004F2CCD" w:rsidRPr="00EF7EF8">
        <w:rPr>
          <w:rFonts w:ascii="Times New Roman" w:hAnsi="Times New Roman" w:cs="Times New Roman"/>
          <w:sz w:val="24"/>
          <w:szCs w:val="24"/>
        </w:rPr>
        <w:t xml:space="preserve"> </w:t>
      </w:r>
      <w:r w:rsidRPr="00EF7EF8">
        <w:rPr>
          <w:rFonts w:ascii="Times New Roman" w:hAnsi="Times New Roman" w:cs="Times New Roman"/>
          <w:sz w:val="24"/>
          <w:szCs w:val="24"/>
        </w:rPr>
        <w:t>Evidentemente</w:t>
      </w:r>
      <w:r w:rsidR="002F2FF6" w:rsidRPr="00EF7EF8">
        <w:rPr>
          <w:rFonts w:ascii="Times New Roman" w:hAnsi="Times New Roman" w:cs="Times New Roman"/>
          <w:sz w:val="24"/>
          <w:szCs w:val="24"/>
        </w:rPr>
        <w:t>,</w:t>
      </w:r>
      <w:r w:rsidRPr="00EF7EF8">
        <w:rPr>
          <w:rFonts w:ascii="Times New Roman" w:hAnsi="Times New Roman" w:cs="Times New Roman"/>
          <w:sz w:val="24"/>
          <w:szCs w:val="24"/>
        </w:rPr>
        <w:t xml:space="preserve"> cada uno tiene aspectos y alcances particulares del fenómeno</w:t>
      </w:r>
      <w:r w:rsidR="004F2CCD" w:rsidRPr="00EF7EF8">
        <w:rPr>
          <w:rFonts w:ascii="Times New Roman" w:hAnsi="Times New Roman" w:cs="Times New Roman"/>
          <w:sz w:val="24"/>
          <w:szCs w:val="24"/>
        </w:rPr>
        <w:t>. E</w:t>
      </w:r>
      <w:r w:rsidRPr="00EF7EF8">
        <w:rPr>
          <w:rFonts w:ascii="Times New Roman" w:hAnsi="Times New Roman" w:cs="Times New Roman"/>
          <w:sz w:val="24"/>
          <w:szCs w:val="24"/>
        </w:rPr>
        <w:t>n algunos casos</w:t>
      </w:r>
      <w:r w:rsidR="004F2CCD" w:rsidRPr="00EF7EF8">
        <w:rPr>
          <w:rFonts w:ascii="Times New Roman" w:hAnsi="Times New Roman" w:cs="Times New Roman"/>
          <w:sz w:val="24"/>
          <w:szCs w:val="24"/>
        </w:rPr>
        <w:t xml:space="preserve"> incrementa</w:t>
      </w:r>
      <w:r w:rsidRPr="00EF7EF8">
        <w:rPr>
          <w:rFonts w:ascii="Times New Roman" w:hAnsi="Times New Roman" w:cs="Times New Roman"/>
          <w:sz w:val="24"/>
          <w:szCs w:val="24"/>
        </w:rPr>
        <w:t xml:space="preserve"> la posición de dominio de los países desarrollado</w:t>
      </w:r>
      <w:r w:rsidR="004F2CCD" w:rsidRPr="00EF7EF8">
        <w:rPr>
          <w:rFonts w:ascii="Times New Roman" w:hAnsi="Times New Roman" w:cs="Times New Roman"/>
          <w:sz w:val="24"/>
          <w:szCs w:val="24"/>
        </w:rPr>
        <w:t>s</w:t>
      </w:r>
      <w:r w:rsidRPr="00EF7EF8">
        <w:rPr>
          <w:rFonts w:ascii="Times New Roman" w:hAnsi="Times New Roman" w:cs="Times New Roman"/>
          <w:sz w:val="24"/>
          <w:szCs w:val="24"/>
        </w:rPr>
        <w:t xml:space="preserve"> y la posición de dependencia de países no desarrollados</w:t>
      </w:r>
      <w:r w:rsidR="006F13DF" w:rsidRPr="00EF7EF8">
        <w:rPr>
          <w:rFonts w:ascii="Times New Roman" w:hAnsi="Times New Roman" w:cs="Times New Roman"/>
          <w:sz w:val="24"/>
          <w:szCs w:val="24"/>
        </w:rPr>
        <w:t xml:space="preserve">. Sin </w:t>
      </w:r>
      <w:r w:rsidRPr="00EF7EF8">
        <w:rPr>
          <w:rFonts w:ascii="Times New Roman" w:hAnsi="Times New Roman" w:cs="Times New Roman"/>
          <w:sz w:val="24"/>
          <w:szCs w:val="24"/>
        </w:rPr>
        <w:t>embargo</w:t>
      </w:r>
      <w:r w:rsidR="004F2CCD" w:rsidRPr="00EF7EF8">
        <w:rPr>
          <w:rFonts w:ascii="Times New Roman" w:hAnsi="Times New Roman" w:cs="Times New Roman"/>
          <w:sz w:val="24"/>
          <w:szCs w:val="24"/>
        </w:rPr>
        <w:t>,</w:t>
      </w:r>
      <w:r w:rsidRPr="00EF7EF8">
        <w:rPr>
          <w:rFonts w:ascii="Times New Roman" w:hAnsi="Times New Roman" w:cs="Times New Roman"/>
          <w:sz w:val="24"/>
          <w:szCs w:val="24"/>
        </w:rPr>
        <w:t xml:space="preserve"> es importante señalar que el fenómeno trajo consigo una reorganización política, económica, social y evidentemente cultural</w:t>
      </w:r>
      <w:r w:rsidR="006F13DF" w:rsidRPr="00EF7EF8">
        <w:rPr>
          <w:rFonts w:ascii="Times New Roman" w:hAnsi="Times New Roman" w:cs="Times New Roman"/>
          <w:sz w:val="24"/>
          <w:szCs w:val="24"/>
        </w:rPr>
        <w:t xml:space="preserve">. La </w:t>
      </w:r>
      <w:r w:rsidRPr="00EF7EF8">
        <w:rPr>
          <w:rFonts w:ascii="Times New Roman" w:hAnsi="Times New Roman" w:cs="Times New Roman"/>
          <w:sz w:val="24"/>
          <w:szCs w:val="24"/>
        </w:rPr>
        <w:t>pérdida o disminución del poder soberano de cada país en pro del desarrollo también otorg</w:t>
      </w:r>
      <w:r w:rsidR="005905C7" w:rsidRPr="00EF7EF8">
        <w:rPr>
          <w:rFonts w:ascii="Times New Roman" w:hAnsi="Times New Roman" w:cs="Times New Roman"/>
          <w:sz w:val="24"/>
          <w:szCs w:val="24"/>
        </w:rPr>
        <w:t>ó</w:t>
      </w:r>
      <w:r w:rsidRPr="00EF7EF8">
        <w:rPr>
          <w:rFonts w:ascii="Times New Roman" w:hAnsi="Times New Roman" w:cs="Times New Roman"/>
          <w:sz w:val="24"/>
          <w:szCs w:val="24"/>
        </w:rPr>
        <w:t xml:space="preserve"> a países emergentes surgir en el escenario económico mundial a partir de estrategias de crecimiento, adaptación o apalancamiento </w:t>
      </w:r>
      <w:r w:rsidR="006F13DF" w:rsidRPr="00EF7EF8">
        <w:rPr>
          <w:rFonts w:ascii="Times New Roman" w:hAnsi="Times New Roman" w:cs="Times New Roman"/>
          <w:noProof/>
          <w:sz w:val="24"/>
          <w:szCs w:val="24"/>
        </w:rPr>
        <w:t>(Flores, 2016)</w:t>
      </w:r>
      <w:r w:rsidR="00C30B9A" w:rsidRPr="00EF7EF8">
        <w:rPr>
          <w:rFonts w:ascii="Times New Roman" w:hAnsi="Times New Roman" w:cs="Times New Roman"/>
          <w:sz w:val="24"/>
          <w:szCs w:val="24"/>
        </w:rPr>
        <w:t>.</w:t>
      </w:r>
    </w:p>
    <w:p w14:paraId="57C9D5E3" w14:textId="231F8EC7" w:rsidR="006B67DB" w:rsidRPr="00EF7EF8" w:rsidRDefault="004C204B" w:rsidP="00EF7EF8">
      <w:pPr>
        <w:autoSpaceDE w:val="0"/>
        <w:autoSpaceDN w:val="0"/>
        <w:adjustRightInd w:val="0"/>
        <w:spacing w:after="0" w:line="360" w:lineRule="auto"/>
        <w:ind w:firstLine="708"/>
        <w:jc w:val="both"/>
        <w:rPr>
          <w:rFonts w:ascii="Times New Roman" w:hAnsi="Times New Roman" w:cs="Times New Roman"/>
          <w:sz w:val="24"/>
          <w:szCs w:val="24"/>
        </w:rPr>
      </w:pPr>
      <w:r w:rsidRPr="00EF7EF8">
        <w:rPr>
          <w:rFonts w:ascii="Times New Roman" w:hAnsi="Times New Roman" w:cs="Times New Roman"/>
          <w:sz w:val="24"/>
          <w:szCs w:val="24"/>
        </w:rPr>
        <w:lastRenderedPageBreak/>
        <w:t xml:space="preserve">En la sociedad globalizada </w:t>
      </w:r>
      <w:r w:rsidR="00FB4E1C" w:rsidRPr="00EF7EF8">
        <w:rPr>
          <w:rFonts w:ascii="Times New Roman" w:hAnsi="Times New Roman" w:cs="Times New Roman"/>
          <w:sz w:val="24"/>
          <w:szCs w:val="24"/>
        </w:rPr>
        <w:t xml:space="preserve">el sistema de economía </w:t>
      </w:r>
      <w:r w:rsidRPr="00EF7EF8">
        <w:rPr>
          <w:rFonts w:ascii="Times New Roman" w:hAnsi="Times New Roman" w:cs="Times New Roman"/>
          <w:sz w:val="24"/>
          <w:szCs w:val="24"/>
        </w:rPr>
        <w:t>capitalista demanda cada vez menos fuerza laboral, disminuye la importancia del trabajo humano, los salarios son cada vez más reducidos, las prestaciones casi desaparecen</w:t>
      </w:r>
      <w:r w:rsidR="00181397" w:rsidRPr="00EF7EF8">
        <w:rPr>
          <w:rFonts w:ascii="Times New Roman" w:hAnsi="Times New Roman" w:cs="Times New Roman"/>
          <w:sz w:val="24"/>
          <w:szCs w:val="24"/>
        </w:rPr>
        <w:t>. Crisis, pobreza y desolación es lo que impera en una inmensa población que ha sido desechada por los sistemas productivos automatizados</w:t>
      </w:r>
      <w:r w:rsidR="005803FB" w:rsidRPr="00EF7EF8">
        <w:rPr>
          <w:rFonts w:ascii="Times New Roman" w:hAnsi="Times New Roman" w:cs="Times New Roman"/>
          <w:sz w:val="24"/>
          <w:szCs w:val="24"/>
        </w:rPr>
        <w:t xml:space="preserve">, </w:t>
      </w:r>
      <w:r w:rsidR="00181397" w:rsidRPr="00EF7EF8">
        <w:rPr>
          <w:rFonts w:ascii="Times New Roman" w:hAnsi="Times New Roman" w:cs="Times New Roman"/>
          <w:sz w:val="24"/>
          <w:szCs w:val="24"/>
        </w:rPr>
        <w:t>mientras que el capital transnacional sigue concentrando la riqueza</w:t>
      </w:r>
      <w:r w:rsidR="00BC04D6" w:rsidRPr="00EF7EF8">
        <w:rPr>
          <w:rFonts w:ascii="Times New Roman" w:hAnsi="Times New Roman" w:cs="Times New Roman"/>
          <w:sz w:val="24"/>
          <w:szCs w:val="24"/>
        </w:rPr>
        <w:t>, porque la humanidad ha perdido el control del mundo, el poder del capital es el que dirige el planeta</w:t>
      </w:r>
      <w:r w:rsidR="001516EE" w:rsidRPr="00EF7EF8">
        <w:rPr>
          <w:rFonts w:ascii="Times New Roman" w:hAnsi="Times New Roman" w:cs="Times New Roman"/>
          <w:sz w:val="24"/>
          <w:szCs w:val="24"/>
        </w:rPr>
        <w:t xml:space="preserve"> económicamente</w:t>
      </w:r>
      <w:r w:rsidR="00BC04D6" w:rsidRPr="00EF7EF8">
        <w:rPr>
          <w:rFonts w:ascii="Times New Roman" w:hAnsi="Times New Roman" w:cs="Times New Roman"/>
          <w:sz w:val="24"/>
          <w:szCs w:val="24"/>
        </w:rPr>
        <w:t>, y las sociedades se someten a los caprichos del capital</w:t>
      </w:r>
      <w:r w:rsidR="00F83358" w:rsidRPr="00EF7EF8">
        <w:rPr>
          <w:rFonts w:ascii="Times New Roman" w:hAnsi="Times New Roman" w:cs="Times New Roman"/>
          <w:sz w:val="24"/>
          <w:szCs w:val="24"/>
        </w:rPr>
        <w:t xml:space="preserve"> para no ser excluidos del sistema, que significaría aislamiento y ninguna oportunidad de salir de la pobreza.</w:t>
      </w:r>
    </w:p>
    <w:p w14:paraId="7AFF5C6D" w14:textId="1E6D334F" w:rsidR="008A78F1" w:rsidRPr="00EF7EF8" w:rsidRDefault="008A78F1" w:rsidP="00EF7EF8">
      <w:pPr>
        <w:autoSpaceDE w:val="0"/>
        <w:autoSpaceDN w:val="0"/>
        <w:adjustRightInd w:val="0"/>
        <w:spacing w:after="0" w:line="360" w:lineRule="auto"/>
        <w:ind w:firstLine="708"/>
        <w:jc w:val="both"/>
        <w:rPr>
          <w:rFonts w:ascii="Times New Roman" w:hAnsi="Times New Roman" w:cs="Times New Roman"/>
          <w:sz w:val="24"/>
          <w:szCs w:val="24"/>
        </w:rPr>
      </w:pPr>
      <w:r w:rsidRPr="00EF7EF8">
        <w:rPr>
          <w:rFonts w:ascii="Times New Roman" w:hAnsi="Times New Roman" w:cs="Times New Roman"/>
          <w:sz w:val="24"/>
          <w:szCs w:val="24"/>
        </w:rPr>
        <w:t xml:space="preserve">La coyuntura política y económica del mundo hace que la situación que aqueja a la administración pública sea muy compleja debido al insostenible desequilibrio entre las responsabilidades públicas y los recursos disponibles. </w:t>
      </w:r>
      <w:r w:rsidR="00B93030" w:rsidRPr="00EF7EF8">
        <w:rPr>
          <w:rFonts w:ascii="Times New Roman" w:hAnsi="Times New Roman" w:cs="Times New Roman"/>
          <w:sz w:val="24"/>
          <w:szCs w:val="24"/>
        </w:rPr>
        <w:t>Por lo que</w:t>
      </w:r>
      <w:r w:rsidR="00DF2CED" w:rsidRPr="00EF7EF8">
        <w:rPr>
          <w:rFonts w:ascii="Times New Roman" w:hAnsi="Times New Roman" w:cs="Times New Roman"/>
          <w:sz w:val="24"/>
          <w:szCs w:val="24"/>
        </w:rPr>
        <w:t xml:space="preserve"> </w:t>
      </w:r>
      <w:r w:rsidRPr="00EF7EF8">
        <w:rPr>
          <w:rFonts w:ascii="Times New Roman" w:hAnsi="Times New Roman" w:cs="Times New Roman"/>
          <w:sz w:val="24"/>
          <w:szCs w:val="24"/>
        </w:rPr>
        <w:t xml:space="preserve">cada vez </w:t>
      </w:r>
      <w:r w:rsidR="00B93030" w:rsidRPr="00EF7EF8">
        <w:rPr>
          <w:rFonts w:ascii="Times New Roman" w:hAnsi="Times New Roman" w:cs="Times New Roman"/>
          <w:sz w:val="24"/>
          <w:szCs w:val="24"/>
        </w:rPr>
        <w:t xml:space="preserve">es </w:t>
      </w:r>
      <w:r w:rsidRPr="00EF7EF8">
        <w:rPr>
          <w:rFonts w:ascii="Times New Roman" w:hAnsi="Times New Roman" w:cs="Times New Roman"/>
          <w:sz w:val="24"/>
          <w:szCs w:val="24"/>
        </w:rPr>
        <w:t xml:space="preserve">más </w:t>
      </w:r>
      <w:r w:rsidR="00DF2CED" w:rsidRPr="00EF7EF8">
        <w:rPr>
          <w:rFonts w:ascii="Times New Roman" w:hAnsi="Times New Roman" w:cs="Times New Roman"/>
          <w:sz w:val="24"/>
          <w:szCs w:val="24"/>
        </w:rPr>
        <w:t xml:space="preserve">necesaria </w:t>
      </w:r>
      <w:r w:rsidRPr="00EF7EF8">
        <w:rPr>
          <w:rFonts w:ascii="Times New Roman" w:hAnsi="Times New Roman" w:cs="Times New Roman"/>
          <w:sz w:val="24"/>
          <w:szCs w:val="24"/>
        </w:rPr>
        <w:t>y determinante la aplicación de disciplina y racionalidad económica en la gestión pública para la solución de problemas que presenta la sociedad a través del diseño de políticas públicas eficientes. Lógicamente, las diferencias en este ámbito están marcadas por las particularidades del sistema político y de la política económica en cada país y grupo de países. Los países subdesarrollados no están en condiciones de alcanzar grados altos de optimización en el</w:t>
      </w:r>
      <w:r w:rsidR="001D6159" w:rsidRPr="00EF7EF8">
        <w:rPr>
          <w:rFonts w:ascii="Times New Roman" w:hAnsi="Times New Roman" w:cs="Times New Roman"/>
          <w:sz w:val="24"/>
          <w:szCs w:val="24"/>
        </w:rPr>
        <w:t xml:space="preserve"> </w:t>
      </w:r>
      <w:r w:rsidRPr="00EF7EF8">
        <w:rPr>
          <w:rFonts w:ascii="Times New Roman" w:hAnsi="Times New Roman" w:cs="Times New Roman"/>
          <w:sz w:val="24"/>
          <w:szCs w:val="24"/>
        </w:rPr>
        <w:t>desempeño de la política pública si, primero, no logran un grado de independencia económica y soberanía acorde con las capacidades reales que sus recursos nacionales y posibilidades particulares les permita.</w:t>
      </w:r>
    </w:p>
    <w:p w14:paraId="4DB4E383" w14:textId="3253985B" w:rsidR="00F83358" w:rsidRPr="00EF7EF8" w:rsidRDefault="00846A2A" w:rsidP="00EF7EF8">
      <w:pPr>
        <w:autoSpaceDE w:val="0"/>
        <w:autoSpaceDN w:val="0"/>
        <w:adjustRightInd w:val="0"/>
        <w:spacing w:after="0" w:line="360" w:lineRule="auto"/>
        <w:ind w:firstLine="708"/>
        <w:jc w:val="both"/>
        <w:rPr>
          <w:rFonts w:ascii="Times New Roman" w:hAnsi="Times New Roman" w:cs="Times New Roman"/>
          <w:sz w:val="24"/>
          <w:szCs w:val="24"/>
        </w:rPr>
      </w:pPr>
      <w:r w:rsidRPr="00EF7EF8">
        <w:rPr>
          <w:rFonts w:ascii="Times New Roman" w:hAnsi="Times New Roman" w:cs="Times New Roman"/>
          <w:sz w:val="24"/>
          <w:szCs w:val="24"/>
        </w:rPr>
        <w:t>En este modelo económico capitalista, la relación entre países desarrollados y subdesarrollados se da en términos de completa desigualdad. El crecimiento de las economías en desarrollo depende de la inversión extranjera</w:t>
      </w:r>
      <w:r w:rsidR="00B05641" w:rsidRPr="00EF7EF8">
        <w:rPr>
          <w:rFonts w:ascii="Times New Roman" w:hAnsi="Times New Roman" w:cs="Times New Roman"/>
          <w:sz w:val="24"/>
          <w:szCs w:val="24"/>
        </w:rPr>
        <w:t xml:space="preserve">; </w:t>
      </w:r>
      <w:r w:rsidR="00F673FB" w:rsidRPr="00EF7EF8">
        <w:rPr>
          <w:rFonts w:ascii="Times New Roman" w:hAnsi="Times New Roman" w:cs="Times New Roman"/>
          <w:sz w:val="24"/>
          <w:szCs w:val="24"/>
        </w:rPr>
        <w:t>hoy en día este tipo de países compiten ofreciendo las mayores ventajas al capital transnacional, con la esperanza de rec</w:t>
      </w:r>
      <w:r w:rsidR="006170B6" w:rsidRPr="00EF7EF8">
        <w:rPr>
          <w:rFonts w:ascii="Times New Roman" w:hAnsi="Times New Roman" w:cs="Times New Roman"/>
          <w:sz w:val="24"/>
          <w:szCs w:val="24"/>
        </w:rPr>
        <w:t xml:space="preserve">ibir la inversión, </w:t>
      </w:r>
      <w:r w:rsidR="0007433A" w:rsidRPr="00EF7EF8">
        <w:rPr>
          <w:rFonts w:ascii="Times New Roman" w:hAnsi="Times New Roman" w:cs="Times New Roman"/>
          <w:sz w:val="24"/>
          <w:szCs w:val="24"/>
        </w:rPr>
        <w:t xml:space="preserve">con el propósito </w:t>
      </w:r>
      <w:r w:rsidR="00B05641" w:rsidRPr="00EF7EF8">
        <w:rPr>
          <w:rFonts w:ascii="Times New Roman" w:hAnsi="Times New Roman" w:cs="Times New Roman"/>
          <w:sz w:val="24"/>
          <w:szCs w:val="24"/>
        </w:rPr>
        <w:t xml:space="preserve">de </w:t>
      </w:r>
      <w:r w:rsidR="0007433A" w:rsidRPr="00EF7EF8">
        <w:rPr>
          <w:rFonts w:ascii="Times New Roman" w:hAnsi="Times New Roman" w:cs="Times New Roman"/>
          <w:sz w:val="24"/>
          <w:szCs w:val="24"/>
        </w:rPr>
        <w:t xml:space="preserve">que </w:t>
      </w:r>
      <w:r w:rsidR="006170B6" w:rsidRPr="00EF7EF8">
        <w:rPr>
          <w:rFonts w:ascii="Times New Roman" w:hAnsi="Times New Roman" w:cs="Times New Roman"/>
          <w:sz w:val="24"/>
          <w:szCs w:val="24"/>
        </w:rPr>
        <w:t>pudiera detonar</w:t>
      </w:r>
      <w:r w:rsidR="00F673FB" w:rsidRPr="00EF7EF8">
        <w:rPr>
          <w:rFonts w:ascii="Times New Roman" w:hAnsi="Times New Roman" w:cs="Times New Roman"/>
          <w:sz w:val="24"/>
          <w:szCs w:val="24"/>
        </w:rPr>
        <w:t xml:space="preserve"> el crecimiento económico.</w:t>
      </w:r>
    </w:p>
    <w:p w14:paraId="34C06C83" w14:textId="79042495" w:rsidR="006170B6" w:rsidRPr="00EF7EF8" w:rsidRDefault="00FC42B1" w:rsidP="00EF7EF8">
      <w:pPr>
        <w:autoSpaceDE w:val="0"/>
        <w:autoSpaceDN w:val="0"/>
        <w:adjustRightInd w:val="0"/>
        <w:spacing w:after="0" w:line="360" w:lineRule="auto"/>
        <w:ind w:firstLine="708"/>
        <w:jc w:val="both"/>
        <w:rPr>
          <w:rFonts w:ascii="Times New Roman" w:hAnsi="Times New Roman" w:cs="Times New Roman"/>
          <w:sz w:val="24"/>
          <w:szCs w:val="24"/>
        </w:rPr>
      </w:pPr>
      <w:r w:rsidRPr="00EF7EF8">
        <w:rPr>
          <w:rFonts w:ascii="Times New Roman" w:hAnsi="Times New Roman" w:cs="Times New Roman"/>
          <w:sz w:val="24"/>
          <w:szCs w:val="24"/>
        </w:rPr>
        <w:t xml:space="preserve">Esto ha ocasionado la profundización </w:t>
      </w:r>
      <w:r w:rsidR="000F328F" w:rsidRPr="00EF7EF8">
        <w:rPr>
          <w:rFonts w:ascii="Times New Roman" w:hAnsi="Times New Roman" w:cs="Times New Roman"/>
          <w:sz w:val="24"/>
          <w:szCs w:val="24"/>
        </w:rPr>
        <w:t xml:space="preserve">de las diferencias </w:t>
      </w:r>
      <w:r w:rsidRPr="00EF7EF8">
        <w:rPr>
          <w:rFonts w:ascii="Times New Roman" w:hAnsi="Times New Roman" w:cs="Times New Roman"/>
          <w:sz w:val="24"/>
          <w:szCs w:val="24"/>
        </w:rPr>
        <w:t xml:space="preserve">entre el </w:t>
      </w:r>
      <w:r w:rsidR="00B05641" w:rsidRPr="00EF7EF8">
        <w:rPr>
          <w:rFonts w:ascii="Times New Roman" w:hAnsi="Times New Roman" w:cs="Times New Roman"/>
          <w:sz w:val="24"/>
          <w:szCs w:val="24"/>
        </w:rPr>
        <w:t xml:space="preserve">Norte </w:t>
      </w:r>
      <w:r w:rsidRPr="00EF7EF8">
        <w:rPr>
          <w:rFonts w:ascii="Times New Roman" w:hAnsi="Times New Roman" w:cs="Times New Roman"/>
          <w:sz w:val="24"/>
          <w:szCs w:val="24"/>
        </w:rPr>
        <w:t xml:space="preserve">y el </w:t>
      </w:r>
      <w:r w:rsidR="00B05641" w:rsidRPr="00EF7EF8">
        <w:rPr>
          <w:rFonts w:ascii="Times New Roman" w:hAnsi="Times New Roman" w:cs="Times New Roman"/>
          <w:sz w:val="24"/>
          <w:szCs w:val="24"/>
        </w:rPr>
        <w:t>Sur</w:t>
      </w:r>
      <w:r w:rsidRPr="00EF7EF8">
        <w:rPr>
          <w:rFonts w:ascii="Times New Roman" w:hAnsi="Times New Roman" w:cs="Times New Roman"/>
          <w:sz w:val="24"/>
          <w:szCs w:val="24"/>
        </w:rPr>
        <w:t>, entre países desarrollados y subdesarrollados</w:t>
      </w:r>
      <w:r w:rsidR="00A32DA2" w:rsidRPr="00EF7EF8">
        <w:rPr>
          <w:rFonts w:ascii="Times New Roman" w:hAnsi="Times New Roman" w:cs="Times New Roman"/>
          <w:sz w:val="24"/>
          <w:szCs w:val="24"/>
        </w:rPr>
        <w:t>; ha</w:t>
      </w:r>
      <w:r w:rsidR="005311D4" w:rsidRPr="00EF7EF8">
        <w:rPr>
          <w:rFonts w:ascii="Times New Roman" w:hAnsi="Times New Roman" w:cs="Times New Roman"/>
          <w:sz w:val="24"/>
          <w:szCs w:val="24"/>
        </w:rPr>
        <w:t>y</w:t>
      </w:r>
      <w:r w:rsidR="00A32DA2" w:rsidRPr="00EF7EF8">
        <w:rPr>
          <w:rFonts w:ascii="Times New Roman" w:hAnsi="Times New Roman" w:cs="Times New Roman"/>
          <w:sz w:val="24"/>
          <w:szCs w:val="24"/>
        </w:rPr>
        <w:t xml:space="preserve"> </w:t>
      </w:r>
      <w:r w:rsidRPr="00EF7EF8">
        <w:rPr>
          <w:rFonts w:ascii="Times New Roman" w:hAnsi="Times New Roman" w:cs="Times New Roman"/>
          <w:sz w:val="24"/>
          <w:szCs w:val="24"/>
        </w:rPr>
        <w:t xml:space="preserve">regiones del mundo </w:t>
      </w:r>
      <w:r w:rsidR="0007433A" w:rsidRPr="00EF7EF8">
        <w:rPr>
          <w:rFonts w:ascii="Times New Roman" w:hAnsi="Times New Roman" w:cs="Times New Roman"/>
          <w:sz w:val="24"/>
          <w:szCs w:val="24"/>
        </w:rPr>
        <w:t xml:space="preserve">que son </w:t>
      </w:r>
      <w:r w:rsidRPr="00EF7EF8">
        <w:rPr>
          <w:rFonts w:ascii="Times New Roman" w:hAnsi="Times New Roman" w:cs="Times New Roman"/>
          <w:sz w:val="24"/>
          <w:szCs w:val="24"/>
        </w:rPr>
        <w:t xml:space="preserve">prósperas </w:t>
      </w:r>
      <w:r w:rsidR="00A32DA2" w:rsidRPr="00EF7EF8">
        <w:rPr>
          <w:rFonts w:ascii="Times New Roman" w:hAnsi="Times New Roman" w:cs="Times New Roman"/>
          <w:sz w:val="24"/>
          <w:szCs w:val="24"/>
        </w:rPr>
        <w:t xml:space="preserve">y están íntimamente </w:t>
      </w:r>
      <w:r w:rsidRPr="00EF7EF8">
        <w:rPr>
          <w:rFonts w:ascii="Times New Roman" w:hAnsi="Times New Roman" w:cs="Times New Roman"/>
          <w:sz w:val="24"/>
          <w:szCs w:val="24"/>
        </w:rPr>
        <w:t>involucradas en la dinámica de la globalizació</w:t>
      </w:r>
      <w:r w:rsidR="000F328F" w:rsidRPr="00EF7EF8">
        <w:rPr>
          <w:rFonts w:ascii="Times New Roman" w:hAnsi="Times New Roman" w:cs="Times New Roman"/>
          <w:sz w:val="24"/>
          <w:szCs w:val="24"/>
        </w:rPr>
        <w:t xml:space="preserve">n, mientras </w:t>
      </w:r>
      <w:r w:rsidR="0007433A" w:rsidRPr="00EF7EF8">
        <w:rPr>
          <w:rFonts w:ascii="Times New Roman" w:hAnsi="Times New Roman" w:cs="Times New Roman"/>
          <w:sz w:val="24"/>
          <w:szCs w:val="24"/>
        </w:rPr>
        <w:t xml:space="preserve">que </w:t>
      </w:r>
      <w:r w:rsidR="00A32DA2" w:rsidRPr="00EF7EF8">
        <w:rPr>
          <w:rFonts w:ascii="Times New Roman" w:hAnsi="Times New Roman" w:cs="Times New Roman"/>
          <w:sz w:val="24"/>
          <w:szCs w:val="24"/>
        </w:rPr>
        <w:t xml:space="preserve">hay </w:t>
      </w:r>
      <w:r w:rsidR="000F328F" w:rsidRPr="00EF7EF8">
        <w:rPr>
          <w:rFonts w:ascii="Times New Roman" w:hAnsi="Times New Roman" w:cs="Times New Roman"/>
          <w:sz w:val="24"/>
          <w:szCs w:val="24"/>
        </w:rPr>
        <w:t xml:space="preserve">otras </w:t>
      </w:r>
      <w:r w:rsidR="00062FB1" w:rsidRPr="00EF7EF8">
        <w:rPr>
          <w:rFonts w:ascii="Times New Roman" w:hAnsi="Times New Roman" w:cs="Times New Roman"/>
          <w:sz w:val="24"/>
          <w:szCs w:val="24"/>
        </w:rPr>
        <w:t>zonas</w:t>
      </w:r>
      <w:r w:rsidR="00FD6B84" w:rsidRPr="00EF7EF8">
        <w:rPr>
          <w:rFonts w:ascii="Times New Roman" w:hAnsi="Times New Roman" w:cs="Times New Roman"/>
          <w:sz w:val="24"/>
          <w:szCs w:val="24"/>
        </w:rPr>
        <w:t xml:space="preserve"> </w:t>
      </w:r>
      <w:r w:rsidR="000F328F" w:rsidRPr="00EF7EF8">
        <w:rPr>
          <w:rFonts w:ascii="Times New Roman" w:hAnsi="Times New Roman" w:cs="Times New Roman"/>
          <w:sz w:val="24"/>
          <w:szCs w:val="24"/>
        </w:rPr>
        <w:t>en donde no encuentra</w:t>
      </w:r>
      <w:r w:rsidRPr="00EF7EF8">
        <w:rPr>
          <w:rFonts w:ascii="Times New Roman" w:hAnsi="Times New Roman" w:cs="Times New Roman"/>
          <w:sz w:val="24"/>
          <w:szCs w:val="24"/>
        </w:rPr>
        <w:t xml:space="preserve"> ventajas el capital</w:t>
      </w:r>
      <w:r w:rsidR="009368D5" w:rsidRPr="00EF7EF8">
        <w:rPr>
          <w:rFonts w:ascii="Times New Roman" w:hAnsi="Times New Roman" w:cs="Times New Roman"/>
          <w:sz w:val="24"/>
          <w:szCs w:val="24"/>
        </w:rPr>
        <w:t>, se podría decir que hay desolación económica</w:t>
      </w:r>
      <w:r w:rsidR="00C44FDA" w:rsidRPr="00EF7EF8">
        <w:rPr>
          <w:rFonts w:ascii="Times New Roman" w:hAnsi="Times New Roman" w:cs="Times New Roman"/>
          <w:sz w:val="24"/>
          <w:szCs w:val="24"/>
        </w:rPr>
        <w:t>. Es evidente que</w:t>
      </w:r>
      <w:r w:rsidR="0083535C" w:rsidRPr="00EF7EF8">
        <w:rPr>
          <w:rFonts w:ascii="Times New Roman" w:hAnsi="Times New Roman" w:cs="Times New Roman"/>
          <w:sz w:val="24"/>
          <w:szCs w:val="24"/>
        </w:rPr>
        <w:t xml:space="preserve"> el sistema global está pensado </w:t>
      </w:r>
      <w:r w:rsidR="00071A51" w:rsidRPr="00EF7EF8">
        <w:rPr>
          <w:rFonts w:ascii="Times New Roman" w:hAnsi="Times New Roman" w:cs="Times New Roman"/>
          <w:sz w:val="24"/>
          <w:szCs w:val="24"/>
        </w:rPr>
        <w:t>para beneficiar</w:t>
      </w:r>
      <w:r w:rsidR="00C44FDA" w:rsidRPr="00EF7EF8">
        <w:rPr>
          <w:rFonts w:ascii="Times New Roman" w:hAnsi="Times New Roman" w:cs="Times New Roman"/>
          <w:sz w:val="24"/>
          <w:szCs w:val="24"/>
        </w:rPr>
        <w:t xml:space="preserve"> básicamente los intereses comerciales, financieros e industriales de los países más ricos y de las </w:t>
      </w:r>
      <w:r w:rsidR="0005381E" w:rsidRPr="00EF7EF8">
        <w:rPr>
          <w:rFonts w:ascii="Times New Roman" w:hAnsi="Times New Roman" w:cs="Times New Roman"/>
          <w:sz w:val="24"/>
          <w:szCs w:val="24"/>
        </w:rPr>
        <w:t>é</w:t>
      </w:r>
      <w:r w:rsidR="00C44FDA" w:rsidRPr="00EF7EF8">
        <w:rPr>
          <w:rFonts w:ascii="Times New Roman" w:hAnsi="Times New Roman" w:cs="Times New Roman"/>
          <w:sz w:val="24"/>
          <w:szCs w:val="24"/>
        </w:rPr>
        <w:t xml:space="preserve">lites económicas de los países </w:t>
      </w:r>
      <w:r w:rsidR="009368D5" w:rsidRPr="00EF7EF8">
        <w:rPr>
          <w:rFonts w:ascii="Times New Roman" w:hAnsi="Times New Roman" w:cs="Times New Roman"/>
          <w:sz w:val="24"/>
          <w:szCs w:val="24"/>
        </w:rPr>
        <w:t>desarrollados</w:t>
      </w:r>
      <w:r w:rsidR="00C44FDA" w:rsidRPr="00EF7EF8">
        <w:rPr>
          <w:rFonts w:ascii="Times New Roman" w:hAnsi="Times New Roman" w:cs="Times New Roman"/>
          <w:sz w:val="24"/>
          <w:szCs w:val="24"/>
        </w:rPr>
        <w:t>.</w:t>
      </w:r>
    </w:p>
    <w:p w14:paraId="558CD92F" w14:textId="7C9F1D49" w:rsidR="005B3141" w:rsidRPr="00EF7EF8" w:rsidRDefault="00C44FDA" w:rsidP="00EF7EF8">
      <w:pPr>
        <w:autoSpaceDE w:val="0"/>
        <w:autoSpaceDN w:val="0"/>
        <w:adjustRightInd w:val="0"/>
        <w:spacing w:after="0" w:line="360" w:lineRule="auto"/>
        <w:ind w:firstLine="708"/>
        <w:jc w:val="both"/>
        <w:rPr>
          <w:rFonts w:ascii="Times New Roman" w:hAnsi="Times New Roman" w:cs="Times New Roman"/>
          <w:sz w:val="24"/>
          <w:szCs w:val="24"/>
        </w:rPr>
      </w:pPr>
      <w:r w:rsidRPr="00EF7EF8">
        <w:rPr>
          <w:rFonts w:ascii="Times New Roman" w:hAnsi="Times New Roman" w:cs="Times New Roman"/>
          <w:sz w:val="24"/>
          <w:szCs w:val="24"/>
        </w:rPr>
        <w:lastRenderedPageBreak/>
        <w:t>Por ello</w:t>
      </w:r>
      <w:r w:rsidR="007F4F15" w:rsidRPr="00EF7EF8">
        <w:rPr>
          <w:rFonts w:ascii="Times New Roman" w:hAnsi="Times New Roman" w:cs="Times New Roman"/>
          <w:sz w:val="24"/>
          <w:szCs w:val="24"/>
        </w:rPr>
        <w:t>,</w:t>
      </w:r>
      <w:r w:rsidRPr="00EF7EF8">
        <w:rPr>
          <w:rFonts w:ascii="Times New Roman" w:hAnsi="Times New Roman" w:cs="Times New Roman"/>
          <w:sz w:val="24"/>
          <w:szCs w:val="24"/>
        </w:rPr>
        <w:t xml:space="preserve"> </w:t>
      </w:r>
      <w:r w:rsidR="0005381E" w:rsidRPr="00EF7EF8">
        <w:rPr>
          <w:rFonts w:ascii="Times New Roman" w:hAnsi="Times New Roman" w:cs="Times New Roman"/>
          <w:noProof/>
          <w:sz w:val="24"/>
          <w:szCs w:val="24"/>
        </w:rPr>
        <w:t xml:space="preserve">Beck </w:t>
      </w:r>
      <w:r w:rsidR="007F4F15" w:rsidRPr="00EF7EF8">
        <w:rPr>
          <w:rFonts w:ascii="Times New Roman" w:hAnsi="Times New Roman" w:cs="Times New Roman"/>
          <w:noProof/>
          <w:sz w:val="24"/>
          <w:szCs w:val="24"/>
        </w:rPr>
        <w:t>(</w:t>
      </w:r>
      <w:r w:rsidR="0005381E" w:rsidRPr="00EF7EF8">
        <w:rPr>
          <w:rFonts w:ascii="Times New Roman" w:hAnsi="Times New Roman" w:cs="Times New Roman"/>
          <w:noProof/>
          <w:sz w:val="24"/>
          <w:szCs w:val="24"/>
        </w:rPr>
        <w:t>1998)</w:t>
      </w:r>
      <w:r w:rsidRPr="00EF7EF8">
        <w:rPr>
          <w:rFonts w:ascii="Times New Roman" w:hAnsi="Times New Roman" w:cs="Times New Roman"/>
          <w:sz w:val="24"/>
          <w:szCs w:val="24"/>
        </w:rPr>
        <w:t xml:space="preserve"> afirma</w:t>
      </w:r>
      <w:r w:rsidR="007F4F15" w:rsidRPr="00EF7EF8">
        <w:rPr>
          <w:rFonts w:ascii="Times New Roman" w:hAnsi="Times New Roman" w:cs="Times New Roman"/>
          <w:sz w:val="24"/>
          <w:szCs w:val="24"/>
        </w:rPr>
        <w:t xml:space="preserve"> que,</w:t>
      </w:r>
      <w:r w:rsidRPr="00EF7EF8">
        <w:rPr>
          <w:rFonts w:ascii="Times New Roman" w:hAnsi="Times New Roman" w:cs="Times New Roman"/>
          <w:sz w:val="24"/>
          <w:szCs w:val="24"/>
        </w:rPr>
        <w:t xml:space="preserve"> en la versión actual del </w:t>
      </w:r>
      <w:r w:rsidR="00071A51" w:rsidRPr="00EF7EF8">
        <w:rPr>
          <w:rFonts w:ascii="Times New Roman" w:hAnsi="Times New Roman" w:cs="Times New Roman"/>
          <w:sz w:val="24"/>
          <w:szCs w:val="24"/>
        </w:rPr>
        <w:t>capitalismo, la</w:t>
      </w:r>
      <w:r w:rsidRPr="00EF7EF8">
        <w:rPr>
          <w:rFonts w:ascii="Times New Roman" w:hAnsi="Times New Roman" w:cs="Times New Roman"/>
          <w:sz w:val="24"/>
          <w:szCs w:val="24"/>
        </w:rPr>
        <w:t xml:space="preserve"> riqueza se globaliza, mientras que la pobreza se localiza</w:t>
      </w:r>
      <w:r w:rsidR="009726A6" w:rsidRPr="00EF7EF8">
        <w:rPr>
          <w:rFonts w:ascii="Times New Roman" w:hAnsi="Times New Roman" w:cs="Times New Roman"/>
          <w:sz w:val="24"/>
          <w:szCs w:val="24"/>
        </w:rPr>
        <w:t xml:space="preserve">. Esto por </w:t>
      </w:r>
      <w:r w:rsidR="00071A51" w:rsidRPr="00EF7EF8">
        <w:rPr>
          <w:rFonts w:ascii="Times New Roman" w:hAnsi="Times New Roman" w:cs="Times New Roman"/>
          <w:sz w:val="24"/>
          <w:szCs w:val="24"/>
        </w:rPr>
        <w:t>las desigualdades sociales</w:t>
      </w:r>
      <w:r w:rsidR="009726A6" w:rsidRPr="00EF7EF8">
        <w:rPr>
          <w:rFonts w:ascii="Times New Roman" w:hAnsi="Times New Roman" w:cs="Times New Roman"/>
          <w:sz w:val="24"/>
          <w:szCs w:val="24"/>
        </w:rPr>
        <w:t xml:space="preserve"> que </w:t>
      </w:r>
      <w:r w:rsidR="00481BCD" w:rsidRPr="00EF7EF8">
        <w:rPr>
          <w:rFonts w:ascii="Times New Roman" w:hAnsi="Times New Roman" w:cs="Times New Roman"/>
          <w:sz w:val="24"/>
          <w:szCs w:val="24"/>
        </w:rPr>
        <w:t xml:space="preserve">ha </w:t>
      </w:r>
      <w:r w:rsidR="009726A6" w:rsidRPr="00EF7EF8">
        <w:rPr>
          <w:rFonts w:ascii="Times New Roman" w:hAnsi="Times New Roman" w:cs="Times New Roman"/>
          <w:sz w:val="24"/>
          <w:szCs w:val="24"/>
        </w:rPr>
        <w:t xml:space="preserve">provocado la globalización, y no </w:t>
      </w:r>
      <w:r w:rsidR="007F4F15" w:rsidRPr="00EF7EF8">
        <w:rPr>
          <w:rFonts w:ascii="Times New Roman" w:hAnsi="Times New Roman" w:cs="Times New Roman"/>
          <w:sz w:val="24"/>
          <w:szCs w:val="24"/>
        </w:rPr>
        <w:t xml:space="preserve">solo </w:t>
      </w:r>
      <w:r w:rsidR="009726A6" w:rsidRPr="00EF7EF8">
        <w:rPr>
          <w:rFonts w:ascii="Times New Roman" w:hAnsi="Times New Roman" w:cs="Times New Roman"/>
          <w:sz w:val="24"/>
          <w:szCs w:val="24"/>
        </w:rPr>
        <w:t>por la desigualdad entre las economías del centro y la periferia</w:t>
      </w:r>
      <w:r w:rsidR="007F4F15" w:rsidRPr="00EF7EF8">
        <w:rPr>
          <w:rFonts w:ascii="Times New Roman" w:hAnsi="Times New Roman" w:cs="Times New Roman"/>
          <w:sz w:val="24"/>
          <w:szCs w:val="24"/>
        </w:rPr>
        <w:t xml:space="preserve">, </w:t>
      </w:r>
      <w:r w:rsidR="009726A6" w:rsidRPr="00EF7EF8">
        <w:rPr>
          <w:rFonts w:ascii="Times New Roman" w:hAnsi="Times New Roman" w:cs="Times New Roman"/>
          <w:sz w:val="24"/>
          <w:szCs w:val="24"/>
        </w:rPr>
        <w:t>sino porque</w:t>
      </w:r>
      <w:r w:rsidR="0041487D" w:rsidRPr="00EF7EF8">
        <w:rPr>
          <w:rFonts w:ascii="Times New Roman" w:hAnsi="Times New Roman" w:cs="Times New Roman"/>
          <w:sz w:val="24"/>
          <w:szCs w:val="24"/>
        </w:rPr>
        <w:t xml:space="preserve"> incluso</w:t>
      </w:r>
      <w:r w:rsidR="009726A6" w:rsidRPr="00EF7EF8">
        <w:rPr>
          <w:rFonts w:ascii="Times New Roman" w:hAnsi="Times New Roman" w:cs="Times New Roman"/>
          <w:sz w:val="24"/>
          <w:szCs w:val="24"/>
        </w:rPr>
        <w:t xml:space="preserve"> en los países que han logrado </w:t>
      </w:r>
      <w:r w:rsidR="0041487D" w:rsidRPr="00EF7EF8">
        <w:rPr>
          <w:rFonts w:ascii="Times New Roman" w:hAnsi="Times New Roman" w:cs="Times New Roman"/>
          <w:sz w:val="24"/>
          <w:szCs w:val="24"/>
        </w:rPr>
        <w:t xml:space="preserve">adaptarse </w:t>
      </w:r>
      <w:r w:rsidR="009726A6" w:rsidRPr="00EF7EF8">
        <w:rPr>
          <w:rFonts w:ascii="Times New Roman" w:hAnsi="Times New Roman" w:cs="Times New Roman"/>
          <w:sz w:val="24"/>
          <w:szCs w:val="24"/>
        </w:rPr>
        <w:t>a la dinámica globalizadora solo lo han hecho las regiones más desarrolladas</w:t>
      </w:r>
      <w:r w:rsidR="00481BCD" w:rsidRPr="00EF7EF8">
        <w:rPr>
          <w:rFonts w:ascii="Times New Roman" w:hAnsi="Times New Roman" w:cs="Times New Roman"/>
          <w:sz w:val="24"/>
          <w:szCs w:val="24"/>
        </w:rPr>
        <w:t xml:space="preserve"> o estratégicas</w:t>
      </w:r>
      <w:r w:rsidR="004C2884" w:rsidRPr="00EF7EF8">
        <w:rPr>
          <w:rFonts w:ascii="Times New Roman" w:hAnsi="Times New Roman" w:cs="Times New Roman"/>
          <w:sz w:val="24"/>
          <w:szCs w:val="24"/>
        </w:rPr>
        <w:t xml:space="preserve"> </w:t>
      </w:r>
      <w:r w:rsidR="00481BCD" w:rsidRPr="00EF7EF8">
        <w:rPr>
          <w:rFonts w:ascii="Times New Roman" w:hAnsi="Times New Roman" w:cs="Times New Roman"/>
          <w:sz w:val="24"/>
          <w:szCs w:val="24"/>
        </w:rPr>
        <w:t>para el capital, mientras que las regiones</w:t>
      </w:r>
      <w:r w:rsidR="009726A6" w:rsidRPr="00EF7EF8">
        <w:rPr>
          <w:rFonts w:ascii="Times New Roman" w:hAnsi="Times New Roman" w:cs="Times New Roman"/>
          <w:sz w:val="24"/>
          <w:szCs w:val="24"/>
        </w:rPr>
        <w:t xml:space="preserve"> donde predominan las actividades primarias han quedado rezaga</w:t>
      </w:r>
      <w:r w:rsidR="005311D4" w:rsidRPr="00EF7EF8">
        <w:rPr>
          <w:rFonts w:ascii="Times New Roman" w:hAnsi="Times New Roman" w:cs="Times New Roman"/>
          <w:sz w:val="24"/>
          <w:szCs w:val="24"/>
        </w:rPr>
        <w:t>da</w:t>
      </w:r>
      <w:r w:rsidR="009726A6" w:rsidRPr="00EF7EF8">
        <w:rPr>
          <w:rFonts w:ascii="Times New Roman" w:hAnsi="Times New Roman" w:cs="Times New Roman"/>
          <w:sz w:val="24"/>
          <w:szCs w:val="24"/>
        </w:rPr>
        <w:t xml:space="preserve">s y las condiciones de vida de su población </w:t>
      </w:r>
      <w:r w:rsidR="004C2884" w:rsidRPr="00EF7EF8">
        <w:rPr>
          <w:rFonts w:ascii="Times New Roman" w:hAnsi="Times New Roman" w:cs="Times New Roman"/>
          <w:sz w:val="24"/>
          <w:szCs w:val="24"/>
        </w:rPr>
        <w:t xml:space="preserve">son </w:t>
      </w:r>
      <w:r w:rsidR="009726A6" w:rsidRPr="00EF7EF8">
        <w:rPr>
          <w:rFonts w:ascii="Times New Roman" w:hAnsi="Times New Roman" w:cs="Times New Roman"/>
          <w:sz w:val="24"/>
          <w:szCs w:val="24"/>
        </w:rPr>
        <w:t>cada vez más crítica</w:t>
      </w:r>
      <w:r w:rsidR="005311D4" w:rsidRPr="00EF7EF8">
        <w:rPr>
          <w:rFonts w:ascii="Times New Roman" w:hAnsi="Times New Roman" w:cs="Times New Roman"/>
          <w:sz w:val="24"/>
          <w:szCs w:val="24"/>
        </w:rPr>
        <w:t>s</w:t>
      </w:r>
      <w:r w:rsidR="009726A6" w:rsidRPr="00EF7EF8">
        <w:rPr>
          <w:rFonts w:ascii="Times New Roman" w:hAnsi="Times New Roman" w:cs="Times New Roman"/>
          <w:sz w:val="24"/>
          <w:szCs w:val="24"/>
        </w:rPr>
        <w:t>.</w:t>
      </w:r>
    </w:p>
    <w:p w14:paraId="1FC66D99" w14:textId="77777777" w:rsidR="00FB4E1C" w:rsidRPr="00EF7EF8" w:rsidRDefault="00FB4E1C" w:rsidP="00EF7EF8">
      <w:pPr>
        <w:autoSpaceDE w:val="0"/>
        <w:autoSpaceDN w:val="0"/>
        <w:adjustRightInd w:val="0"/>
        <w:spacing w:after="0" w:line="360" w:lineRule="auto"/>
        <w:ind w:firstLine="284"/>
        <w:jc w:val="both"/>
        <w:rPr>
          <w:rFonts w:ascii="Times New Roman" w:hAnsi="Times New Roman" w:cs="Times New Roman"/>
          <w:sz w:val="24"/>
          <w:szCs w:val="24"/>
        </w:rPr>
      </w:pPr>
    </w:p>
    <w:p w14:paraId="784BA6CB" w14:textId="7489A342" w:rsidR="00481BCD" w:rsidRPr="00EF7EF8" w:rsidRDefault="00481BCD" w:rsidP="00EF7EF8">
      <w:pPr>
        <w:autoSpaceDE w:val="0"/>
        <w:autoSpaceDN w:val="0"/>
        <w:adjustRightInd w:val="0"/>
        <w:spacing w:after="0" w:line="360" w:lineRule="auto"/>
        <w:jc w:val="center"/>
        <w:rPr>
          <w:rFonts w:ascii="Times New Roman" w:hAnsi="Times New Roman" w:cs="Times New Roman"/>
          <w:b/>
          <w:sz w:val="28"/>
          <w:szCs w:val="24"/>
        </w:rPr>
      </w:pPr>
      <w:r w:rsidRPr="00EF7EF8">
        <w:rPr>
          <w:rFonts w:ascii="Times New Roman" w:hAnsi="Times New Roman" w:cs="Times New Roman"/>
          <w:b/>
          <w:sz w:val="28"/>
          <w:szCs w:val="24"/>
        </w:rPr>
        <w:t>El desarrollo local</w:t>
      </w:r>
    </w:p>
    <w:p w14:paraId="0F4019E5" w14:textId="0EFD6173" w:rsidR="009726A6" w:rsidRPr="00EF7EF8" w:rsidRDefault="0082360B" w:rsidP="00EF7EF8">
      <w:pPr>
        <w:autoSpaceDE w:val="0"/>
        <w:autoSpaceDN w:val="0"/>
        <w:adjustRightInd w:val="0"/>
        <w:spacing w:after="0" w:line="360" w:lineRule="auto"/>
        <w:ind w:firstLine="708"/>
        <w:jc w:val="both"/>
        <w:rPr>
          <w:rFonts w:ascii="Times New Roman" w:hAnsi="Times New Roman" w:cs="Times New Roman"/>
          <w:sz w:val="24"/>
          <w:szCs w:val="24"/>
        </w:rPr>
      </w:pPr>
      <w:r w:rsidRPr="00EF7EF8">
        <w:rPr>
          <w:rFonts w:ascii="Times New Roman" w:hAnsi="Times New Roman" w:cs="Times New Roman"/>
          <w:sz w:val="24"/>
          <w:szCs w:val="24"/>
        </w:rPr>
        <w:t>En este contexto</w:t>
      </w:r>
      <w:r w:rsidR="002F2FF6" w:rsidRPr="00EF7EF8">
        <w:rPr>
          <w:rFonts w:ascii="Times New Roman" w:hAnsi="Times New Roman" w:cs="Times New Roman"/>
          <w:sz w:val="24"/>
          <w:szCs w:val="24"/>
        </w:rPr>
        <w:t>,</w:t>
      </w:r>
      <w:r w:rsidR="009726A6" w:rsidRPr="00EF7EF8">
        <w:rPr>
          <w:rFonts w:ascii="Times New Roman" w:hAnsi="Times New Roman" w:cs="Times New Roman"/>
          <w:sz w:val="24"/>
          <w:szCs w:val="24"/>
        </w:rPr>
        <w:t xml:space="preserve"> los países pobres y de desarrollo tardío</w:t>
      </w:r>
      <w:r w:rsidRPr="00EF7EF8">
        <w:rPr>
          <w:rFonts w:ascii="Times New Roman" w:hAnsi="Times New Roman" w:cs="Times New Roman"/>
          <w:sz w:val="24"/>
          <w:szCs w:val="24"/>
        </w:rPr>
        <w:t>, por los</w:t>
      </w:r>
      <w:r w:rsidR="00724A1D" w:rsidRPr="00EF7EF8">
        <w:rPr>
          <w:rFonts w:ascii="Times New Roman" w:hAnsi="Times New Roman" w:cs="Times New Roman"/>
          <w:sz w:val="24"/>
          <w:szCs w:val="24"/>
        </w:rPr>
        <w:t xml:space="preserve"> efectos de la globalización y los ajustes productivos, vieron agravada</w:t>
      </w:r>
      <w:r w:rsidR="002F2FF6" w:rsidRPr="00EF7EF8">
        <w:rPr>
          <w:rFonts w:ascii="Times New Roman" w:hAnsi="Times New Roman" w:cs="Times New Roman"/>
          <w:sz w:val="24"/>
          <w:szCs w:val="24"/>
        </w:rPr>
        <w:t>s</w:t>
      </w:r>
      <w:r w:rsidR="00724A1D" w:rsidRPr="00EF7EF8">
        <w:rPr>
          <w:rFonts w:ascii="Times New Roman" w:hAnsi="Times New Roman" w:cs="Times New Roman"/>
          <w:sz w:val="24"/>
          <w:szCs w:val="24"/>
        </w:rPr>
        <w:t xml:space="preserve"> sus condiciones de vida</w:t>
      </w:r>
      <w:r w:rsidR="002F2FF6" w:rsidRPr="00EF7EF8">
        <w:rPr>
          <w:rFonts w:ascii="Times New Roman" w:hAnsi="Times New Roman" w:cs="Times New Roman"/>
          <w:sz w:val="24"/>
          <w:szCs w:val="24"/>
        </w:rPr>
        <w:t>. Y a pesar de ello,</w:t>
      </w:r>
      <w:r w:rsidRPr="00EF7EF8">
        <w:rPr>
          <w:rFonts w:ascii="Times New Roman" w:hAnsi="Times New Roman" w:cs="Times New Roman"/>
          <w:sz w:val="24"/>
          <w:szCs w:val="24"/>
        </w:rPr>
        <w:t xml:space="preserve"> por imposición</w:t>
      </w:r>
      <w:r w:rsidR="00724A1D" w:rsidRPr="00EF7EF8">
        <w:rPr>
          <w:rFonts w:ascii="Times New Roman" w:hAnsi="Times New Roman" w:cs="Times New Roman"/>
          <w:sz w:val="24"/>
          <w:szCs w:val="24"/>
        </w:rPr>
        <w:t xml:space="preserve"> de la política neoliberal</w:t>
      </w:r>
      <w:r w:rsidR="002F2FF6" w:rsidRPr="00EF7EF8">
        <w:rPr>
          <w:rFonts w:ascii="Times New Roman" w:hAnsi="Times New Roman" w:cs="Times New Roman"/>
          <w:sz w:val="24"/>
          <w:szCs w:val="24"/>
        </w:rPr>
        <w:t>,</w:t>
      </w:r>
      <w:r w:rsidR="00724A1D" w:rsidRPr="00EF7EF8">
        <w:rPr>
          <w:rFonts w:ascii="Times New Roman" w:hAnsi="Times New Roman" w:cs="Times New Roman"/>
          <w:sz w:val="24"/>
          <w:szCs w:val="24"/>
        </w:rPr>
        <w:t xml:space="preserve"> el estado </w:t>
      </w:r>
      <w:r w:rsidR="00CF1867" w:rsidRPr="00EF7EF8">
        <w:rPr>
          <w:rFonts w:ascii="Times New Roman" w:hAnsi="Times New Roman" w:cs="Times New Roman"/>
          <w:sz w:val="24"/>
          <w:szCs w:val="24"/>
        </w:rPr>
        <w:t xml:space="preserve">benefactor </w:t>
      </w:r>
      <w:r w:rsidR="002F2FF6" w:rsidRPr="00EF7EF8">
        <w:rPr>
          <w:rFonts w:ascii="Times New Roman" w:hAnsi="Times New Roman" w:cs="Times New Roman"/>
          <w:sz w:val="24"/>
          <w:szCs w:val="24"/>
        </w:rPr>
        <w:t>fue</w:t>
      </w:r>
      <w:r w:rsidR="00724A1D" w:rsidRPr="00EF7EF8">
        <w:rPr>
          <w:rFonts w:ascii="Times New Roman" w:hAnsi="Times New Roman" w:cs="Times New Roman"/>
          <w:sz w:val="24"/>
          <w:szCs w:val="24"/>
        </w:rPr>
        <w:t xml:space="preserve"> </w:t>
      </w:r>
      <w:r w:rsidR="00647A03" w:rsidRPr="00EF7EF8">
        <w:rPr>
          <w:rFonts w:ascii="Times New Roman" w:hAnsi="Times New Roman" w:cs="Times New Roman"/>
          <w:sz w:val="24"/>
          <w:szCs w:val="24"/>
        </w:rPr>
        <w:t xml:space="preserve">viéndose </w:t>
      </w:r>
      <w:r w:rsidR="00724A1D" w:rsidRPr="00EF7EF8">
        <w:rPr>
          <w:rFonts w:ascii="Times New Roman" w:hAnsi="Times New Roman" w:cs="Times New Roman"/>
          <w:sz w:val="24"/>
          <w:szCs w:val="24"/>
        </w:rPr>
        <w:t>minimizado</w:t>
      </w:r>
      <w:r w:rsidR="00CF1867" w:rsidRPr="00EF7EF8">
        <w:rPr>
          <w:rFonts w:ascii="Times New Roman" w:hAnsi="Times New Roman" w:cs="Times New Roman"/>
          <w:sz w:val="24"/>
          <w:szCs w:val="24"/>
        </w:rPr>
        <w:t>,</w:t>
      </w:r>
      <w:r w:rsidR="00724A1D" w:rsidRPr="00EF7EF8">
        <w:rPr>
          <w:rFonts w:ascii="Times New Roman" w:hAnsi="Times New Roman" w:cs="Times New Roman"/>
          <w:sz w:val="24"/>
          <w:szCs w:val="24"/>
        </w:rPr>
        <w:t xml:space="preserve"> </w:t>
      </w:r>
      <w:r w:rsidR="00647A03" w:rsidRPr="00EF7EF8">
        <w:rPr>
          <w:rFonts w:ascii="Times New Roman" w:hAnsi="Times New Roman" w:cs="Times New Roman"/>
          <w:sz w:val="24"/>
          <w:szCs w:val="24"/>
        </w:rPr>
        <w:t xml:space="preserve">por lo que </w:t>
      </w:r>
      <w:r w:rsidR="00EC6EA2" w:rsidRPr="00EF7EF8">
        <w:rPr>
          <w:rFonts w:ascii="Times New Roman" w:hAnsi="Times New Roman" w:cs="Times New Roman"/>
          <w:sz w:val="24"/>
          <w:szCs w:val="24"/>
        </w:rPr>
        <w:t xml:space="preserve">no </w:t>
      </w:r>
      <w:r w:rsidR="00724A1D" w:rsidRPr="00EF7EF8">
        <w:rPr>
          <w:rFonts w:ascii="Times New Roman" w:hAnsi="Times New Roman" w:cs="Times New Roman"/>
          <w:sz w:val="24"/>
          <w:szCs w:val="24"/>
        </w:rPr>
        <w:t xml:space="preserve">contaba con los recursos </w:t>
      </w:r>
      <w:r w:rsidR="00481BCD" w:rsidRPr="00EF7EF8">
        <w:rPr>
          <w:rFonts w:ascii="Times New Roman" w:hAnsi="Times New Roman" w:cs="Times New Roman"/>
          <w:sz w:val="24"/>
          <w:szCs w:val="24"/>
        </w:rPr>
        <w:t xml:space="preserve">o carecía de capacidades </w:t>
      </w:r>
      <w:r w:rsidR="00724A1D" w:rsidRPr="00EF7EF8">
        <w:rPr>
          <w:rFonts w:ascii="Times New Roman" w:hAnsi="Times New Roman" w:cs="Times New Roman"/>
          <w:sz w:val="24"/>
          <w:szCs w:val="24"/>
        </w:rPr>
        <w:t>para auxiliar a la población exc</w:t>
      </w:r>
      <w:r w:rsidR="00CF1867" w:rsidRPr="00EF7EF8">
        <w:rPr>
          <w:rFonts w:ascii="Times New Roman" w:hAnsi="Times New Roman" w:cs="Times New Roman"/>
          <w:sz w:val="24"/>
          <w:szCs w:val="24"/>
        </w:rPr>
        <w:t xml:space="preserve">luida </w:t>
      </w:r>
      <w:r w:rsidRPr="00EF7EF8">
        <w:rPr>
          <w:rFonts w:ascii="Times New Roman" w:hAnsi="Times New Roman" w:cs="Times New Roman"/>
          <w:sz w:val="24"/>
          <w:szCs w:val="24"/>
        </w:rPr>
        <w:t>de</w:t>
      </w:r>
      <w:r w:rsidR="00CF1867" w:rsidRPr="00EF7EF8">
        <w:rPr>
          <w:rFonts w:ascii="Times New Roman" w:hAnsi="Times New Roman" w:cs="Times New Roman"/>
          <w:sz w:val="24"/>
          <w:szCs w:val="24"/>
        </w:rPr>
        <w:t>l modelo económico neoliberal.</w:t>
      </w:r>
    </w:p>
    <w:p w14:paraId="64AEB7CB" w14:textId="359884F5" w:rsidR="0082360B" w:rsidRPr="00EF7EF8" w:rsidRDefault="00BD70C7" w:rsidP="00EF7EF8">
      <w:pPr>
        <w:autoSpaceDE w:val="0"/>
        <w:autoSpaceDN w:val="0"/>
        <w:adjustRightInd w:val="0"/>
        <w:spacing w:after="0" w:line="360" w:lineRule="auto"/>
        <w:ind w:firstLine="567"/>
        <w:jc w:val="both"/>
        <w:rPr>
          <w:rFonts w:ascii="Times New Roman" w:hAnsi="Times New Roman" w:cs="Times New Roman"/>
          <w:sz w:val="24"/>
          <w:szCs w:val="24"/>
          <w:lang w:val="es-ES"/>
        </w:rPr>
      </w:pPr>
      <w:r w:rsidRPr="00EF7EF8">
        <w:rPr>
          <w:rFonts w:ascii="Times New Roman" w:hAnsi="Times New Roman" w:cs="Times New Roman"/>
          <w:sz w:val="24"/>
          <w:szCs w:val="24"/>
          <w:lang w:val="es-ES"/>
        </w:rPr>
        <w:t>Respecto a los actores que participan en la elaboración de los planes y g</w:t>
      </w:r>
      <w:r w:rsidR="00E7521D" w:rsidRPr="00EF7EF8">
        <w:rPr>
          <w:rFonts w:ascii="Times New Roman" w:hAnsi="Times New Roman" w:cs="Times New Roman"/>
          <w:sz w:val="24"/>
          <w:szCs w:val="24"/>
          <w:lang w:val="es-ES"/>
        </w:rPr>
        <w:t xml:space="preserve">estión del </w:t>
      </w:r>
      <w:r w:rsidR="00514CA8" w:rsidRPr="00EF7EF8">
        <w:rPr>
          <w:rFonts w:ascii="Times New Roman" w:hAnsi="Times New Roman" w:cs="Times New Roman"/>
          <w:sz w:val="24"/>
          <w:szCs w:val="24"/>
          <w:lang w:val="es-ES"/>
        </w:rPr>
        <w:t xml:space="preserve">desarrollo local, </w:t>
      </w:r>
      <w:r w:rsidR="00D2490B" w:rsidRPr="00EF7EF8">
        <w:rPr>
          <w:rFonts w:ascii="Times New Roman" w:hAnsi="Times New Roman" w:cs="Times New Roman"/>
          <w:sz w:val="24"/>
          <w:szCs w:val="24"/>
          <w:lang w:val="es-ES"/>
        </w:rPr>
        <w:t>Boisier (1997) los clasifica de la siguiente manera</w:t>
      </w:r>
      <w:r w:rsidRPr="00EF7EF8">
        <w:rPr>
          <w:rFonts w:ascii="Times New Roman" w:hAnsi="Times New Roman" w:cs="Times New Roman"/>
          <w:sz w:val="24"/>
          <w:szCs w:val="24"/>
          <w:lang w:val="es-ES"/>
        </w:rPr>
        <w:t>:</w:t>
      </w:r>
    </w:p>
    <w:p w14:paraId="7CFE53B8" w14:textId="2D38DEE5" w:rsidR="003716EB" w:rsidRPr="00EF7EF8" w:rsidRDefault="00322C29" w:rsidP="00EF7EF8">
      <w:pPr>
        <w:autoSpaceDE w:val="0"/>
        <w:autoSpaceDN w:val="0"/>
        <w:adjustRightInd w:val="0"/>
        <w:spacing w:after="0" w:line="360" w:lineRule="auto"/>
        <w:ind w:left="1418"/>
        <w:jc w:val="both"/>
        <w:rPr>
          <w:rFonts w:ascii="Times New Roman" w:hAnsi="Times New Roman" w:cs="Times New Roman"/>
          <w:sz w:val="24"/>
          <w:szCs w:val="24"/>
          <w:lang w:val="es-ES"/>
        </w:rPr>
      </w:pPr>
      <w:r w:rsidRPr="00EF7EF8">
        <w:rPr>
          <w:rFonts w:ascii="Times New Roman" w:hAnsi="Times New Roman" w:cs="Times New Roman"/>
          <w:sz w:val="24"/>
          <w:szCs w:val="24"/>
          <w:lang w:val="es-ES"/>
        </w:rPr>
        <w:t>Los actores se clasifican en tres categorías: actores individuales, actores corporativos, actores colectivos. Los primeros son personas individuales que ocupan determinados espacios en la estructura de poder, cualquiera sea la fuente de dicho poder e influencia; los segundos son instituciones que representan intereses de grupo, sectoriales, y los terceros corresponden en rigor a los movimientos sociales territoriales o regionales</w:t>
      </w:r>
      <w:r w:rsidR="00D2490B" w:rsidRPr="00EF7EF8">
        <w:rPr>
          <w:rFonts w:ascii="Times New Roman" w:hAnsi="Times New Roman" w:cs="Times New Roman"/>
          <w:sz w:val="24"/>
          <w:szCs w:val="24"/>
          <w:lang w:val="es-ES"/>
        </w:rPr>
        <w:t xml:space="preserve"> (pp. 57-58)</w:t>
      </w:r>
      <w:r w:rsidRPr="00EF7EF8">
        <w:rPr>
          <w:rFonts w:ascii="Times New Roman" w:hAnsi="Times New Roman" w:cs="Times New Roman"/>
          <w:sz w:val="24"/>
          <w:szCs w:val="24"/>
          <w:lang w:val="es-ES"/>
        </w:rPr>
        <w:t>.</w:t>
      </w:r>
    </w:p>
    <w:p w14:paraId="5A1F855F" w14:textId="1189683E" w:rsidR="00E7521D" w:rsidRPr="00EF7EF8" w:rsidRDefault="00E7521D" w:rsidP="00EF7EF8">
      <w:pPr>
        <w:autoSpaceDE w:val="0"/>
        <w:autoSpaceDN w:val="0"/>
        <w:adjustRightInd w:val="0"/>
        <w:spacing w:after="0" w:line="360" w:lineRule="auto"/>
        <w:ind w:firstLine="708"/>
        <w:jc w:val="both"/>
        <w:rPr>
          <w:rFonts w:ascii="Times New Roman" w:hAnsi="Times New Roman" w:cs="Times New Roman"/>
          <w:sz w:val="24"/>
          <w:szCs w:val="24"/>
          <w:lang w:val="es-ES"/>
        </w:rPr>
      </w:pPr>
      <w:r w:rsidRPr="00EF7EF8">
        <w:rPr>
          <w:rFonts w:ascii="Times New Roman" w:hAnsi="Times New Roman" w:cs="Times New Roman"/>
          <w:sz w:val="24"/>
          <w:szCs w:val="24"/>
          <w:lang w:val="es-ES"/>
        </w:rPr>
        <w:t xml:space="preserve">Debido a </w:t>
      </w:r>
      <w:r w:rsidR="002427FC" w:rsidRPr="00EF7EF8">
        <w:rPr>
          <w:rFonts w:ascii="Times New Roman" w:hAnsi="Times New Roman" w:cs="Times New Roman"/>
          <w:sz w:val="24"/>
          <w:szCs w:val="24"/>
          <w:lang w:val="es-ES"/>
        </w:rPr>
        <w:t xml:space="preserve">la </w:t>
      </w:r>
      <w:r w:rsidRPr="00EF7EF8">
        <w:rPr>
          <w:rFonts w:ascii="Times New Roman" w:hAnsi="Times New Roman" w:cs="Times New Roman"/>
          <w:sz w:val="24"/>
          <w:szCs w:val="24"/>
          <w:lang w:val="es-ES"/>
        </w:rPr>
        <w:t>pluralidad de los actores, se plantea una planificación muy estricta que parte</w:t>
      </w:r>
      <w:r w:rsidR="00CF1867" w:rsidRPr="00EF7EF8">
        <w:rPr>
          <w:rFonts w:ascii="Times New Roman" w:hAnsi="Times New Roman" w:cs="Times New Roman"/>
          <w:sz w:val="24"/>
          <w:szCs w:val="24"/>
          <w:lang w:val="es-ES"/>
        </w:rPr>
        <w:t xml:space="preserve"> del conocimiento de los liderazgos políticos</w:t>
      </w:r>
      <w:r w:rsidRPr="00EF7EF8">
        <w:rPr>
          <w:rFonts w:ascii="Times New Roman" w:hAnsi="Times New Roman" w:cs="Times New Roman"/>
          <w:sz w:val="24"/>
          <w:szCs w:val="24"/>
          <w:lang w:val="es-ES"/>
        </w:rPr>
        <w:t xml:space="preserve">. Por </w:t>
      </w:r>
      <w:r w:rsidR="00071A51" w:rsidRPr="00EF7EF8">
        <w:rPr>
          <w:rFonts w:ascii="Times New Roman" w:hAnsi="Times New Roman" w:cs="Times New Roman"/>
          <w:sz w:val="24"/>
          <w:szCs w:val="24"/>
          <w:lang w:val="es-ES"/>
        </w:rPr>
        <w:t>ejemplo,</w:t>
      </w:r>
      <w:r w:rsidRPr="00EF7EF8">
        <w:rPr>
          <w:rFonts w:ascii="Times New Roman" w:hAnsi="Times New Roman" w:cs="Times New Roman"/>
          <w:sz w:val="24"/>
          <w:szCs w:val="24"/>
          <w:lang w:val="es-ES"/>
        </w:rPr>
        <w:t xml:space="preserve"> se propone realizar una revisión de las organizaciones de la sociedad civil </w:t>
      </w:r>
      <w:r w:rsidR="00724499" w:rsidRPr="00EF7EF8">
        <w:rPr>
          <w:rFonts w:ascii="Times New Roman" w:hAnsi="Times New Roman" w:cs="Times New Roman"/>
          <w:sz w:val="24"/>
          <w:szCs w:val="24"/>
          <w:lang w:val="es-ES"/>
        </w:rPr>
        <w:t>y calcular su coeficiente de consensualidad o conflictividad, las relaciones interinstitucionales predominantes, así como el peso político d</w:t>
      </w:r>
      <w:r w:rsidR="00953673" w:rsidRPr="00EF7EF8">
        <w:rPr>
          <w:rFonts w:ascii="Times New Roman" w:hAnsi="Times New Roman" w:cs="Times New Roman"/>
          <w:sz w:val="24"/>
          <w:szCs w:val="24"/>
          <w:lang w:val="es-ES"/>
        </w:rPr>
        <w:t>e cada</w:t>
      </w:r>
      <w:r w:rsidR="001A3F5A" w:rsidRPr="00EF7EF8">
        <w:rPr>
          <w:rFonts w:ascii="Times New Roman" w:hAnsi="Times New Roman" w:cs="Times New Roman"/>
          <w:sz w:val="24"/>
          <w:szCs w:val="24"/>
          <w:lang w:val="es-ES"/>
        </w:rPr>
        <w:t xml:space="preserve"> una de ellas</w:t>
      </w:r>
      <w:r w:rsidR="00724499" w:rsidRPr="00EF7EF8">
        <w:rPr>
          <w:rFonts w:ascii="Times New Roman" w:hAnsi="Times New Roman" w:cs="Times New Roman"/>
          <w:sz w:val="24"/>
          <w:szCs w:val="24"/>
          <w:lang w:val="es-ES"/>
        </w:rPr>
        <w:t xml:space="preserve">. Más que conocer el número de actores y posición política, saber de su conducta </w:t>
      </w:r>
      <w:r w:rsidR="00D2490B" w:rsidRPr="00EF7EF8">
        <w:rPr>
          <w:rFonts w:ascii="Times New Roman" w:hAnsi="Times New Roman" w:cs="Times New Roman"/>
          <w:sz w:val="24"/>
          <w:szCs w:val="24"/>
          <w:lang w:val="es-ES"/>
        </w:rPr>
        <w:t>en relación con el</w:t>
      </w:r>
      <w:r w:rsidR="00724499" w:rsidRPr="00EF7EF8">
        <w:rPr>
          <w:rFonts w:ascii="Times New Roman" w:hAnsi="Times New Roman" w:cs="Times New Roman"/>
          <w:sz w:val="24"/>
          <w:szCs w:val="24"/>
          <w:lang w:val="es-ES"/>
        </w:rPr>
        <w:t xml:space="preserve"> territorio, apreciar e</w:t>
      </w:r>
      <w:r w:rsidR="001A3F5A" w:rsidRPr="00EF7EF8">
        <w:rPr>
          <w:rFonts w:ascii="Times New Roman" w:hAnsi="Times New Roman" w:cs="Times New Roman"/>
          <w:sz w:val="24"/>
          <w:szCs w:val="24"/>
          <w:lang w:val="es-ES"/>
        </w:rPr>
        <w:t xml:space="preserve">l </w:t>
      </w:r>
      <w:r w:rsidR="001A3F5A" w:rsidRPr="00EF7EF8">
        <w:rPr>
          <w:rFonts w:ascii="Times New Roman" w:hAnsi="Times New Roman" w:cs="Times New Roman"/>
          <w:i/>
          <w:iCs/>
          <w:sz w:val="24"/>
          <w:szCs w:val="24"/>
          <w:lang w:val="es-ES"/>
        </w:rPr>
        <w:t>ethos</w:t>
      </w:r>
      <w:r w:rsidR="001A3F5A" w:rsidRPr="00EF7EF8">
        <w:rPr>
          <w:rFonts w:ascii="Times New Roman" w:hAnsi="Times New Roman" w:cs="Times New Roman"/>
          <w:sz w:val="24"/>
          <w:szCs w:val="24"/>
          <w:lang w:val="es-ES"/>
        </w:rPr>
        <w:t xml:space="preserve"> </w:t>
      </w:r>
      <w:r w:rsidR="00071A51" w:rsidRPr="00EF7EF8">
        <w:rPr>
          <w:rFonts w:ascii="Times New Roman" w:hAnsi="Times New Roman" w:cs="Times New Roman"/>
          <w:sz w:val="24"/>
          <w:szCs w:val="24"/>
          <w:lang w:val="es-ES"/>
        </w:rPr>
        <w:t xml:space="preserve">empresarial, </w:t>
      </w:r>
      <w:r w:rsidR="004B6F3F" w:rsidRPr="00EF7EF8">
        <w:rPr>
          <w:rFonts w:ascii="Times New Roman" w:hAnsi="Times New Roman" w:cs="Times New Roman"/>
          <w:sz w:val="24"/>
          <w:szCs w:val="24"/>
          <w:lang w:val="es-ES"/>
        </w:rPr>
        <w:t xml:space="preserve">podría </w:t>
      </w:r>
      <w:r w:rsidR="00071A51" w:rsidRPr="00EF7EF8">
        <w:rPr>
          <w:rFonts w:ascii="Times New Roman" w:hAnsi="Times New Roman" w:cs="Times New Roman"/>
          <w:sz w:val="24"/>
          <w:szCs w:val="24"/>
          <w:lang w:val="es-ES"/>
        </w:rPr>
        <w:t>s</w:t>
      </w:r>
      <w:r w:rsidR="004B6F3F" w:rsidRPr="00EF7EF8">
        <w:rPr>
          <w:rFonts w:ascii="Times New Roman" w:hAnsi="Times New Roman" w:cs="Times New Roman"/>
          <w:sz w:val="24"/>
          <w:szCs w:val="24"/>
          <w:lang w:val="es-ES"/>
        </w:rPr>
        <w:t>ignificar</w:t>
      </w:r>
      <w:r w:rsidR="00724499" w:rsidRPr="00EF7EF8">
        <w:rPr>
          <w:rFonts w:ascii="Times New Roman" w:hAnsi="Times New Roman" w:cs="Times New Roman"/>
          <w:sz w:val="24"/>
          <w:szCs w:val="24"/>
          <w:lang w:val="es-ES"/>
        </w:rPr>
        <w:t xml:space="preserve"> evaluar </w:t>
      </w:r>
      <w:r w:rsidR="00C66686" w:rsidRPr="00EF7EF8">
        <w:rPr>
          <w:rFonts w:ascii="Times New Roman" w:hAnsi="Times New Roman" w:cs="Times New Roman"/>
          <w:sz w:val="24"/>
          <w:szCs w:val="24"/>
          <w:lang w:val="es-ES"/>
        </w:rPr>
        <w:t xml:space="preserve">la “lealtad”, </w:t>
      </w:r>
      <w:r w:rsidR="00724499" w:rsidRPr="00EF7EF8">
        <w:rPr>
          <w:rFonts w:ascii="Times New Roman" w:hAnsi="Times New Roman" w:cs="Times New Roman"/>
          <w:sz w:val="24"/>
          <w:szCs w:val="24"/>
          <w:lang w:val="es-ES"/>
        </w:rPr>
        <w:t>el nivel de compromiso con la región o territorio.</w:t>
      </w:r>
    </w:p>
    <w:p w14:paraId="5C1A8A8E" w14:textId="073D1F16" w:rsidR="0058798A" w:rsidRPr="00EF7EF8" w:rsidRDefault="00C66686" w:rsidP="00EF7EF8">
      <w:pPr>
        <w:autoSpaceDE w:val="0"/>
        <w:autoSpaceDN w:val="0"/>
        <w:adjustRightInd w:val="0"/>
        <w:spacing w:after="0" w:line="360" w:lineRule="auto"/>
        <w:ind w:firstLine="708"/>
        <w:jc w:val="both"/>
        <w:rPr>
          <w:rFonts w:ascii="Times New Roman" w:hAnsi="Times New Roman" w:cs="Times New Roman"/>
          <w:sz w:val="24"/>
          <w:szCs w:val="24"/>
          <w:lang w:val="es-ES"/>
        </w:rPr>
      </w:pPr>
      <w:r w:rsidRPr="00EF7EF8">
        <w:rPr>
          <w:rFonts w:ascii="Times New Roman" w:hAnsi="Times New Roman" w:cs="Times New Roman"/>
          <w:sz w:val="24"/>
          <w:szCs w:val="24"/>
          <w:lang w:val="es-ES"/>
        </w:rPr>
        <w:t xml:space="preserve">Un factor más que </w:t>
      </w:r>
      <w:r w:rsidR="0048376D" w:rsidRPr="00EF7EF8">
        <w:rPr>
          <w:rFonts w:ascii="Times New Roman" w:hAnsi="Times New Roman" w:cs="Times New Roman"/>
          <w:noProof/>
          <w:sz w:val="24"/>
          <w:szCs w:val="24"/>
        </w:rPr>
        <w:t>Boisier (1997)</w:t>
      </w:r>
      <w:r w:rsidR="00575386" w:rsidRPr="00EF7EF8">
        <w:rPr>
          <w:rFonts w:ascii="Times New Roman" w:hAnsi="Times New Roman" w:cs="Times New Roman"/>
          <w:sz w:val="24"/>
          <w:szCs w:val="24"/>
          <w:lang w:val="es-ES"/>
        </w:rPr>
        <w:t xml:space="preserve"> </w:t>
      </w:r>
      <w:r w:rsidRPr="00EF7EF8">
        <w:rPr>
          <w:rFonts w:ascii="Times New Roman" w:hAnsi="Times New Roman" w:cs="Times New Roman"/>
          <w:sz w:val="24"/>
          <w:szCs w:val="24"/>
          <w:lang w:val="es-ES"/>
        </w:rPr>
        <w:t>considera tomar en cuenta son las instituciones</w:t>
      </w:r>
      <w:r w:rsidR="00E808F5" w:rsidRPr="00EF7EF8">
        <w:rPr>
          <w:rFonts w:ascii="Times New Roman" w:hAnsi="Times New Roman" w:cs="Times New Roman"/>
          <w:sz w:val="24"/>
          <w:szCs w:val="24"/>
          <w:lang w:val="es-ES"/>
        </w:rPr>
        <w:t xml:space="preserve"> y su nivel de modernidad</w:t>
      </w:r>
      <w:r w:rsidRPr="00EF7EF8">
        <w:rPr>
          <w:rFonts w:ascii="Times New Roman" w:hAnsi="Times New Roman" w:cs="Times New Roman"/>
          <w:sz w:val="24"/>
          <w:szCs w:val="24"/>
          <w:lang w:val="es-ES"/>
        </w:rPr>
        <w:t xml:space="preserve">, </w:t>
      </w:r>
      <w:r w:rsidR="0015648B" w:rsidRPr="00EF7EF8">
        <w:rPr>
          <w:rFonts w:ascii="Times New Roman" w:hAnsi="Times New Roman" w:cs="Times New Roman"/>
          <w:sz w:val="24"/>
          <w:szCs w:val="24"/>
          <w:lang w:val="es-ES"/>
        </w:rPr>
        <w:t xml:space="preserve">su capacidad, </w:t>
      </w:r>
      <w:r w:rsidRPr="00EF7EF8">
        <w:rPr>
          <w:rFonts w:ascii="Times New Roman" w:hAnsi="Times New Roman" w:cs="Times New Roman"/>
          <w:sz w:val="24"/>
          <w:szCs w:val="24"/>
          <w:lang w:val="es-ES"/>
        </w:rPr>
        <w:t>en términos de velocidad</w:t>
      </w:r>
      <w:r w:rsidR="0015648B" w:rsidRPr="00EF7EF8">
        <w:rPr>
          <w:rFonts w:ascii="Times New Roman" w:hAnsi="Times New Roman" w:cs="Times New Roman"/>
          <w:sz w:val="24"/>
          <w:szCs w:val="24"/>
          <w:lang w:val="es-ES"/>
        </w:rPr>
        <w:t>,</w:t>
      </w:r>
      <w:r w:rsidRPr="00EF7EF8">
        <w:rPr>
          <w:rFonts w:ascii="Times New Roman" w:hAnsi="Times New Roman" w:cs="Times New Roman"/>
          <w:sz w:val="24"/>
          <w:szCs w:val="24"/>
          <w:lang w:val="es-ES"/>
        </w:rPr>
        <w:t xml:space="preserve"> para reaccionar ante cambios rápidos del entorno, </w:t>
      </w:r>
      <w:r w:rsidR="00E808F5" w:rsidRPr="00EF7EF8">
        <w:rPr>
          <w:rFonts w:ascii="Times New Roman" w:hAnsi="Times New Roman" w:cs="Times New Roman"/>
          <w:sz w:val="24"/>
          <w:szCs w:val="24"/>
          <w:lang w:val="es-ES"/>
        </w:rPr>
        <w:t xml:space="preserve">flexibilidad para dar respuesta a diferentes demandas del </w:t>
      </w:r>
      <w:r w:rsidR="00E808F5" w:rsidRPr="00EF7EF8">
        <w:rPr>
          <w:rFonts w:ascii="Times New Roman" w:hAnsi="Times New Roman" w:cs="Times New Roman"/>
          <w:sz w:val="24"/>
          <w:szCs w:val="24"/>
          <w:lang w:val="es-ES"/>
        </w:rPr>
        <w:lastRenderedPageBreak/>
        <w:t xml:space="preserve">entorno, </w:t>
      </w:r>
      <w:r w:rsidRPr="00EF7EF8">
        <w:rPr>
          <w:rFonts w:ascii="Times New Roman" w:hAnsi="Times New Roman" w:cs="Times New Roman"/>
          <w:sz w:val="24"/>
          <w:szCs w:val="24"/>
          <w:lang w:val="es-ES"/>
        </w:rPr>
        <w:t xml:space="preserve">virtualidad para realizar arreglos de cooperación en el espacio cibernético, </w:t>
      </w:r>
      <w:r w:rsidR="001A3F5A" w:rsidRPr="00EF7EF8">
        <w:rPr>
          <w:rFonts w:ascii="Times New Roman" w:hAnsi="Times New Roman" w:cs="Times New Roman"/>
          <w:sz w:val="24"/>
          <w:szCs w:val="24"/>
          <w:lang w:val="es-ES"/>
        </w:rPr>
        <w:t xml:space="preserve">así como inteligencia para adquirir conocimientos en su interrelación con los factores que debe relacionarse y de su integración con el entorno. </w:t>
      </w:r>
    </w:p>
    <w:p w14:paraId="3BF7BB70" w14:textId="4050F0B4" w:rsidR="00724499" w:rsidRPr="00EF7EF8" w:rsidRDefault="002A364A" w:rsidP="00EF7EF8">
      <w:pPr>
        <w:autoSpaceDE w:val="0"/>
        <w:autoSpaceDN w:val="0"/>
        <w:adjustRightInd w:val="0"/>
        <w:spacing w:after="0" w:line="360" w:lineRule="auto"/>
        <w:ind w:left="1560"/>
        <w:jc w:val="both"/>
        <w:rPr>
          <w:rFonts w:ascii="Times New Roman" w:hAnsi="Times New Roman" w:cs="Times New Roman"/>
          <w:sz w:val="24"/>
          <w:szCs w:val="24"/>
          <w:lang w:val="es-ES"/>
        </w:rPr>
      </w:pPr>
      <w:r w:rsidRPr="00EF7EF8">
        <w:rPr>
          <w:rFonts w:ascii="Times New Roman" w:hAnsi="Times New Roman" w:cs="Times New Roman"/>
          <w:sz w:val="24"/>
          <w:szCs w:val="24"/>
          <w:lang w:val="es-ES"/>
        </w:rPr>
        <w:t>Algunos de los organismos que definen el “mapa institucional”</w:t>
      </w:r>
      <w:r w:rsidR="0058798A" w:rsidRPr="00EF7EF8">
        <w:rPr>
          <w:rFonts w:ascii="Times New Roman" w:hAnsi="Times New Roman" w:cs="Times New Roman"/>
          <w:sz w:val="24"/>
          <w:szCs w:val="24"/>
          <w:lang w:val="es-ES"/>
        </w:rPr>
        <w:t xml:space="preserve"> </w:t>
      </w:r>
      <w:r w:rsidRPr="00EF7EF8">
        <w:rPr>
          <w:rFonts w:ascii="Times New Roman" w:hAnsi="Times New Roman" w:cs="Times New Roman"/>
          <w:sz w:val="24"/>
          <w:szCs w:val="24"/>
          <w:lang w:val="es-ES"/>
        </w:rPr>
        <w:t>de cualquier región y que requieren ser estudiados en función de las características demandadas por la contemporaneidad son: los organismos de gobierno, las universidades y centros científicos, los servicios públicos, las empresas públicas, la prensa, las asociaciones de carácter gremial, los municipios, las ONG</w:t>
      </w:r>
      <w:r w:rsidR="0058798A" w:rsidRPr="00EF7EF8">
        <w:rPr>
          <w:rFonts w:ascii="Times New Roman" w:hAnsi="Times New Roman" w:cs="Times New Roman"/>
          <w:sz w:val="24"/>
          <w:szCs w:val="24"/>
          <w:lang w:val="es-ES"/>
        </w:rPr>
        <w:t xml:space="preserve"> (Boisier, 1997, p. 59)</w:t>
      </w:r>
      <w:r w:rsidRPr="00EF7EF8" w:rsidDel="002A364A">
        <w:rPr>
          <w:rFonts w:ascii="Times New Roman" w:hAnsi="Times New Roman" w:cs="Times New Roman"/>
          <w:sz w:val="24"/>
          <w:szCs w:val="24"/>
          <w:lang w:val="es-ES"/>
        </w:rPr>
        <w:t xml:space="preserve"> </w:t>
      </w:r>
    </w:p>
    <w:p w14:paraId="58D28D1D" w14:textId="6470D661" w:rsidR="001A3F5A" w:rsidRPr="00EF7EF8" w:rsidRDefault="00CF73B1" w:rsidP="00EF7EF8">
      <w:pPr>
        <w:autoSpaceDE w:val="0"/>
        <w:autoSpaceDN w:val="0"/>
        <w:adjustRightInd w:val="0"/>
        <w:spacing w:after="0" w:line="360" w:lineRule="auto"/>
        <w:ind w:firstLine="708"/>
        <w:jc w:val="both"/>
        <w:rPr>
          <w:rFonts w:ascii="Times New Roman" w:hAnsi="Times New Roman" w:cs="Times New Roman"/>
          <w:sz w:val="24"/>
          <w:szCs w:val="24"/>
          <w:lang w:val="es-ES"/>
        </w:rPr>
      </w:pPr>
      <w:r w:rsidRPr="00EF7EF8">
        <w:rPr>
          <w:rFonts w:ascii="Times New Roman" w:hAnsi="Times New Roman" w:cs="Times New Roman"/>
          <w:sz w:val="24"/>
          <w:szCs w:val="24"/>
          <w:lang w:val="es-ES"/>
        </w:rPr>
        <w:t xml:space="preserve">Otro elemento que se considera en el diseño de un plan de desarrollo territorial es la cultura, pero no en su acepción universal, sino acompañada de los adjetivos </w:t>
      </w:r>
      <w:r w:rsidRPr="00EF7EF8">
        <w:rPr>
          <w:rFonts w:ascii="Times New Roman" w:hAnsi="Times New Roman" w:cs="Times New Roman"/>
          <w:i/>
          <w:iCs/>
          <w:sz w:val="24"/>
          <w:szCs w:val="24"/>
          <w:lang w:val="es-ES"/>
        </w:rPr>
        <w:t>local</w:t>
      </w:r>
      <w:r w:rsidRPr="00EF7EF8">
        <w:rPr>
          <w:rFonts w:ascii="Times New Roman" w:hAnsi="Times New Roman" w:cs="Times New Roman"/>
          <w:sz w:val="24"/>
          <w:szCs w:val="24"/>
          <w:lang w:val="es-ES"/>
        </w:rPr>
        <w:t xml:space="preserve"> o </w:t>
      </w:r>
      <w:r w:rsidRPr="00EF7EF8">
        <w:rPr>
          <w:rFonts w:ascii="Times New Roman" w:hAnsi="Times New Roman" w:cs="Times New Roman"/>
          <w:i/>
          <w:iCs/>
          <w:sz w:val="24"/>
          <w:szCs w:val="24"/>
          <w:lang w:val="es-ES"/>
        </w:rPr>
        <w:t>regional</w:t>
      </w:r>
      <w:r w:rsidRPr="00EF7EF8">
        <w:rPr>
          <w:rFonts w:ascii="Times New Roman" w:hAnsi="Times New Roman" w:cs="Times New Roman"/>
          <w:sz w:val="24"/>
          <w:szCs w:val="24"/>
          <w:lang w:val="es-ES"/>
        </w:rPr>
        <w:t xml:space="preserve">, </w:t>
      </w:r>
      <w:r w:rsidRPr="00EF7EF8">
        <w:rPr>
          <w:rFonts w:ascii="Times New Roman" w:hAnsi="Times New Roman" w:cs="Times New Roman"/>
          <w:i/>
          <w:iCs/>
          <w:sz w:val="24"/>
          <w:szCs w:val="24"/>
          <w:lang w:val="es-ES"/>
        </w:rPr>
        <w:t>nacional</w:t>
      </w:r>
      <w:r w:rsidRPr="00EF7EF8">
        <w:rPr>
          <w:rFonts w:ascii="Times New Roman" w:hAnsi="Times New Roman" w:cs="Times New Roman"/>
          <w:sz w:val="24"/>
          <w:szCs w:val="24"/>
          <w:lang w:val="es-ES"/>
        </w:rPr>
        <w:t xml:space="preserve"> o </w:t>
      </w:r>
      <w:r w:rsidRPr="00EF7EF8">
        <w:rPr>
          <w:rFonts w:ascii="Times New Roman" w:hAnsi="Times New Roman" w:cs="Times New Roman"/>
          <w:i/>
          <w:iCs/>
          <w:sz w:val="24"/>
          <w:szCs w:val="24"/>
          <w:lang w:val="es-ES"/>
        </w:rPr>
        <w:t>territorial</w:t>
      </w:r>
      <w:r w:rsidRPr="00EF7EF8">
        <w:rPr>
          <w:rFonts w:ascii="Times New Roman" w:hAnsi="Times New Roman" w:cs="Times New Roman"/>
          <w:sz w:val="24"/>
          <w:szCs w:val="24"/>
          <w:lang w:val="es-ES"/>
        </w:rPr>
        <w:t xml:space="preserve">, </w:t>
      </w:r>
      <w:r w:rsidR="00CF1867" w:rsidRPr="00EF7EF8">
        <w:rPr>
          <w:rFonts w:ascii="Times New Roman" w:hAnsi="Times New Roman" w:cs="Times New Roman"/>
          <w:sz w:val="24"/>
          <w:szCs w:val="24"/>
          <w:lang w:val="es-ES"/>
        </w:rPr>
        <w:t xml:space="preserve">que </w:t>
      </w:r>
      <w:r w:rsidRPr="00EF7EF8">
        <w:rPr>
          <w:rFonts w:ascii="Times New Roman" w:hAnsi="Times New Roman" w:cs="Times New Roman"/>
          <w:sz w:val="24"/>
          <w:szCs w:val="24"/>
          <w:lang w:val="es-ES"/>
        </w:rPr>
        <w:t xml:space="preserve">suponen una </w:t>
      </w:r>
      <w:r w:rsidR="00953673" w:rsidRPr="00EF7EF8">
        <w:rPr>
          <w:rFonts w:ascii="Times New Roman" w:hAnsi="Times New Roman" w:cs="Times New Roman"/>
          <w:sz w:val="24"/>
          <w:szCs w:val="24"/>
          <w:lang w:val="es-ES"/>
        </w:rPr>
        <w:t>cosmogonía, una ética, y</w:t>
      </w:r>
      <w:r w:rsidRPr="00EF7EF8">
        <w:rPr>
          <w:rFonts w:ascii="Times New Roman" w:hAnsi="Times New Roman" w:cs="Times New Roman"/>
          <w:sz w:val="24"/>
          <w:szCs w:val="24"/>
          <w:lang w:val="es-ES"/>
        </w:rPr>
        <w:t xml:space="preserve"> representa</w:t>
      </w:r>
      <w:r w:rsidR="00953673" w:rsidRPr="00EF7EF8">
        <w:rPr>
          <w:rFonts w:ascii="Times New Roman" w:hAnsi="Times New Roman" w:cs="Times New Roman"/>
          <w:sz w:val="24"/>
          <w:szCs w:val="24"/>
          <w:lang w:val="es-ES"/>
        </w:rPr>
        <w:t>n</w:t>
      </w:r>
      <w:r w:rsidRPr="00EF7EF8">
        <w:rPr>
          <w:rFonts w:ascii="Times New Roman" w:hAnsi="Times New Roman" w:cs="Times New Roman"/>
          <w:sz w:val="24"/>
          <w:szCs w:val="24"/>
          <w:lang w:val="es-ES"/>
        </w:rPr>
        <w:t xml:space="preserve"> características diferentes en cada lugar.</w:t>
      </w:r>
      <w:r w:rsidR="0058798A" w:rsidRPr="00EF7EF8">
        <w:rPr>
          <w:rFonts w:ascii="Times New Roman" w:hAnsi="Times New Roman" w:cs="Times New Roman"/>
          <w:sz w:val="24"/>
          <w:szCs w:val="24"/>
          <w:lang w:val="es-ES"/>
        </w:rPr>
        <w:t xml:space="preserve"> Asimismo, dentro </w:t>
      </w:r>
      <w:r w:rsidR="00C52E3F" w:rsidRPr="00EF7EF8">
        <w:rPr>
          <w:rFonts w:ascii="Times New Roman" w:hAnsi="Times New Roman" w:cs="Times New Roman"/>
          <w:sz w:val="24"/>
          <w:szCs w:val="24"/>
          <w:lang w:val="es-ES"/>
        </w:rPr>
        <w:t xml:space="preserve">del </w:t>
      </w:r>
      <w:r w:rsidRPr="00EF7EF8">
        <w:rPr>
          <w:rFonts w:ascii="Times New Roman" w:hAnsi="Times New Roman" w:cs="Times New Roman"/>
          <w:sz w:val="24"/>
          <w:szCs w:val="24"/>
          <w:lang w:val="es-ES"/>
        </w:rPr>
        <w:t xml:space="preserve">concepto de </w:t>
      </w:r>
      <w:r w:rsidRPr="00EF7EF8">
        <w:rPr>
          <w:rFonts w:ascii="Times New Roman" w:hAnsi="Times New Roman" w:cs="Times New Roman"/>
          <w:i/>
          <w:iCs/>
          <w:sz w:val="24"/>
          <w:szCs w:val="24"/>
          <w:lang w:val="es-ES"/>
        </w:rPr>
        <w:t>cultura</w:t>
      </w:r>
      <w:r w:rsidRPr="00EF7EF8">
        <w:rPr>
          <w:rFonts w:ascii="Times New Roman" w:hAnsi="Times New Roman" w:cs="Times New Roman"/>
          <w:sz w:val="24"/>
          <w:szCs w:val="24"/>
          <w:lang w:val="es-ES"/>
        </w:rPr>
        <w:t xml:space="preserve"> se considera la confianza, que es un patrón de conducta</w:t>
      </w:r>
      <w:r w:rsidR="00467632" w:rsidRPr="00EF7EF8">
        <w:rPr>
          <w:rFonts w:ascii="Times New Roman" w:hAnsi="Times New Roman" w:cs="Times New Roman"/>
          <w:sz w:val="24"/>
          <w:szCs w:val="24"/>
          <w:lang w:val="es-ES"/>
        </w:rPr>
        <w:t xml:space="preserve"> favorable </w:t>
      </w:r>
      <w:r w:rsidR="0058798A" w:rsidRPr="00EF7EF8">
        <w:rPr>
          <w:rFonts w:ascii="Times New Roman" w:hAnsi="Times New Roman" w:cs="Times New Roman"/>
          <w:sz w:val="24"/>
          <w:szCs w:val="24"/>
          <w:lang w:val="es-ES"/>
        </w:rPr>
        <w:t xml:space="preserve">para el </w:t>
      </w:r>
      <w:r w:rsidR="00467632" w:rsidRPr="00EF7EF8">
        <w:rPr>
          <w:rFonts w:ascii="Times New Roman" w:hAnsi="Times New Roman" w:cs="Times New Roman"/>
          <w:sz w:val="24"/>
          <w:szCs w:val="24"/>
          <w:lang w:val="es-ES"/>
        </w:rPr>
        <w:t>desarrollo</w:t>
      </w:r>
      <w:r w:rsidR="0058798A" w:rsidRPr="00EF7EF8">
        <w:rPr>
          <w:rFonts w:ascii="Times New Roman" w:hAnsi="Times New Roman" w:cs="Times New Roman"/>
          <w:sz w:val="24"/>
          <w:szCs w:val="24"/>
          <w:lang w:val="es-ES"/>
        </w:rPr>
        <w:t xml:space="preserve">. La </w:t>
      </w:r>
      <w:r w:rsidR="00467632" w:rsidRPr="00EF7EF8">
        <w:rPr>
          <w:rFonts w:ascii="Times New Roman" w:hAnsi="Times New Roman" w:cs="Times New Roman"/>
          <w:sz w:val="24"/>
          <w:szCs w:val="24"/>
          <w:lang w:val="es-ES"/>
        </w:rPr>
        <w:t xml:space="preserve">confianza individual y colectiva impulsa las acciones de inversión productiva, </w:t>
      </w:r>
      <w:r w:rsidR="00953673" w:rsidRPr="00EF7EF8">
        <w:rPr>
          <w:rFonts w:ascii="Times New Roman" w:hAnsi="Times New Roman" w:cs="Times New Roman"/>
          <w:sz w:val="24"/>
          <w:szCs w:val="24"/>
          <w:lang w:val="es-ES"/>
        </w:rPr>
        <w:t>la cooperación</w:t>
      </w:r>
      <w:r w:rsidR="00467632" w:rsidRPr="00EF7EF8">
        <w:rPr>
          <w:rFonts w:ascii="Times New Roman" w:hAnsi="Times New Roman" w:cs="Times New Roman"/>
          <w:sz w:val="24"/>
          <w:szCs w:val="24"/>
          <w:lang w:val="es-ES"/>
        </w:rPr>
        <w:t xml:space="preserve"> fortalece los </w:t>
      </w:r>
      <w:r w:rsidR="00071A51" w:rsidRPr="00EF7EF8">
        <w:rPr>
          <w:rFonts w:ascii="Times New Roman" w:hAnsi="Times New Roman" w:cs="Times New Roman"/>
          <w:sz w:val="24"/>
          <w:szCs w:val="24"/>
          <w:lang w:val="es-ES"/>
        </w:rPr>
        <w:t>procesos organizativos</w:t>
      </w:r>
      <w:r w:rsidR="00467632" w:rsidRPr="00EF7EF8">
        <w:rPr>
          <w:rFonts w:ascii="Times New Roman" w:hAnsi="Times New Roman" w:cs="Times New Roman"/>
          <w:sz w:val="24"/>
          <w:szCs w:val="24"/>
          <w:lang w:val="es-ES"/>
        </w:rPr>
        <w:t xml:space="preserve"> que llevan al trabajo coordinado.</w:t>
      </w:r>
    </w:p>
    <w:p w14:paraId="60C58CD2" w14:textId="75BDB183" w:rsidR="00E7521D" w:rsidRPr="00EF7EF8" w:rsidRDefault="00467632" w:rsidP="00EF7EF8">
      <w:pPr>
        <w:autoSpaceDE w:val="0"/>
        <w:autoSpaceDN w:val="0"/>
        <w:adjustRightInd w:val="0"/>
        <w:spacing w:after="0" w:line="360" w:lineRule="auto"/>
        <w:ind w:firstLine="708"/>
        <w:jc w:val="both"/>
        <w:rPr>
          <w:rFonts w:ascii="Times New Roman" w:hAnsi="Times New Roman" w:cs="Times New Roman"/>
          <w:sz w:val="24"/>
          <w:szCs w:val="24"/>
          <w:lang w:val="es-ES"/>
        </w:rPr>
      </w:pPr>
      <w:r w:rsidRPr="00EF7EF8">
        <w:rPr>
          <w:rFonts w:ascii="Times New Roman" w:hAnsi="Times New Roman" w:cs="Times New Roman"/>
          <w:sz w:val="24"/>
          <w:szCs w:val="24"/>
          <w:lang w:val="es-ES"/>
        </w:rPr>
        <w:t xml:space="preserve">Sin embargo, existen otras cualidades culturales </w:t>
      </w:r>
      <w:r w:rsidR="00730992" w:rsidRPr="00EF7EF8">
        <w:rPr>
          <w:rFonts w:ascii="Times New Roman" w:hAnsi="Times New Roman" w:cs="Times New Roman"/>
          <w:sz w:val="24"/>
          <w:szCs w:val="24"/>
          <w:lang w:val="es-ES"/>
        </w:rPr>
        <w:t xml:space="preserve">para el desarrollo </w:t>
      </w:r>
      <w:r w:rsidRPr="00EF7EF8">
        <w:rPr>
          <w:rFonts w:ascii="Times New Roman" w:hAnsi="Times New Roman" w:cs="Times New Roman"/>
          <w:sz w:val="24"/>
          <w:szCs w:val="24"/>
          <w:lang w:val="es-ES"/>
        </w:rPr>
        <w:t xml:space="preserve">que </w:t>
      </w:r>
      <w:r w:rsidR="0014758E" w:rsidRPr="00EF7EF8">
        <w:rPr>
          <w:rFonts w:ascii="Times New Roman" w:hAnsi="Times New Roman" w:cs="Times New Roman"/>
          <w:sz w:val="24"/>
          <w:szCs w:val="24"/>
          <w:lang w:val="es-ES"/>
        </w:rPr>
        <w:t>deben ser tomadas</w:t>
      </w:r>
      <w:r w:rsidR="00730992" w:rsidRPr="00EF7EF8">
        <w:rPr>
          <w:rFonts w:ascii="Times New Roman" w:hAnsi="Times New Roman" w:cs="Times New Roman"/>
          <w:sz w:val="24"/>
          <w:szCs w:val="24"/>
          <w:lang w:val="es-ES"/>
        </w:rPr>
        <w:t xml:space="preserve"> como referentes. Por un </w:t>
      </w:r>
      <w:r w:rsidR="00071A51" w:rsidRPr="00EF7EF8">
        <w:rPr>
          <w:rFonts w:ascii="Times New Roman" w:hAnsi="Times New Roman" w:cs="Times New Roman"/>
          <w:sz w:val="24"/>
          <w:szCs w:val="24"/>
          <w:lang w:val="es-ES"/>
        </w:rPr>
        <w:t>lado,</w:t>
      </w:r>
      <w:r w:rsidR="00730992" w:rsidRPr="00EF7EF8">
        <w:rPr>
          <w:rFonts w:ascii="Times New Roman" w:hAnsi="Times New Roman" w:cs="Times New Roman"/>
          <w:sz w:val="24"/>
          <w:szCs w:val="24"/>
          <w:lang w:val="es-ES"/>
        </w:rPr>
        <w:t xml:space="preserve"> </w:t>
      </w:r>
      <w:r w:rsidR="006D1F61" w:rsidRPr="00EF7EF8">
        <w:rPr>
          <w:rFonts w:ascii="Times New Roman" w:hAnsi="Times New Roman" w:cs="Times New Roman"/>
          <w:sz w:val="24"/>
          <w:szCs w:val="24"/>
          <w:lang w:val="es-ES"/>
        </w:rPr>
        <w:t>está</w:t>
      </w:r>
      <w:r w:rsidR="00D56465" w:rsidRPr="00EF7EF8">
        <w:rPr>
          <w:rFonts w:ascii="Times New Roman" w:hAnsi="Times New Roman" w:cs="Times New Roman"/>
          <w:sz w:val="24"/>
          <w:szCs w:val="24"/>
          <w:lang w:val="es-ES"/>
        </w:rPr>
        <w:t xml:space="preserve"> la</w:t>
      </w:r>
      <w:r w:rsidR="00730992" w:rsidRPr="00EF7EF8">
        <w:rPr>
          <w:rFonts w:ascii="Times New Roman" w:hAnsi="Times New Roman" w:cs="Times New Roman"/>
          <w:sz w:val="24"/>
          <w:szCs w:val="24"/>
          <w:lang w:val="es-ES"/>
        </w:rPr>
        <w:t xml:space="preserve"> c</w:t>
      </w:r>
      <w:r w:rsidR="00365F7F" w:rsidRPr="00EF7EF8">
        <w:rPr>
          <w:rFonts w:ascii="Times New Roman" w:hAnsi="Times New Roman" w:cs="Times New Roman"/>
          <w:sz w:val="24"/>
          <w:szCs w:val="24"/>
          <w:lang w:val="es-ES"/>
        </w:rPr>
        <w:t>o</w:t>
      </w:r>
      <w:r w:rsidR="00730992" w:rsidRPr="00EF7EF8">
        <w:rPr>
          <w:rFonts w:ascii="Times New Roman" w:hAnsi="Times New Roman" w:cs="Times New Roman"/>
          <w:sz w:val="24"/>
          <w:szCs w:val="24"/>
          <w:lang w:val="es-ES"/>
        </w:rPr>
        <w:t>mpetitividad/individualismo</w:t>
      </w:r>
      <w:r w:rsidR="008C0EF7" w:rsidRPr="00EF7EF8">
        <w:rPr>
          <w:rFonts w:ascii="Times New Roman" w:hAnsi="Times New Roman" w:cs="Times New Roman"/>
          <w:sz w:val="24"/>
          <w:szCs w:val="24"/>
          <w:lang w:val="es-ES"/>
        </w:rPr>
        <w:t xml:space="preserve">; </w:t>
      </w:r>
      <w:r w:rsidR="00365F7F" w:rsidRPr="00EF7EF8">
        <w:rPr>
          <w:rFonts w:ascii="Times New Roman" w:hAnsi="Times New Roman" w:cs="Times New Roman"/>
          <w:sz w:val="24"/>
          <w:szCs w:val="24"/>
          <w:lang w:val="es-ES"/>
        </w:rPr>
        <w:t>y</w:t>
      </w:r>
      <w:r w:rsidR="008C0EF7" w:rsidRPr="00EF7EF8">
        <w:rPr>
          <w:rFonts w:ascii="Times New Roman" w:hAnsi="Times New Roman" w:cs="Times New Roman"/>
          <w:sz w:val="24"/>
          <w:szCs w:val="24"/>
          <w:lang w:val="es-ES"/>
        </w:rPr>
        <w:t xml:space="preserve"> por el otro,</w:t>
      </w:r>
      <w:r w:rsidR="00365F7F" w:rsidRPr="00EF7EF8">
        <w:rPr>
          <w:rFonts w:ascii="Times New Roman" w:hAnsi="Times New Roman" w:cs="Times New Roman"/>
          <w:sz w:val="24"/>
          <w:szCs w:val="24"/>
          <w:lang w:val="es-ES"/>
        </w:rPr>
        <w:t xml:space="preserve"> como contrapeso</w:t>
      </w:r>
      <w:r w:rsidR="008C0EF7" w:rsidRPr="00EF7EF8">
        <w:rPr>
          <w:rFonts w:ascii="Times New Roman" w:hAnsi="Times New Roman" w:cs="Times New Roman"/>
          <w:sz w:val="24"/>
          <w:szCs w:val="24"/>
          <w:lang w:val="es-ES"/>
        </w:rPr>
        <w:t>,</w:t>
      </w:r>
      <w:r w:rsidR="00365F7F" w:rsidRPr="00EF7EF8">
        <w:rPr>
          <w:rFonts w:ascii="Times New Roman" w:hAnsi="Times New Roman" w:cs="Times New Roman"/>
          <w:sz w:val="24"/>
          <w:szCs w:val="24"/>
          <w:lang w:val="es-ES"/>
        </w:rPr>
        <w:t xml:space="preserve"> aspectos culturales como </w:t>
      </w:r>
      <w:r w:rsidR="00D56465" w:rsidRPr="00EF7EF8">
        <w:rPr>
          <w:rFonts w:ascii="Times New Roman" w:hAnsi="Times New Roman" w:cs="Times New Roman"/>
          <w:sz w:val="24"/>
          <w:szCs w:val="24"/>
          <w:lang w:val="es-ES"/>
        </w:rPr>
        <w:t xml:space="preserve">la </w:t>
      </w:r>
      <w:r w:rsidR="00365F7F" w:rsidRPr="00EF7EF8">
        <w:rPr>
          <w:rFonts w:ascii="Times New Roman" w:hAnsi="Times New Roman" w:cs="Times New Roman"/>
          <w:sz w:val="24"/>
          <w:szCs w:val="24"/>
          <w:lang w:val="es-ES"/>
        </w:rPr>
        <w:t xml:space="preserve">cooperación/solidaridad que </w:t>
      </w:r>
      <w:r w:rsidR="008C0EF7" w:rsidRPr="00EF7EF8">
        <w:rPr>
          <w:rFonts w:ascii="Times New Roman" w:hAnsi="Times New Roman" w:cs="Times New Roman"/>
          <w:sz w:val="24"/>
          <w:szCs w:val="24"/>
          <w:lang w:val="es-ES"/>
        </w:rPr>
        <w:t xml:space="preserve">proporcionan </w:t>
      </w:r>
      <w:r w:rsidR="00365F7F" w:rsidRPr="00EF7EF8">
        <w:rPr>
          <w:rFonts w:ascii="Times New Roman" w:hAnsi="Times New Roman" w:cs="Times New Roman"/>
          <w:sz w:val="24"/>
          <w:szCs w:val="24"/>
          <w:lang w:val="es-ES"/>
        </w:rPr>
        <w:t>un equilibrio</w:t>
      </w:r>
      <w:r w:rsidR="009E5D66" w:rsidRPr="00EF7EF8">
        <w:rPr>
          <w:rFonts w:ascii="Times New Roman" w:hAnsi="Times New Roman" w:cs="Times New Roman"/>
          <w:sz w:val="24"/>
          <w:szCs w:val="24"/>
          <w:lang w:val="es-ES"/>
        </w:rPr>
        <w:t xml:space="preserve"> </w:t>
      </w:r>
      <w:r w:rsidR="00452F7D" w:rsidRPr="00EF7EF8">
        <w:rPr>
          <w:rFonts w:ascii="Times New Roman" w:hAnsi="Times New Roman" w:cs="Times New Roman"/>
          <w:sz w:val="24"/>
          <w:szCs w:val="24"/>
          <w:lang w:val="es-ES"/>
        </w:rPr>
        <w:t xml:space="preserve">necesario </w:t>
      </w:r>
      <w:r w:rsidR="009E5D66" w:rsidRPr="00EF7EF8">
        <w:rPr>
          <w:rFonts w:ascii="Times New Roman" w:hAnsi="Times New Roman" w:cs="Times New Roman"/>
          <w:sz w:val="24"/>
          <w:szCs w:val="24"/>
          <w:lang w:val="es-ES"/>
        </w:rPr>
        <w:t xml:space="preserve">para que una sociedad </w:t>
      </w:r>
      <w:r w:rsidR="00452F7D" w:rsidRPr="00EF7EF8">
        <w:rPr>
          <w:rFonts w:ascii="Times New Roman" w:hAnsi="Times New Roman" w:cs="Times New Roman"/>
          <w:sz w:val="24"/>
          <w:szCs w:val="24"/>
          <w:lang w:val="es-ES"/>
        </w:rPr>
        <w:t>pueda</w:t>
      </w:r>
      <w:r w:rsidR="0011773B" w:rsidRPr="00EF7EF8">
        <w:rPr>
          <w:rFonts w:ascii="Times New Roman" w:hAnsi="Times New Roman" w:cs="Times New Roman"/>
          <w:sz w:val="24"/>
          <w:szCs w:val="24"/>
          <w:lang w:val="es-ES"/>
        </w:rPr>
        <w:t xml:space="preserve"> gestionar su desarrollo</w:t>
      </w:r>
      <w:r w:rsidR="009E5D66" w:rsidRPr="00EF7EF8">
        <w:rPr>
          <w:rFonts w:ascii="Times New Roman" w:hAnsi="Times New Roman" w:cs="Times New Roman"/>
          <w:sz w:val="24"/>
          <w:szCs w:val="24"/>
          <w:lang w:val="es-ES"/>
        </w:rPr>
        <w:t>.</w:t>
      </w:r>
    </w:p>
    <w:p w14:paraId="581E9F05" w14:textId="1D244BAC" w:rsidR="00F453E1" w:rsidRPr="00EF7EF8" w:rsidRDefault="0044454E" w:rsidP="00EF7EF8">
      <w:pPr>
        <w:autoSpaceDE w:val="0"/>
        <w:autoSpaceDN w:val="0"/>
        <w:adjustRightInd w:val="0"/>
        <w:spacing w:after="0" w:line="360" w:lineRule="auto"/>
        <w:ind w:firstLine="708"/>
        <w:jc w:val="both"/>
        <w:rPr>
          <w:rFonts w:ascii="Times New Roman" w:hAnsi="Times New Roman" w:cs="Times New Roman"/>
          <w:sz w:val="24"/>
          <w:szCs w:val="24"/>
        </w:rPr>
      </w:pPr>
      <w:r w:rsidRPr="00EF7EF8">
        <w:rPr>
          <w:rFonts w:ascii="Times New Roman" w:hAnsi="Times New Roman" w:cs="Times New Roman"/>
          <w:sz w:val="24"/>
          <w:szCs w:val="24"/>
        </w:rPr>
        <w:t>En suma, de lo</w:t>
      </w:r>
      <w:r w:rsidR="005554C2" w:rsidRPr="00EF7EF8">
        <w:rPr>
          <w:rFonts w:ascii="Times New Roman" w:hAnsi="Times New Roman" w:cs="Times New Roman"/>
          <w:sz w:val="24"/>
          <w:szCs w:val="24"/>
        </w:rPr>
        <w:t xml:space="preserve"> </w:t>
      </w:r>
      <w:r w:rsidRPr="00EF7EF8">
        <w:rPr>
          <w:rFonts w:ascii="Times New Roman" w:hAnsi="Times New Roman" w:cs="Times New Roman"/>
          <w:sz w:val="24"/>
          <w:szCs w:val="24"/>
        </w:rPr>
        <w:t xml:space="preserve">que hemos venido hablando </w:t>
      </w:r>
      <w:r w:rsidR="00CB194B" w:rsidRPr="00EF7EF8">
        <w:rPr>
          <w:rFonts w:ascii="Times New Roman" w:hAnsi="Times New Roman" w:cs="Times New Roman"/>
          <w:sz w:val="24"/>
          <w:szCs w:val="24"/>
        </w:rPr>
        <w:t>es d</w:t>
      </w:r>
      <w:r w:rsidR="005554C2" w:rsidRPr="00EF7EF8">
        <w:rPr>
          <w:rFonts w:ascii="Times New Roman" w:hAnsi="Times New Roman" w:cs="Times New Roman"/>
          <w:sz w:val="24"/>
          <w:szCs w:val="24"/>
        </w:rPr>
        <w:t xml:space="preserve">el </w:t>
      </w:r>
      <w:r w:rsidR="005554C2" w:rsidRPr="00EF7EF8">
        <w:rPr>
          <w:rFonts w:ascii="Times New Roman" w:hAnsi="Times New Roman" w:cs="Times New Roman"/>
          <w:i/>
          <w:iCs/>
          <w:sz w:val="24"/>
          <w:szCs w:val="24"/>
        </w:rPr>
        <w:t>desarrollo</w:t>
      </w:r>
      <w:r w:rsidR="00D477DF" w:rsidRPr="00EF7EF8">
        <w:rPr>
          <w:rFonts w:ascii="Times New Roman" w:hAnsi="Times New Roman" w:cs="Times New Roman"/>
          <w:i/>
          <w:iCs/>
          <w:sz w:val="24"/>
          <w:szCs w:val="24"/>
        </w:rPr>
        <w:t xml:space="preserve"> </w:t>
      </w:r>
      <w:r w:rsidR="00D477DF" w:rsidRPr="00EF7EF8">
        <w:rPr>
          <w:rFonts w:ascii="Times New Roman" w:hAnsi="Times New Roman" w:cs="Times New Roman"/>
          <w:sz w:val="24"/>
          <w:szCs w:val="24"/>
        </w:rPr>
        <w:t xml:space="preserve">o </w:t>
      </w:r>
      <w:r w:rsidR="00D477DF" w:rsidRPr="00EF7EF8">
        <w:rPr>
          <w:rFonts w:ascii="Times New Roman" w:hAnsi="Times New Roman" w:cs="Times New Roman"/>
          <w:i/>
          <w:iCs/>
          <w:sz w:val="24"/>
          <w:szCs w:val="24"/>
        </w:rPr>
        <w:t>crecimiento</w:t>
      </w:r>
      <w:r w:rsidR="005554C2" w:rsidRPr="00EF7EF8">
        <w:rPr>
          <w:rFonts w:ascii="Times New Roman" w:hAnsi="Times New Roman" w:cs="Times New Roman"/>
          <w:i/>
          <w:iCs/>
          <w:sz w:val="24"/>
          <w:szCs w:val="24"/>
        </w:rPr>
        <w:t xml:space="preserve"> endógeno</w:t>
      </w:r>
      <w:r w:rsidR="00CB194B" w:rsidRPr="00EF7EF8">
        <w:rPr>
          <w:rFonts w:ascii="Times New Roman" w:hAnsi="Times New Roman" w:cs="Times New Roman"/>
          <w:i/>
          <w:iCs/>
          <w:sz w:val="24"/>
          <w:szCs w:val="24"/>
        </w:rPr>
        <w:t xml:space="preserve">, </w:t>
      </w:r>
      <w:r w:rsidR="005554C2" w:rsidRPr="00EF7EF8">
        <w:rPr>
          <w:rFonts w:ascii="Times New Roman" w:hAnsi="Times New Roman" w:cs="Times New Roman"/>
          <w:sz w:val="24"/>
          <w:szCs w:val="24"/>
        </w:rPr>
        <w:t xml:space="preserve">concepto </w:t>
      </w:r>
      <w:r w:rsidR="00CB194B" w:rsidRPr="00EF7EF8">
        <w:rPr>
          <w:rFonts w:ascii="Times New Roman" w:hAnsi="Times New Roman" w:cs="Times New Roman"/>
          <w:sz w:val="24"/>
          <w:szCs w:val="24"/>
        </w:rPr>
        <w:t xml:space="preserve">que </w:t>
      </w:r>
      <w:r w:rsidR="00767C9D" w:rsidRPr="00EF7EF8">
        <w:rPr>
          <w:rFonts w:ascii="Times New Roman" w:hAnsi="Times New Roman" w:cs="Times New Roman"/>
          <w:sz w:val="24"/>
          <w:szCs w:val="24"/>
        </w:rPr>
        <w:t xml:space="preserve">atraviesa </w:t>
      </w:r>
      <w:r w:rsidR="00F769D2" w:rsidRPr="00EF7EF8">
        <w:rPr>
          <w:rFonts w:ascii="Times New Roman" w:hAnsi="Times New Roman" w:cs="Times New Roman"/>
          <w:sz w:val="24"/>
          <w:szCs w:val="24"/>
        </w:rPr>
        <w:t>y redefine</w:t>
      </w:r>
      <w:r w:rsidR="00CB194B" w:rsidRPr="00EF7EF8">
        <w:rPr>
          <w:rFonts w:ascii="Times New Roman" w:hAnsi="Times New Roman" w:cs="Times New Roman"/>
          <w:sz w:val="24"/>
          <w:szCs w:val="24"/>
        </w:rPr>
        <w:t xml:space="preserve"> los siguientes aspectos</w:t>
      </w:r>
      <w:r w:rsidR="00F453E1" w:rsidRPr="00EF7EF8">
        <w:rPr>
          <w:rFonts w:ascii="Times New Roman" w:hAnsi="Times New Roman" w:cs="Times New Roman"/>
          <w:sz w:val="24"/>
          <w:szCs w:val="24"/>
        </w:rPr>
        <w:t>:</w:t>
      </w:r>
    </w:p>
    <w:p w14:paraId="29C75743" w14:textId="05B81A0A" w:rsidR="00F453E1" w:rsidRPr="00EF7EF8" w:rsidRDefault="005554C2" w:rsidP="00EF7EF8">
      <w:pPr>
        <w:pStyle w:val="Prrafodelista"/>
        <w:numPr>
          <w:ilvl w:val="0"/>
          <w:numId w:val="2"/>
        </w:numPr>
        <w:autoSpaceDE w:val="0"/>
        <w:autoSpaceDN w:val="0"/>
        <w:adjustRightInd w:val="0"/>
        <w:spacing w:after="0" w:line="360" w:lineRule="auto"/>
        <w:ind w:left="0" w:firstLine="709"/>
        <w:jc w:val="both"/>
        <w:rPr>
          <w:rFonts w:ascii="Times New Roman" w:hAnsi="Times New Roman" w:cs="Times New Roman"/>
          <w:sz w:val="24"/>
          <w:szCs w:val="24"/>
        </w:rPr>
      </w:pPr>
      <w:r w:rsidRPr="00EF7EF8">
        <w:rPr>
          <w:rFonts w:ascii="Times New Roman" w:hAnsi="Times New Roman" w:cs="Times New Roman"/>
          <w:sz w:val="24"/>
          <w:szCs w:val="24"/>
        </w:rPr>
        <w:t>Político: capacidad territorial de tomar decisiones relevantes en relación a estilos de desarrollo, y en relación con el uso de instrumentos</w:t>
      </w:r>
      <w:r w:rsidR="00D56465" w:rsidRPr="00EF7EF8">
        <w:rPr>
          <w:rFonts w:ascii="Times New Roman" w:hAnsi="Times New Roman" w:cs="Times New Roman"/>
          <w:sz w:val="24"/>
          <w:szCs w:val="24"/>
        </w:rPr>
        <w:t>;</w:t>
      </w:r>
      <w:r w:rsidRPr="00EF7EF8">
        <w:rPr>
          <w:rFonts w:ascii="Times New Roman" w:hAnsi="Times New Roman" w:cs="Times New Roman"/>
          <w:sz w:val="24"/>
          <w:szCs w:val="24"/>
        </w:rPr>
        <w:t xml:space="preserve"> capacidad de diseñar, ejecutar, negociar políticas de desarrollo.</w:t>
      </w:r>
    </w:p>
    <w:p w14:paraId="5F6B7403" w14:textId="77777777" w:rsidR="00F453E1" w:rsidRPr="00EF7EF8" w:rsidRDefault="005554C2" w:rsidP="00EF7EF8">
      <w:pPr>
        <w:pStyle w:val="Prrafodelista"/>
        <w:numPr>
          <w:ilvl w:val="0"/>
          <w:numId w:val="2"/>
        </w:numPr>
        <w:autoSpaceDE w:val="0"/>
        <w:autoSpaceDN w:val="0"/>
        <w:adjustRightInd w:val="0"/>
        <w:spacing w:after="0" w:line="360" w:lineRule="auto"/>
        <w:ind w:left="0" w:firstLine="709"/>
        <w:jc w:val="both"/>
        <w:rPr>
          <w:rFonts w:ascii="Times New Roman" w:hAnsi="Times New Roman" w:cs="Times New Roman"/>
          <w:sz w:val="24"/>
          <w:szCs w:val="24"/>
        </w:rPr>
      </w:pPr>
      <w:r w:rsidRPr="00EF7EF8">
        <w:rPr>
          <w:rFonts w:ascii="Times New Roman" w:hAnsi="Times New Roman" w:cs="Times New Roman"/>
          <w:sz w:val="24"/>
          <w:szCs w:val="24"/>
        </w:rPr>
        <w:t xml:space="preserve">Económico: apropiación y reinversión de excedentes para </w:t>
      </w:r>
      <w:r w:rsidR="00CF1867" w:rsidRPr="00EF7EF8">
        <w:rPr>
          <w:rFonts w:ascii="Times New Roman" w:hAnsi="Times New Roman" w:cs="Times New Roman"/>
          <w:sz w:val="24"/>
          <w:szCs w:val="24"/>
        </w:rPr>
        <w:t>darle diversificación a</w:t>
      </w:r>
      <w:r w:rsidRPr="00EF7EF8">
        <w:rPr>
          <w:rFonts w:ascii="Times New Roman" w:hAnsi="Times New Roman" w:cs="Times New Roman"/>
          <w:sz w:val="24"/>
          <w:szCs w:val="24"/>
        </w:rPr>
        <w:t xml:space="preserve"> la </w:t>
      </w:r>
      <w:r w:rsidR="00CF1867" w:rsidRPr="00EF7EF8">
        <w:rPr>
          <w:rFonts w:ascii="Times New Roman" w:hAnsi="Times New Roman" w:cs="Times New Roman"/>
          <w:sz w:val="24"/>
          <w:szCs w:val="24"/>
        </w:rPr>
        <w:t>economía del territorio, y proporcionarle</w:t>
      </w:r>
      <w:r w:rsidRPr="00EF7EF8">
        <w:rPr>
          <w:rFonts w:ascii="Times New Roman" w:hAnsi="Times New Roman" w:cs="Times New Roman"/>
          <w:sz w:val="24"/>
          <w:szCs w:val="24"/>
        </w:rPr>
        <w:t xml:space="preserve"> sostenibilidad. </w:t>
      </w:r>
    </w:p>
    <w:p w14:paraId="77EC7848" w14:textId="77777777" w:rsidR="00F769D2" w:rsidRPr="00EF7EF8" w:rsidRDefault="005554C2" w:rsidP="00EF7EF8">
      <w:pPr>
        <w:pStyle w:val="Prrafodelista"/>
        <w:numPr>
          <w:ilvl w:val="0"/>
          <w:numId w:val="2"/>
        </w:numPr>
        <w:autoSpaceDE w:val="0"/>
        <w:autoSpaceDN w:val="0"/>
        <w:adjustRightInd w:val="0"/>
        <w:spacing w:after="0" w:line="360" w:lineRule="auto"/>
        <w:ind w:left="0" w:firstLine="709"/>
        <w:jc w:val="both"/>
        <w:rPr>
          <w:rFonts w:ascii="Times New Roman" w:hAnsi="Times New Roman" w:cs="Times New Roman"/>
          <w:sz w:val="24"/>
          <w:szCs w:val="24"/>
        </w:rPr>
      </w:pPr>
      <w:r w:rsidRPr="00EF7EF8">
        <w:rPr>
          <w:rFonts w:ascii="Times New Roman" w:hAnsi="Times New Roman" w:cs="Times New Roman"/>
          <w:sz w:val="24"/>
          <w:szCs w:val="24"/>
        </w:rPr>
        <w:t>Científico-tecnológico: la capacidad del sistema de generar sus propios impulsos tecnológicos, y provocar modificaciones cualitativas en el sistema.</w:t>
      </w:r>
    </w:p>
    <w:p w14:paraId="0052C6AF" w14:textId="3B830EF8" w:rsidR="0063772E" w:rsidRPr="00EF7EF8" w:rsidRDefault="005554C2" w:rsidP="00EF7EF8">
      <w:pPr>
        <w:pStyle w:val="Prrafodelista"/>
        <w:numPr>
          <w:ilvl w:val="0"/>
          <w:numId w:val="2"/>
        </w:numPr>
        <w:autoSpaceDE w:val="0"/>
        <w:autoSpaceDN w:val="0"/>
        <w:adjustRightInd w:val="0"/>
        <w:spacing w:after="0" w:line="360" w:lineRule="auto"/>
        <w:ind w:left="0" w:firstLine="709"/>
        <w:jc w:val="both"/>
        <w:rPr>
          <w:rFonts w:ascii="Times New Roman" w:hAnsi="Times New Roman" w:cs="Times New Roman"/>
          <w:sz w:val="24"/>
          <w:szCs w:val="24"/>
        </w:rPr>
      </w:pPr>
      <w:r w:rsidRPr="00EF7EF8">
        <w:rPr>
          <w:rFonts w:ascii="Times New Roman" w:hAnsi="Times New Roman" w:cs="Times New Roman"/>
          <w:sz w:val="24"/>
          <w:szCs w:val="24"/>
        </w:rPr>
        <w:t xml:space="preserve"> Cultura: matriz generadora de la identidad socioterritorial </w:t>
      </w:r>
      <w:r w:rsidR="004E0CBB" w:rsidRPr="00EF7EF8">
        <w:rPr>
          <w:rFonts w:ascii="Times New Roman" w:hAnsi="Times New Roman" w:cs="Times New Roman"/>
          <w:noProof/>
          <w:sz w:val="24"/>
          <w:szCs w:val="24"/>
        </w:rPr>
        <w:t>(Boisier, 1997, p</w:t>
      </w:r>
      <w:r w:rsidR="00470252" w:rsidRPr="00EF7EF8">
        <w:rPr>
          <w:rFonts w:ascii="Times New Roman" w:hAnsi="Times New Roman" w:cs="Times New Roman"/>
          <w:noProof/>
          <w:sz w:val="24"/>
          <w:szCs w:val="24"/>
        </w:rPr>
        <w:t>. 50</w:t>
      </w:r>
      <w:r w:rsidR="004E0CBB" w:rsidRPr="00EF7EF8">
        <w:rPr>
          <w:rFonts w:ascii="Times New Roman" w:hAnsi="Times New Roman" w:cs="Times New Roman"/>
          <w:noProof/>
          <w:sz w:val="24"/>
          <w:szCs w:val="24"/>
        </w:rPr>
        <w:t>)</w:t>
      </w:r>
      <w:r w:rsidRPr="00EF7EF8">
        <w:rPr>
          <w:rFonts w:ascii="Times New Roman" w:hAnsi="Times New Roman" w:cs="Times New Roman"/>
          <w:sz w:val="24"/>
          <w:szCs w:val="24"/>
        </w:rPr>
        <w:t>.</w:t>
      </w:r>
    </w:p>
    <w:p w14:paraId="3E21F949" w14:textId="45E1C194" w:rsidR="005554C2" w:rsidRPr="00EF7EF8" w:rsidRDefault="002E7CF1" w:rsidP="00EF7EF8">
      <w:pPr>
        <w:autoSpaceDE w:val="0"/>
        <w:autoSpaceDN w:val="0"/>
        <w:adjustRightInd w:val="0"/>
        <w:spacing w:after="0" w:line="360" w:lineRule="auto"/>
        <w:ind w:firstLine="708"/>
        <w:jc w:val="both"/>
        <w:rPr>
          <w:rFonts w:ascii="Times New Roman" w:hAnsi="Times New Roman" w:cs="Times New Roman"/>
          <w:sz w:val="24"/>
          <w:szCs w:val="24"/>
        </w:rPr>
      </w:pPr>
      <w:r w:rsidRPr="00EF7EF8">
        <w:rPr>
          <w:rFonts w:ascii="Times New Roman" w:hAnsi="Times New Roman" w:cs="Times New Roman"/>
          <w:sz w:val="24"/>
          <w:szCs w:val="24"/>
        </w:rPr>
        <w:lastRenderedPageBreak/>
        <w:t>El modelo de desarrollo local</w:t>
      </w:r>
      <w:r w:rsidR="00E27E78" w:rsidRPr="00EF7EF8">
        <w:rPr>
          <w:rFonts w:ascii="Times New Roman" w:hAnsi="Times New Roman" w:cs="Times New Roman"/>
          <w:sz w:val="24"/>
          <w:szCs w:val="24"/>
        </w:rPr>
        <w:t xml:space="preserve"> está planteado para ser implementado a nivel regional, municipal, microregional y hasta comunitario.</w:t>
      </w:r>
      <w:r w:rsidR="00C76F85" w:rsidRPr="00EF7EF8">
        <w:rPr>
          <w:rFonts w:ascii="Times New Roman" w:hAnsi="Times New Roman" w:cs="Times New Roman"/>
          <w:sz w:val="24"/>
          <w:szCs w:val="24"/>
        </w:rPr>
        <w:t xml:space="preserve"> Contrario a las políticas sectoriales que parten de diagnósticos generales, y mediante esos dato</w:t>
      </w:r>
      <w:r w:rsidR="00953673" w:rsidRPr="00EF7EF8">
        <w:rPr>
          <w:rFonts w:ascii="Times New Roman" w:hAnsi="Times New Roman" w:cs="Times New Roman"/>
          <w:sz w:val="24"/>
          <w:szCs w:val="24"/>
        </w:rPr>
        <w:t>s expertos en desarrollo diseña</w:t>
      </w:r>
      <w:r w:rsidR="00C76F85" w:rsidRPr="00EF7EF8">
        <w:rPr>
          <w:rFonts w:ascii="Times New Roman" w:hAnsi="Times New Roman" w:cs="Times New Roman"/>
          <w:sz w:val="24"/>
          <w:szCs w:val="24"/>
        </w:rPr>
        <w:t>n las políticas públicas del gobierno en turno; las políticas que</w:t>
      </w:r>
      <w:r w:rsidR="00B52816" w:rsidRPr="00EF7EF8">
        <w:rPr>
          <w:rFonts w:ascii="Times New Roman" w:hAnsi="Times New Roman" w:cs="Times New Roman"/>
          <w:sz w:val="24"/>
          <w:szCs w:val="24"/>
        </w:rPr>
        <w:t xml:space="preserve"> se plantean con enfoque de desarrollo</w:t>
      </w:r>
      <w:r w:rsidR="00C76F85" w:rsidRPr="00EF7EF8">
        <w:rPr>
          <w:rFonts w:ascii="Times New Roman" w:hAnsi="Times New Roman" w:cs="Times New Roman"/>
          <w:sz w:val="24"/>
          <w:szCs w:val="24"/>
        </w:rPr>
        <w:t xml:space="preserve"> local parten desde el territorio y convocan la participación de todos los actores: empresas nacionales y transnacionales, sector público</w:t>
      </w:r>
      <w:r w:rsidR="002877CA" w:rsidRPr="00EF7EF8">
        <w:rPr>
          <w:rFonts w:ascii="Times New Roman" w:hAnsi="Times New Roman" w:cs="Times New Roman"/>
          <w:sz w:val="24"/>
          <w:szCs w:val="24"/>
        </w:rPr>
        <w:t xml:space="preserve">, organizaciones sociales, </w:t>
      </w:r>
      <w:r w:rsidR="00F45FBC" w:rsidRPr="00EF7EF8">
        <w:rPr>
          <w:rFonts w:ascii="Times New Roman" w:hAnsi="Times New Roman" w:cs="Times New Roman"/>
          <w:sz w:val="24"/>
          <w:szCs w:val="24"/>
        </w:rPr>
        <w:t>ONG</w:t>
      </w:r>
      <w:r w:rsidR="001C5A6B" w:rsidRPr="00EF7EF8">
        <w:rPr>
          <w:rFonts w:ascii="Times New Roman" w:hAnsi="Times New Roman" w:cs="Times New Roman"/>
          <w:sz w:val="24"/>
          <w:szCs w:val="24"/>
        </w:rPr>
        <w:t xml:space="preserve"> </w:t>
      </w:r>
      <w:r w:rsidR="002877CA" w:rsidRPr="00EF7EF8">
        <w:rPr>
          <w:rFonts w:ascii="Times New Roman" w:hAnsi="Times New Roman" w:cs="Times New Roman"/>
          <w:sz w:val="24"/>
          <w:szCs w:val="24"/>
        </w:rPr>
        <w:t>y todo actor que tenga que aportar para el diseño del plan y gestión del desarrollo.</w:t>
      </w:r>
    </w:p>
    <w:p w14:paraId="18A380A9" w14:textId="77777777" w:rsidR="002F2FF6" w:rsidRPr="00EF7EF8" w:rsidRDefault="002F2FF6" w:rsidP="00EF7EF8">
      <w:pPr>
        <w:autoSpaceDE w:val="0"/>
        <w:autoSpaceDN w:val="0"/>
        <w:adjustRightInd w:val="0"/>
        <w:spacing w:after="0" w:line="360" w:lineRule="auto"/>
        <w:jc w:val="both"/>
        <w:rPr>
          <w:rFonts w:ascii="Times New Roman" w:hAnsi="Times New Roman" w:cs="Times New Roman"/>
          <w:b/>
          <w:sz w:val="28"/>
          <w:szCs w:val="24"/>
        </w:rPr>
      </w:pPr>
    </w:p>
    <w:p w14:paraId="21058988" w14:textId="00CC35FE" w:rsidR="00CA566F" w:rsidRPr="00EF7EF8" w:rsidRDefault="00047824" w:rsidP="00EF7EF8">
      <w:pPr>
        <w:autoSpaceDE w:val="0"/>
        <w:autoSpaceDN w:val="0"/>
        <w:adjustRightInd w:val="0"/>
        <w:spacing w:after="0" w:line="360" w:lineRule="auto"/>
        <w:jc w:val="center"/>
        <w:rPr>
          <w:rFonts w:ascii="Times New Roman" w:hAnsi="Times New Roman" w:cs="Times New Roman"/>
          <w:b/>
          <w:sz w:val="28"/>
          <w:szCs w:val="24"/>
        </w:rPr>
      </w:pPr>
      <w:r w:rsidRPr="00EF7EF8">
        <w:rPr>
          <w:rFonts w:ascii="Times New Roman" w:hAnsi="Times New Roman" w:cs="Times New Roman"/>
          <w:b/>
          <w:sz w:val="28"/>
          <w:szCs w:val="24"/>
        </w:rPr>
        <w:t>G</w:t>
      </w:r>
      <w:r w:rsidR="002B2BB1" w:rsidRPr="00EF7EF8">
        <w:rPr>
          <w:rFonts w:ascii="Times New Roman" w:hAnsi="Times New Roman" w:cs="Times New Roman"/>
          <w:b/>
          <w:sz w:val="28"/>
          <w:szCs w:val="24"/>
        </w:rPr>
        <w:t>obernanza</w:t>
      </w:r>
    </w:p>
    <w:p w14:paraId="1EE128A4" w14:textId="4BC70499" w:rsidR="009011C0" w:rsidRPr="00EF7EF8" w:rsidRDefault="00F42C92" w:rsidP="00EF7EF8">
      <w:pPr>
        <w:autoSpaceDE w:val="0"/>
        <w:autoSpaceDN w:val="0"/>
        <w:adjustRightInd w:val="0"/>
        <w:spacing w:after="0" w:line="360" w:lineRule="auto"/>
        <w:ind w:firstLine="708"/>
        <w:jc w:val="both"/>
        <w:rPr>
          <w:rFonts w:ascii="Times New Roman" w:hAnsi="Times New Roman" w:cs="Times New Roman"/>
          <w:sz w:val="24"/>
          <w:szCs w:val="24"/>
        </w:rPr>
      </w:pPr>
      <w:r w:rsidRPr="00EF7EF8">
        <w:rPr>
          <w:rFonts w:ascii="Times New Roman" w:hAnsi="Times New Roman" w:cs="Times New Roman"/>
          <w:sz w:val="24"/>
          <w:szCs w:val="24"/>
        </w:rPr>
        <w:t>Este modelo</w:t>
      </w:r>
      <w:r w:rsidR="00B52816" w:rsidRPr="00EF7EF8">
        <w:rPr>
          <w:rFonts w:ascii="Times New Roman" w:hAnsi="Times New Roman" w:cs="Times New Roman"/>
          <w:sz w:val="24"/>
          <w:szCs w:val="24"/>
        </w:rPr>
        <w:t xml:space="preserve"> de desarrollo, denominado </w:t>
      </w:r>
      <w:r w:rsidR="00B52816" w:rsidRPr="00EF7EF8">
        <w:rPr>
          <w:rFonts w:ascii="Times New Roman" w:hAnsi="Times New Roman" w:cs="Times New Roman"/>
          <w:i/>
          <w:iCs/>
          <w:sz w:val="24"/>
          <w:szCs w:val="24"/>
        </w:rPr>
        <w:t>local</w:t>
      </w:r>
      <w:r w:rsidR="00B52816" w:rsidRPr="00EF7EF8">
        <w:rPr>
          <w:rFonts w:ascii="Times New Roman" w:hAnsi="Times New Roman" w:cs="Times New Roman"/>
          <w:sz w:val="24"/>
          <w:szCs w:val="24"/>
        </w:rPr>
        <w:t xml:space="preserve"> o </w:t>
      </w:r>
      <w:r w:rsidR="00B52816" w:rsidRPr="00EF7EF8">
        <w:rPr>
          <w:rFonts w:ascii="Times New Roman" w:hAnsi="Times New Roman" w:cs="Times New Roman"/>
          <w:i/>
          <w:iCs/>
          <w:sz w:val="24"/>
          <w:szCs w:val="24"/>
        </w:rPr>
        <w:t>endógeno</w:t>
      </w:r>
      <w:r w:rsidRPr="00EF7EF8">
        <w:rPr>
          <w:rFonts w:ascii="Times New Roman" w:hAnsi="Times New Roman" w:cs="Times New Roman"/>
          <w:sz w:val="24"/>
          <w:szCs w:val="24"/>
        </w:rPr>
        <w:t>, aunque</w:t>
      </w:r>
      <w:r w:rsidR="002877CA" w:rsidRPr="00EF7EF8">
        <w:rPr>
          <w:rFonts w:ascii="Times New Roman" w:hAnsi="Times New Roman" w:cs="Times New Roman"/>
          <w:sz w:val="24"/>
          <w:szCs w:val="24"/>
        </w:rPr>
        <w:t xml:space="preserve"> ninguno de l</w:t>
      </w:r>
      <w:r w:rsidR="00B52816" w:rsidRPr="00EF7EF8">
        <w:rPr>
          <w:rFonts w:ascii="Times New Roman" w:hAnsi="Times New Roman" w:cs="Times New Roman"/>
          <w:sz w:val="24"/>
          <w:szCs w:val="24"/>
        </w:rPr>
        <w:t>os teóricos de estas corrientes</w:t>
      </w:r>
      <w:r w:rsidR="002877CA" w:rsidRPr="00EF7EF8">
        <w:rPr>
          <w:rFonts w:ascii="Times New Roman" w:hAnsi="Times New Roman" w:cs="Times New Roman"/>
          <w:sz w:val="24"/>
          <w:szCs w:val="24"/>
        </w:rPr>
        <w:t xml:space="preserve"> lo plantea en estos términos, se articula con el concepto de gober</w:t>
      </w:r>
      <w:r w:rsidR="009011C0" w:rsidRPr="00EF7EF8">
        <w:rPr>
          <w:rFonts w:ascii="Times New Roman" w:hAnsi="Times New Roman" w:cs="Times New Roman"/>
          <w:sz w:val="24"/>
          <w:szCs w:val="24"/>
        </w:rPr>
        <w:t xml:space="preserve">nanza, toda vez que dicho modelo establece involucrar a </w:t>
      </w:r>
      <w:r w:rsidR="00B6669A" w:rsidRPr="00EF7EF8">
        <w:rPr>
          <w:rFonts w:ascii="Times New Roman" w:hAnsi="Times New Roman" w:cs="Times New Roman"/>
          <w:sz w:val="24"/>
          <w:szCs w:val="24"/>
        </w:rPr>
        <w:t xml:space="preserve">los </w:t>
      </w:r>
      <w:r w:rsidR="009011C0" w:rsidRPr="00EF7EF8">
        <w:rPr>
          <w:rFonts w:ascii="Times New Roman" w:hAnsi="Times New Roman" w:cs="Times New Roman"/>
          <w:sz w:val="24"/>
          <w:szCs w:val="24"/>
        </w:rPr>
        <w:t>diferentes</w:t>
      </w:r>
      <w:r w:rsidR="002877CA" w:rsidRPr="00EF7EF8">
        <w:rPr>
          <w:rFonts w:ascii="Times New Roman" w:hAnsi="Times New Roman" w:cs="Times New Roman"/>
          <w:sz w:val="24"/>
          <w:szCs w:val="24"/>
        </w:rPr>
        <w:t xml:space="preserve"> </w:t>
      </w:r>
      <w:r w:rsidR="009011C0" w:rsidRPr="00EF7EF8">
        <w:rPr>
          <w:rFonts w:ascii="Times New Roman" w:hAnsi="Times New Roman" w:cs="Times New Roman"/>
          <w:sz w:val="24"/>
          <w:szCs w:val="24"/>
        </w:rPr>
        <w:t>actores que habitan o tienen intereses en el territorio</w:t>
      </w:r>
      <w:r w:rsidR="00E14597" w:rsidRPr="00EF7EF8">
        <w:rPr>
          <w:rFonts w:ascii="Times New Roman" w:hAnsi="Times New Roman" w:cs="Times New Roman"/>
          <w:sz w:val="24"/>
          <w:szCs w:val="24"/>
        </w:rPr>
        <w:t xml:space="preserve">, </w:t>
      </w:r>
      <w:r w:rsidR="009011C0" w:rsidRPr="00EF7EF8">
        <w:rPr>
          <w:rFonts w:ascii="Times New Roman" w:hAnsi="Times New Roman" w:cs="Times New Roman"/>
          <w:sz w:val="24"/>
          <w:szCs w:val="24"/>
        </w:rPr>
        <w:t>lo que significa</w:t>
      </w:r>
      <w:r w:rsidR="00B6669A" w:rsidRPr="00EF7EF8">
        <w:rPr>
          <w:rFonts w:ascii="Times New Roman" w:hAnsi="Times New Roman" w:cs="Times New Roman"/>
          <w:sz w:val="24"/>
          <w:szCs w:val="24"/>
        </w:rPr>
        <w:t xml:space="preserve"> propiciar</w:t>
      </w:r>
      <w:r w:rsidR="009011C0" w:rsidRPr="00EF7EF8">
        <w:rPr>
          <w:rFonts w:ascii="Times New Roman" w:hAnsi="Times New Roman" w:cs="Times New Roman"/>
          <w:sz w:val="24"/>
          <w:szCs w:val="24"/>
        </w:rPr>
        <w:t xml:space="preserve"> </w:t>
      </w:r>
      <w:r w:rsidR="00B6669A" w:rsidRPr="00EF7EF8">
        <w:rPr>
          <w:rFonts w:ascii="Times New Roman" w:hAnsi="Times New Roman" w:cs="Times New Roman"/>
          <w:sz w:val="24"/>
          <w:szCs w:val="24"/>
        </w:rPr>
        <w:t>la participación de</w:t>
      </w:r>
      <w:r w:rsidR="009011C0" w:rsidRPr="00EF7EF8">
        <w:rPr>
          <w:rFonts w:ascii="Times New Roman" w:hAnsi="Times New Roman" w:cs="Times New Roman"/>
          <w:sz w:val="24"/>
          <w:szCs w:val="24"/>
        </w:rPr>
        <w:t xml:space="preserve"> actores, pertenecientes a clases sociales d</w:t>
      </w:r>
      <w:r w:rsidR="000D64C5" w:rsidRPr="00EF7EF8">
        <w:rPr>
          <w:rFonts w:ascii="Times New Roman" w:hAnsi="Times New Roman" w:cs="Times New Roman"/>
          <w:sz w:val="24"/>
          <w:szCs w:val="24"/>
        </w:rPr>
        <w:t xml:space="preserve">iferentes, </w:t>
      </w:r>
      <w:r w:rsidR="00B6669A" w:rsidRPr="00EF7EF8">
        <w:rPr>
          <w:rFonts w:ascii="Times New Roman" w:hAnsi="Times New Roman" w:cs="Times New Roman"/>
          <w:sz w:val="24"/>
          <w:szCs w:val="24"/>
        </w:rPr>
        <w:t xml:space="preserve">con </w:t>
      </w:r>
      <w:r w:rsidR="000D64C5" w:rsidRPr="00EF7EF8">
        <w:rPr>
          <w:rFonts w:ascii="Times New Roman" w:hAnsi="Times New Roman" w:cs="Times New Roman"/>
          <w:sz w:val="24"/>
          <w:szCs w:val="24"/>
        </w:rPr>
        <w:t>intereses encontrados, algunos con</w:t>
      </w:r>
      <w:r w:rsidR="009011C0" w:rsidRPr="00EF7EF8">
        <w:rPr>
          <w:rFonts w:ascii="Times New Roman" w:hAnsi="Times New Roman" w:cs="Times New Roman"/>
          <w:sz w:val="24"/>
          <w:szCs w:val="24"/>
        </w:rPr>
        <w:t xml:space="preserve"> muchos</w:t>
      </w:r>
      <w:r w:rsidR="00B6669A" w:rsidRPr="00EF7EF8">
        <w:rPr>
          <w:rFonts w:ascii="Times New Roman" w:hAnsi="Times New Roman" w:cs="Times New Roman"/>
          <w:sz w:val="24"/>
          <w:szCs w:val="24"/>
        </w:rPr>
        <w:t xml:space="preserve"> y otros con pocos activos</w:t>
      </w:r>
      <w:r w:rsidR="000D64C5" w:rsidRPr="00EF7EF8">
        <w:rPr>
          <w:rFonts w:ascii="Times New Roman" w:hAnsi="Times New Roman" w:cs="Times New Roman"/>
          <w:sz w:val="24"/>
          <w:szCs w:val="24"/>
        </w:rPr>
        <w:t>, con posiciones políticas contrarias</w:t>
      </w:r>
      <w:r w:rsidR="00071FE5" w:rsidRPr="00EF7EF8">
        <w:rPr>
          <w:rFonts w:ascii="Times New Roman" w:hAnsi="Times New Roman" w:cs="Times New Roman"/>
          <w:sz w:val="24"/>
          <w:szCs w:val="24"/>
        </w:rPr>
        <w:t>,</w:t>
      </w:r>
      <w:r w:rsidR="00B6669A" w:rsidRPr="00EF7EF8">
        <w:rPr>
          <w:rFonts w:ascii="Times New Roman" w:hAnsi="Times New Roman" w:cs="Times New Roman"/>
          <w:sz w:val="24"/>
          <w:szCs w:val="24"/>
        </w:rPr>
        <w:t xml:space="preserve"> unos con más y otros con menos poder, </w:t>
      </w:r>
      <w:r w:rsidR="00122E42" w:rsidRPr="00EF7EF8">
        <w:rPr>
          <w:rFonts w:ascii="Times New Roman" w:hAnsi="Times New Roman" w:cs="Times New Roman"/>
          <w:sz w:val="24"/>
          <w:szCs w:val="24"/>
        </w:rPr>
        <w:t xml:space="preserve">y </w:t>
      </w:r>
      <w:r w:rsidR="00481BCD" w:rsidRPr="00EF7EF8">
        <w:rPr>
          <w:rFonts w:ascii="Times New Roman" w:hAnsi="Times New Roman" w:cs="Times New Roman"/>
          <w:sz w:val="24"/>
          <w:szCs w:val="24"/>
        </w:rPr>
        <w:t xml:space="preserve">con </w:t>
      </w:r>
      <w:r w:rsidR="000D64C5" w:rsidRPr="00EF7EF8">
        <w:rPr>
          <w:rFonts w:ascii="Times New Roman" w:hAnsi="Times New Roman" w:cs="Times New Roman"/>
          <w:sz w:val="24"/>
          <w:szCs w:val="24"/>
        </w:rPr>
        <w:t>ideologías diferentes</w:t>
      </w:r>
      <w:r w:rsidR="00E14597" w:rsidRPr="00EF7EF8">
        <w:rPr>
          <w:rFonts w:ascii="Times New Roman" w:hAnsi="Times New Roman" w:cs="Times New Roman"/>
          <w:sz w:val="24"/>
          <w:szCs w:val="24"/>
        </w:rPr>
        <w:t>.</w:t>
      </w:r>
      <w:r w:rsidR="00A329F2" w:rsidRPr="00EF7EF8">
        <w:rPr>
          <w:rFonts w:ascii="Times New Roman" w:hAnsi="Times New Roman" w:cs="Times New Roman"/>
          <w:sz w:val="24"/>
          <w:szCs w:val="24"/>
        </w:rPr>
        <w:t xml:space="preserve"> </w:t>
      </w:r>
      <w:r w:rsidR="00E14597" w:rsidRPr="00EF7EF8">
        <w:rPr>
          <w:rFonts w:ascii="Times New Roman" w:hAnsi="Times New Roman" w:cs="Times New Roman"/>
          <w:sz w:val="24"/>
          <w:szCs w:val="24"/>
        </w:rPr>
        <w:t>D</w:t>
      </w:r>
      <w:r w:rsidR="00AA5B40" w:rsidRPr="00EF7EF8">
        <w:rPr>
          <w:rFonts w:ascii="Times New Roman" w:hAnsi="Times New Roman" w:cs="Times New Roman"/>
          <w:sz w:val="24"/>
          <w:szCs w:val="24"/>
        </w:rPr>
        <w:t xml:space="preserve">e acuerdo </w:t>
      </w:r>
      <w:r w:rsidR="00035E8C" w:rsidRPr="00EF7EF8">
        <w:rPr>
          <w:rFonts w:ascii="Times New Roman" w:hAnsi="Times New Roman" w:cs="Times New Roman"/>
          <w:sz w:val="24"/>
          <w:szCs w:val="24"/>
        </w:rPr>
        <w:t>con</w:t>
      </w:r>
      <w:r w:rsidR="00AA5B40" w:rsidRPr="00EF7EF8">
        <w:rPr>
          <w:rFonts w:ascii="Times New Roman" w:hAnsi="Times New Roman" w:cs="Times New Roman"/>
          <w:sz w:val="24"/>
          <w:szCs w:val="24"/>
        </w:rPr>
        <w:t xml:space="preserve"> </w:t>
      </w:r>
      <w:r w:rsidR="00E14597" w:rsidRPr="00EF7EF8">
        <w:rPr>
          <w:rFonts w:ascii="Times New Roman" w:hAnsi="Times New Roman" w:cs="Times New Roman"/>
          <w:noProof/>
          <w:sz w:val="24"/>
          <w:szCs w:val="24"/>
        </w:rPr>
        <w:t>Lahera (2000):</w:t>
      </w:r>
      <w:r w:rsidR="00035E8C" w:rsidRPr="00EF7EF8">
        <w:rPr>
          <w:rFonts w:ascii="Times New Roman" w:hAnsi="Times New Roman" w:cs="Times New Roman"/>
          <w:sz w:val="24"/>
          <w:szCs w:val="24"/>
        </w:rPr>
        <w:t xml:space="preserve"> </w:t>
      </w:r>
      <w:r w:rsidR="00AA5B40" w:rsidRPr="00EF7EF8">
        <w:rPr>
          <w:rFonts w:ascii="Times New Roman" w:hAnsi="Times New Roman" w:cs="Times New Roman"/>
          <w:sz w:val="24"/>
          <w:szCs w:val="24"/>
        </w:rPr>
        <w:t>“El buen gobierno tiene el arte en el q</w:t>
      </w:r>
      <w:r w:rsidR="001A1A9C" w:rsidRPr="00EF7EF8">
        <w:rPr>
          <w:rFonts w:ascii="Times New Roman" w:hAnsi="Times New Roman" w:cs="Times New Roman"/>
          <w:sz w:val="24"/>
          <w:szCs w:val="24"/>
        </w:rPr>
        <w:t>ue se mezclan aspectos de liderazgo y de interacción con la sociedad y el sistema político”</w:t>
      </w:r>
      <w:r w:rsidR="007A490E" w:rsidRPr="00EF7EF8">
        <w:rPr>
          <w:rFonts w:ascii="Times New Roman" w:hAnsi="Times New Roman" w:cs="Times New Roman"/>
          <w:sz w:val="24"/>
          <w:szCs w:val="24"/>
        </w:rPr>
        <w:t xml:space="preserve"> (</w:t>
      </w:r>
      <w:r w:rsidR="007A490E" w:rsidRPr="00EF7EF8">
        <w:rPr>
          <w:rFonts w:ascii="Times New Roman" w:hAnsi="Times New Roman" w:cs="Times New Roman"/>
          <w:noProof/>
          <w:sz w:val="24"/>
          <w:szCs w:val="24"/>
        </w:rPr>
        <w:t>p. 1).</w:t>
      </w:r>
      <w:r w:rsidR="001A1A9C" w:rsidRPr="00EF7EF8">
        <w:rPr>
          <w:rFonts w:ascii="Times New Roman" w:hAnsi="Times New Roman" w:cs="Times New Roman"/>
          <w:sz w:val="24"/>
          <w:szCs w:val="24"/>
        </w:rPr>
        <w:t xml:space="preserve"> </w:t>
      </w:r>
    </w:p>
    <w:p w14:paraId="0D8000C0" w14:textId="2D083CB2" w:rsidR="009A2100" w:rsidRPr="00EF7EF8" w:rsidRDefault="00CA566F" w:rsidP="00EF7EF8">
      <w:pPr>
        <w:autoSpaceDE w:val="0"/>
        <w:autoSpaceDN w:val="0"/>
        <w:adjustRightInd w:val="0"/>
        <w:spacing w:after="0" w:line="360" w:lineRule="auto"/>
        <w:ind w:firstLine="708"/>
        <w:jc w:val="both"/>
        <w:rPr>
          <w:rFonts w:ascii="Times New Roman" w:hAnsi="Times New Roman" w:cs="Times New Roman"/>
          <w:sz w:val="24"/>
          <w:szCs w:val="24"/>
        </w:rPr>
      </w:pPr>
      <w:r w:rsidRPr="00EF7EF8">
        <w:rPr>
          <w:rFonts w:ascii="Times New Roman" w:hAnsi="Times New Roman" w:cs="Times New Roman"/>
          <w:sz w:val="24"/>
          <w:szCs w:val="24"/>
        </w:rPr>
        <w:t>Considerando que el municipio es la organización política administrativa</w:t>
      </w:r>
      <w:r w:rsidR="00521A66" w:rsidRPr="00EF7EF8">
        <w:rPr>
          <w:rFonts w:ascii="Times New Roman" w:hAnsi="Times New Roman" w:cs="Times New Roman"/>
          <w:sz w:val="24"/>
          <w:szCs w:val="24"/>
        </w:rPr>
        <w:t xml:space="preserve"> más cercana a la sociedad, sería el órgano de</w:t>
      </w:r>
      <w:r w:rsidR="007100A3" w:rsidRPr="00EF7EF8">
        <w:rPr>
          <w:rFonts w:ascii="Times New Roman" w:hAnsi="Times New Roman" w:cs="Times New Roman"/>
          <w:sz w:val="24"/>
          <w:szCs w:val="24"/>
        </w:rPr>
        <w:t xml:space="preserve"> gobierno encargado de acompañar la elaboración y </w:t>
      </w:r>
      <w:r w:rsidR="00134852" w:rsidRPr="00EF7EF8">
        <w:rPr>
          <w:rFonts w:ascii="Times New Roman" w:hAnsi="Times New Roman" w:cs="Times New Roman"/>
          <w:sz w:val="24"/>
          <w:szCs w:val="24"/>
        </w:rPr>
        <w:t>ejecución</w:t>
      </w:r>
      <w:r w:rsidR="00521A66" w:rsidRPr="00EF7EF8">
        <w:rPr>
          <w:rFonts w:ascii="Times New Roman" w:hAnsi="Times New Roman" w:cs="Times New Roman"/>
          <w:sz w:val="24"/>
          <w:szCs w:val="24"/>
        </w:rPr>
        <w:t xml:space="preserve"> del plan de desarrollo local</w:t>
      </w:r>
      <w:r w:rsidR="00BE3327" w:rsidRPr="00EF7EF8">
        <w:rPr>
          <w:rFonts w:ascii="Times New Roman" w:hAnsi="Times New Roman" w:cs="Times New Roman"/>
          <w:sz w:val="24"/>
          <w:szCs w:val="24"/>
        </w:rPr>
        <w:t xml:space="preserve">. </w:t>
      </w:r>
    </w:p>
    <w:p w14:paraId="1CCE1843" w14:textId="1E2C545B" w:rsidR="00307F00" w:rsidRPr="00EF7EF8" w:rsidRDefault="009A2100" w:rsidP="00EF7EF8">
      <w:pPr>
        <w:autoSpaceDE w:val="0"/>
        <w:autoSpaceDN w:val="0"/>
        <w:adjustRightInd w:val="0"/>
        <w:spacing w:after="0" w:line="360" w:lineRule="auto"/>
        <w:ind w:firstLine="708"/>
        <w:jc w:val="both"/>
        <w:rPr>
          <w:rFonts w:ascii="Times New Roman" w:hAnsi="Times New Roman" w:cs="Times New Roman"/>
          <w:sz w:val="24"/>
          <w:szCs w:val="24"/>
        </w:rPr>
      </w:pPr>
      <w:r w:rsidRPr="00EF7EF8">
        <w:rPr>
          <w:rFonts w:ascii="Times New Roman" w:hAnsi="Times New Roman" w:cs="Times New Roman"/>
          <w:sz w:val="24"/>
          <w:szCs w:val="24"/>
        </w:rPr>
        <w:t>D</w:t>
      </w:r>
      <w:r w:rsidR="006A02B6" w:rsidRPr="00EF7EF8">
        <w:rPr>
          <w:rFonts w:ascii="Times New Roman" w:hAnsi="Times New Roman" w:cs="Times New Roman"/>
          <w:sz w:val="24"/>
          <w:szCs w:val="24"/>
        </w:rPr>
        <w:t>ebido a que</w:t>
      </w:r>
      <w:r w:rsidR="00B6669A" w:rsidRPr="00EF7EF8">
        <w:rPr>
          <w:rFonts w:ascii="Times New Roman" w:hAnsi="Times New Roman" w:cs="Times New Roman"/>
          <w:sz w:val="24"/>
          <w:szCs w:val="24"/>
        </w:rPr>
        <w:t xml:space="preserve"> este enfoque convoca</w:t>
      </w:r>
      <w:r w:rsidR="00521A66" w:rsidRPr="00EF7EF8">
        <w:rPr>
          <w:rFonts w:ascii="Times New Roman" w:hAnsi="Times New Roman" w:cs="Times New Roman"/>
          <w:sz w:val="24"/>
          <w:szCs w:val="24"/>
        </w:rPr>
        <w:t xml:space="preserve"> la participación de los diversos actores del territorio, </w:t>
      </w:r>
      <w:r w:rsidR="00364C31" w:rsidRPr="00EF7EF8">
        <w:rPr>
          <w:rFonts w:ascii="Times New Roman" w:hAnsi="Times New Roman" w:cs="Times New Roman"/>
          <w:sz w:val="24"/>
          <w:szCs w:val="24"/>
        </w:rPr>
        <w:t xml:space="preserve">se trata de </w:t>
      </w:r>
      <w:r w:rsidR="00521A66" w:rsidRPr="00EF7EF8">
        <w:rPr>
          <w:rFonts w:ascii="Times New Roman" w:hAnsi="Times New Roman" w:cs="Times New Roman"/>
          <w:sz w:val="24"/>
          <w:szCs w:val="24"/>
        </w:rPr>
        <w:t>un proceso muy complejo</w:t>
      </w:r>
      <w:r w:rsidR="006A02B6" w:rsidRPr="00EF7EF8">
        <w:rPr>
          <w:rFonts w:ascii="Times New Roman" w:hAnsi="Times New Roman" w:cs="Times New Roman"/>
          <w:sz w:val="24"/>
          <w:szCs w:val="24"/>
        </w:rPr>
        <w:t>,</w:t>
      </w:r>
      <w:r w:rsidR="00521A66" w:rsidRPr="00EF7EF8">
        <w:rPr>
          <w:rFonts w:ascii="Times New Roman" w:hAnsi="Times New Roman" w:cs="Times New Roman"/>
          <w:sz w:val="24"/>
          <w:szCs w:val="24"/>
        </w:rPr>
        <w:t xml:space="preserve"> con muchos grados de dificultad para a</w:t>
      </w:r>
      <w:r w:rsidR="00B6669A" w:rsidRPr="00EF7EF8">
        <w:rPr>
          <w:rFonts w:ascii="Times New Roman" w:hAnsi="Times New Roman" w:cs="Times New Roman"/>
          <w:sz w:val="24"/>
          <w:szCs w:val="24"/>
        </w:rPr>
        <w:t>terrizar</w:t>
      </w:r>
      <w:r w:rsidR="006A02B6" w:rsidRPr="00EF7EF8">
        <w:rPr>
          <w:rFonts w:ascii="Times New Roman" w:hAnsi="Times New Roman" w:cs="Times New Roman"/>
          <w:sz w:val="24"/>
          <w:szCs w:val="24"/>
        </w:rPr>
        <w:t xml:space="preserve"> la</w:t>
      </w:r>
      <w:r w:rsidR="00B6669A" w:rsidRPr="00EF7EF8">
        <w:rPr>
          <w:rFonts w:ascii="Times New Roman" w:hAnsi="Times New Roman" w:cs="Times New Roman"/>
          <w:sz w:val="24"/>
          <w:szCs w:val="24"/>
        </w:rPr>
        <w:t xml:space="preserve"> gran cantidad de propuestas</w:t>
      </w:r>
      <w:r w:rsidR="00521A66" w:rsidRPr="00EF7EF8">
        <w:rPr>
          <w:rFonts w:ascii="Times New Roman" w:hAnsi="Times New Roman" w:cs="Times New Roman"/>
          <w:sz w:val="24"/>
          <w:szCs w:val="24"/>
        </w:rPr>
        <w:t xml:space="preserve">, ordenar la participación y alcanzar las metas que la </w:t>
      </w:r>
      <w:r w:rsidR="00071FE5" w:rsidRPr="00EF7EF8">
        <w:rPr>
          <w:rFonts w:ascii="Times New Roman" w:hAnsi="Times New Roman" w:cs="Times New Roman"/>
          <w:sz w:val="24"/>
          <w:szCs w:val="24"/>
        </w:rPr>
        <w:t>población del municipio</w:t>
      </w:r>
      <w:r w:rsidR="00521A66" w:rsidRPr="00EF7EF8">
        <w:rPr>
          <w:rFonts w:ascii="Times New Roman" w:hAnsi="Times New Roman" w:cs="Times New Roman"/>
          <w:sz w:val="24"/>
          <w:szCs w:val="24"/>
        </w:rPr>
        <w:t xml:space="preserve"> </w:t>
      </w:r>
      <w:r w:rsidR="00B6669A" w:rsidRPr="00EF7EF8">
        <w:rPr>
          <w:rFonts w:ascii="Times New Roman" w:hAnsi="Times New Roman" w:cs="Times New Roman"/>
          <w:sz w:val="24"/>
          <w:szCs w:val="24"/>
        </w:rPr>
        <w:t>se plantea</w:t>
      </w:r>
      <w:r w:rsidRPr="00EF7EF8">
        <w:rPr>
          <w:rFonts w:ascii="Times New Roman" w:hAnsi="Times New Roman" w:cs="Times New Roman"/>
          <w:sz w:val="24"/>
          <w:szCs w:val="24"/>
        </w:rPr>
        <w:t>. Por lo que</w:t>
      </w:r>
      <w:r w:rsidR="00071FE5" w:rsidRPr="00EF7EF8">
        <w:rPr>
          <w:rFonts w:ascii="Times New Roman" w:hAnsi="Times New Roman" w:cs="Times New Roman"/>
          <w:sz w:val="24"/>
          <w:szCs w:val="24"/>
        </w:rPr>
        <w:t xml:space="preserve"> se propone recurrir al concepto de </w:t>
      </w:r>
      <w:r w:rsidR="00071FE5" w:rsidRPr="00EF7EF8">
        <w:rPr>
          <w:rFonts w:ascii="Times New Roman" w:hAnsi="Times New Roman" w:cs="Times New Roman"/>
          <w:i/>
          <w:iCs/>
          <w:sz w:val="24"/>
          <w:szCs w:val="24"/>
        </w:rPr>
        <w:t>gobernanza</w:t>
      </w:r>
      <w:r w:rsidR="00071FE5" w:rsidRPr="00EF7EF8">
        <w:rPr>
          <w:rFonts w:ascii="Times New Roman" w:hAnsi="Times New Roman" w:cs="Times New Roman"/>
          <w:sz w:val="24"/>
          <w:szCs w:val="24"/>
        </w:rPr>
        <w:t>, toda vez que proporciona elementos para comprender estos procesos sociales complejos y prescribe procedimientos para orientar</w:t>
      </w:r>
      <w:r w:rsidR="00D02127" w:rsidRPr="00EF7EF8">
        <w:rPr>
          <w:rFonts w:ascii="Times New Roman" w:hAnsi="Times New Roman" w:cs="Times New Roman"/>
          <w:sz w:val="24"/>
          <w:szCs w:val="24"/>
        </w:rPr>
        <w:t xml:space="preserve"> có</w:t>
      </w:r>
      <w:r w:rsidR="00071FE5" w:rsidRPr="00EF7EF8">
        <w:rPr>
          <w:rFonts w:ascii="Times New Roman" w:hAnsi="Times New Roman" w:cs="Times New Roman"/>
          <w:sz w:val="24"/>
          <w:szCs w:val="24"/>
        </w:rPr>
        <w:t>mo organizar la participación</w:t>
      </w:r>
      <w:r w:rsidR="00134852" w:rsidRPr="00EF7EF8">
        <w:rPr>
          <w:rFonts w:ascii="Times New Roman" w:hAnsi="Times New Roman" w:cs="Times New Roman"/>
          <w:sz w:val="24"/>
          <w:szCs w:val="24"/>
        </w:rPr>
        <w:t>. C</w:t>
      </w:r>
      <w:r w:rsidR="00D02127" w:rsidRPr="00EF7EF8">
        <w:rPr>
          <w:rFonts w:ascii="Times New Roman" w:hAnsi="Times New Roman" w:cs="Times New Roman"/>
          <w:sz w:val="24"/>
          <w:szCs w:val="24"/>
        </w:rPr>
        <w:t>omo</w:t>
      </w:r>
      <w:r w:rsidR="00BE59E2" w:rsidRPr="00EF7EF8">
        <w:rPr>
          <w:rFonts w:ascii="Times New Roman" w:hAnsi="Times New Roman" w:cs="Times New Roman"/>
          <w:sz w:val="24"/>
          <w:szCs w:val="24"/>
        </w:rPr>
        <w:t xml:space="preserve"> lo</w:t>
      </w:r>
      <w:r w:rsidR="00D02127" w:rsidRPr="00EF7EF8">
        <w:rPr>
          <w:rFonts w:ascii="Times New Roman" w:hAnsi="Times New Roman" w:cs="Times New Roman"/>
          <w:sz w:val="24"/>
          <w:szCs w:val="24"/>
        </w:rPr>
        <w:t xml:space="preserve"> plantea </w:t>
      </w:r>
      <w:r w:rsidRPr="00EF7EF8">
        <w:rPr>
          <w:rFonts w:ascii="Times New Roman" w:hAnsi="Times New Roman" w:cs="Times New Roman"/>
          <w:noProof/>
          <w:sz w:val="24"/>
          <w:szCs w:val="24"/>
        </w:rPr>
        <w:t>Le Galès (1998):</w:t>
      </w:r>
      <w:r w:rsidR="00027091" w:rsidRPr="00EF7EF8">
        <w:rPr>
          <w:rFonts w:ascii="Times New Roman" w:hAnsi="Times New Roman" w:cs="Times New Roman"/>
          <w:sz w:val="24"/>
          <w:szCs w:val="24"/>
        </w:rPr>
        <w:t xml:space="preserve"> </w:t>
      </w:r>
      <w:r w:rsidR="00D02127" w:rsidRPr="00EF7EF8">
        <w:rPr>
          <w:rFonts w:ascii="Times New Roman" w:hAnsi="Times New Roman" w:cs="Times New Roman"/>
          <w:sz w:val="24"/>
          <w:szCs w:val="24"/>
        </w:rPr>
        <w:t>“</w:t>
      </w:r>
      <w:r w:rsidRPr="00EF7EF8">
        <w:rPr>
          <w:rFonts w:ascii="Times New Roman" w:hAnsi="Times New Roman" w:cs="Times New Roman"/>
          <w:sz w:val="24"/>
          <w:szCs w:val="24"/>
        </w:rPr>
        <w:t xml:space="preserve">La </w:t>
      </w:r>
      <w:r w:rsidR="00D02127" w:rsidRPr="00EF7EF8">
        <w:rPr>
          <w:rFonts w:ascii="Times New Roman" w:hAnsi="Times New Roman" w:cs="Times New Roman"/>
          <w:sz w:val="24"/>
          <w:szCs w:val="24"/>
        </w:rPr>
        <w:t>gobernanza es un proceso de coordinación de actores, de grupos sociales, de instituciones para lograr metas definidas colectivamente en entornos fragmentados por la incertidumbre”</w:t>
      </w:r>
      <w:r w:rsidR="00027091" w:rsidRPr="00EF7EF8">
        <w:rPr>
          <w:rFonts w:ascii="Times New Roman" w:hAnsi="Times New Roman" w:cs="Times New Roman"/>
          <w:sz w:val="24"/>
          <w:szCs w:val="24"/>
        </w:rPr>
        <w:t xml:space="preserve"> </w:t>
      </w:r>
      <w:r w:rsidRPr="00EF7EF8">
        <w:rPr>
          <w:rFonts w:ascii="Times New Roman" w:hAnsi="Times New Roman" w:cs="Times New Roman"/>
          <w:sz w:val="24"/>
          <w:szCs w:val="24"/>
        </w:rPr>
        <w:t>(</w:t>
      </w:r>
      <w:r w:rsidRPr="00EF7EF8">
        <w:rPr>
          <w:rFonts w:ascii="Times New Roman" w:hAnsi="Times New Roman" w:cs="Times New Roman"/>
          <w:noProof/>
          <w:sz w:val="24"/>
          <w:szCs w:val="24"/>
        </w:rPr>
        <w:t>p. 66).</w:t>
      </w:r>
    </w:p>
    <w:p w14:paraId="24E14B3B" w14:textId="764DC8A6" w:rsidR="00D602DF" w:rsidRPr="00EF7EF8" w:rsidRDefault="00110F60" w:rsidP="00EF7EF8">
      <w:pPr>
        <w:autoSpaceDE w:val="0"/>
        <w:autoSpaceDN w:val="0"/>
        <w:adjustRightInd w:val="0"/>
        <w:spacing w:after="0" w:line="360" w:lineRule="auto"/>
        <w:ind w:firstLine="708"/>
        <w:jc w:val="both"/>
        <w:rPr>
          <w:rFonts w:ascii="Times New Roman" w:hAnsi="Times New Roman" w:cs="Times New Roman"/>
          <w:sz w:val="24"/>
          <w:szCs w:val="24"/>
        </w:rPr>
      </w:pPr>
      <w:r w:rsidRPr="00EF7EF8">
        <w:rPr>
          <w:rFonts w:ascii="Times New Roman" w:hAnsi="Times New Roman" w:cs="Times New Roman"/>
          <w:sz w:val="24"/>
          <w:szCs w:val="24"/>
        </w:rPr>
        <w:t xml:space="preserve">Mientras que </w:t>
      </w:r>
      <w:r w:rsidR="00123F6C" w:rsidRPr="00EF7EF8">
        <w:rPr>
          <w:rFonts w:ascii="Times New Roman" w:hAnsi="Times New Roman" w:cs="Times New Roman"/>
          <w:sz w:val="24"/>
          <w:szCs w:val="24"/>
        </w:rPr>
        <w:t xml:space="preserve">Mayntz (2005) dice </w:t>
      </w:r>
      <w:r w:rsidR="00D602DF" w:rsidRPr="00EF7EF8">
        <w:rPr>
          <w:rFonts w:ascii="Times New Roman" w:hAnsi="Times New Roman" w:cs="Times New Roman"/>
          <w:sz w:val="24"/>
          <w:szCs w:val="24"/>
        </w:rPr>
        <w:t>lo siguiente:</w:t>
      </w:r>
      <w:r w:rsidRPr="00EF7EF8">
        <w:rPr>
          <w:rFonts w:ascii="Times New Roman" w:hAnsi="Times New Roman" w:cs="Times New Roman"/>
          <w:sz w:val="24"/>
          <w:szCs w:val="24"/>
        </w:rPr>
        <w:t xml:space="preserve"> </w:t>
      </w:r>
    </w:p>
    <w:p w14:paraId="48081AE2" w14:textId="70FE0373" w:rsidR="00123F6C" w:rsidRPr="00EF7EF8" w:rsidRDefault="00D602DF" w:rsidP="00EF7EF8">
      <w:pPr>
        <w:autoSpaceDE w:val="0"/>
        <w:autoSpaceDN w:val="0"/>
        <w:adjustRightInd w:val="0"/>
        <w:spacing w:after="0" w:line="360" w:lineRule="auto"/>
        <w:ind w:left="1418"/>
        <w:jc w:val="both"/>
        <w:rPr>
          <w:rFonts w:ascii="Times New Roman" w:hAnsi="Times New Roman" w:cs="Times New Roman"/>
          <w:sz w:val="24"/>
          <w:szCs w:val="24"/>
        </w:rPr>
      </w:pPr>
      <w:r w:rsidRPr="00EF7EF8">
        <w:rPr>
          <w:rFonts w:ascii="Times New Roman" w:hAnsi="Times New Roman" w:cs="Times New Roman"/>
          <w:sz w:val="24"/>
          <w:szCs w:val="24"/>
        </w:rPr>
        <w:lastRenderedPageBreak/>
        <w:t>L</w:t>
      </w:r>
      <w:r w:rsidR="00123F6C" w:rsidRPr="00EF7EF8">
        <w:rPr>
          <w:rFonts w:ascii="Times New Roman" w:hAnsi="Times New Roman" w:cs="Times New Roman"/>
          <w:sz w:val="24"/>
          <w:szCs w:val="24"/>
        </w:rPr>
        <w:t xml:space="preserve">a </w:t>
      </w:r>
      <w:r w:rsidRPr="00EF7EF8">
        <w:rPr>
          <w:rFonts w:ascii="Times New Roman" w:hAnsi="Times New Roman" w:cs="Times New Roman"/>
          <w:sz w:val="24"/>
          <w:szCs w:val="24"/>
        </w:rPr>
        <w:t>“</w:t>
      </w:r>
      <w:r w:rsidR="00123F6C" w:rsidRPr="00EF7EF8">
        <w:rPr>
          <w:rFonts w:ascii="Times New Roman" w:hAnsi="Times New Roman" w:cs="Times New Roman"/>
          <w:sz w:val="24"/>
          <w:szCs w:val="24"/>
        </w:rPr>
        <w:t>gobernanza” se utiliza ahora con frecuencia para indicar una nuev</w:t>
      </w:r>
      <w:r w:rsidR="00C536D6" w:rsidRPr="00EF7EF8">
        <w:rPr>
          <w:rFonts w:ascii="Times New Roman" w:hAnsi="Times New Roman" w:cs="Times New Roman"/>
          <w:sz w:val="24"/>
          <w:szCs w:val="24"/>
        </w:rPr>
        <w:t>a ma</w:t>
      </w:r>
      <w:r w:rsidR="00123F6C" w:rsidRPr="00EF7EF8">
        <w:rPr>
          <w:rFonts w:ascii="Times New Roman" w:hAnsi="Times New Roman" w:cs="Times New Roman"/>
          <w:sz w:val="24"/>
          <w:szCs w:val="24"/>
        </w:rPr>
        <w:t xml:space="preserve">nera de gobernar que es diferente del modelo de control jerárquico, un modo más cooperativo en el que los actores estatales y los no estatales participan en redes mixtas pública-privadas </w:t>
      </w:r>
      <w:r w:rsidR="00110F60" w:rsidRPr="00EF7EF8">
        <w:rPr>
          <w:rFonts w:ascii="Times New Roman" w:hAnsi="Times New Roman" w:cs="Times New Roman"/>
          <w:noProof/>
          <w:sz w:val="24"/>
          <w:szCs w:val="24"/>
        </w:rPr>
        <w:t>(</w:t>
      </w:r>
      <w:r w:rsidR="00C7036B" w:rsidRPr="00EF7EF8">
        <w:rPr>
          <w:rFonts w:ascii="Times New Roman" w:hAnsi="Times New Roman" w:cs="Times New Roman"/>
          <w:noProof/>
          <w:sz w:val="24"/>
          <w:szCs w:val="24"/>
        </w:rPr>
        <w:t>p</w:t>
      </w:r>
      <w:r w:rsidR="00110F60" w:rsidRPr="00EF7EF8">
        <w:rPr>
          <w:rFonts w:ascii="Times New Roman" w:hAnsi="Times New Roman" w:cs="Times New Roman"/>
          <w:noProof/>
          <w:sz w:val="24"/>
          <w:szCs w:val="24"/>
        </w:rPr>
        <w:t>. 83)</w:t>
      </w:r>
      <w:r w:rsidR="00C536D6" w:rsidRPr="00EF7EF8">
        <w:rPr>
          <w:rFonts w:ascii="Times New Roman" w:hAnsi="Times New Roman" w:cs="Times New Roman"/>
          <w:sz w:val="24"/>
          <w:szCs w:val="24"/>
        </w:rPr>
        <w:t>.</w:t>
      </w:r>
    </w:p>
    <w:p w14:paraId="1D0B2719" w14:textId="332ECA04" w:rsidR="00E56F01" w:rsidRPr="00EF7EF8" w:rsidRDefault="00E56F01" w:rsidP="00EF7EF8">
      <w:pPr>
        <w:autoSpaceDE w:val="0"/>
        <w:autoSpaceDN w:val="0"/>
        <w:adjustRightInd w:val="0"/>
        <w:spacing w:after="0" w:line="360" w:lineRule="auto"/>
        <w:ind w:firstLine="708"/>
        <w:jc w:val="both"/>
        <w:rPr>
          <w:rFonts w:ascii="Times New Roman" w:hAnsi="Times New Roman" w:cs="Times New Roman"/>
          <w:sz w:val="24"/>
          <w:szCs w:val="24"/>
        </w:rPr>
      </w:pPr>
      <w:r w:rsidRPr="00EF7EF8">
        <w:rPr>
          <w:rFonts w:ascii="Times New Roman" w:hAnsi="Times New Roman" w:cs="Times New Roman"/>
          <w:sz w:val="24"/>
          <w:szCs w:val="24"/>
        </w:rPr>
        <w:t xml:space="preserve">Para conocer con mayor precisión la utilidad de la gobernanza en la gestión del desarrollo local a nivel municipal, a </w:t>
      </w:r>
      <w:r w:rsidR="00815FF8" w:rsidRPr="00EF7EF8">
        <w:rPr>
          <w:rFonts w:ascii="Times New Roman" w:hAnsi="Times New Roman" w:cs="Times New Roman"/>
          <w:sz w:val="24"/>
          <w:szCs w:val="24"/>
        </w:rPr>
        <w:t>continuación se analiza</w:t>
      </w:r>
      <w:r w:rsidRPr="00EF7EF8">
        <w:rPr>
          <w:rFonts w:ascii="Times New Roman" w:hAnsi="Times New Roman" w:cs="Times New Roman"/>
          <w:sz w:val="24"/>
          <w:szCs w:val="24"/>
        </w:rPr>
        <w:t xml:space="preserve"> </w:t>
      </w:r>
      <w:r w:rsidR="008209C8" w:rsidRPr="00EF7EF8">
        <w:rPr>
          <w:rFonts w:ascii="Times New Roman" w:hAnsi="Times New Roman" w:cs="Times New Roman"/>
          <w:sz w:val="24"/>
          <w:szCs w:val="24"/>
        </w:rPr>
        <w:t xml:space="preserve">dicho </w:t>
      </w:r>
      <w:r w:rsidRPr="00EF7EF8">
        <w:rPr>
          <w:rFonts w:ascii="Times New Roman" w:hAnsi="Times New Roman" w:cs="Times New Roman"/>
          <w:sz w:val="24"/>
          <w:szCs w:val="24"/>
        </w:rPr>
        <w:t>concepto para poner en evidencia la potencia</w:t>
      </w:r>
      <w:r w:rsidR="00815FF8" w:rsidRPr="00EF7EF8">
        <w:rPr>
          <w:rFonts w:ascii="Times New Roman" w:hAnsi="Times New Roman" w:cs="Times New Roman"/>
          <w:sz w:val="24"/>
          <w:szCs w:val="24"/>
        </w:rPr>
        <w:t xml:space="preserve"> </w:t>
      </w:r>
      <w:r w:rsidRPr="00EF7EF8">
        <w:rPr>
          <w:rFonts w:ascii="Times New Roman" w:hAnsi="Times New Roman" w:cs="Times New Roman"/>
          <w:sz w:val="24"/>
          <w:szCs w:val="24"/>
        </w:rPr>
        <w:t>y su pertinencia en el abordaje de procesos sociopolíticos de estas magnitudes.</w:t>
      </w:r>
    </w:p>
    <w:p w14:paraId="047FFE05" w14:textId="6A84F4A0" w:rsidR="00D5534C" w:rsidRPr="00EF7EF8" w:rsidRDefault="00D5534C" w:rsidP="00EF7EF8">
      <w:pPr>
        <w:autoSpaceDE w:val="0"/>
        <w:autoSpaceDN w:val="0"/>
        <w:adjustRightInd w:val="0"/>
        <w:spacing w:after="0" w:line="360" w:lineRule="auto"/>
        <w:ind w:firstLine="708"/>
        <w:jc w:val="both"/>
        <w:rPr>
          <w:rFonts w:ascii="Times New Roman" w:hAnsi="Times New Roman" w:cs="Times New Roman"/>
          <w:sz w:val="24"/>
          <w:szCs w:val="24"/>
        </w:rPr>
      </w:pPr>
      <w:r w:rsidRPr="00EF7EF8">
        <w:rPr>
          <w:rFonts w:ascii="Times New Roman" w:hAnsi="Times New Roman" w:cs="Times New Roman"/>
          <w:sz w:val="24"/>
          <w:szCs w:val="24"/>
        </w:rPr>
        <w:t>Respecto a la gobernanza se ha</w:t>
      </w:r>
      <w:r w:rsidR="008209C8" w:rsidRPr="00EF7EF8">
        <w:rPr>
          <w:rFonts w:ascii="Times New Roman" w:hAnsi="Times New Roman" w:cs="Times New Roman"/>
          <w:sz w:val="24"/>
          <w:szCs w:val="24"/>
        </w:rPr>
        <w:t>n</w:t>
      </w:r>
      <w:r w:rsidRPr="00EF7EF8">
        <w:rPr>
          <w:rFonts w:ascii="Times New Roman" w:hAnsi="Times New Roman" w:cs="Times New Roman"/>
          <w:sz w:val="24"/>
          <w:szCs w:val="24"/>
        </w:rPr>
        <w:t xml:space="preserve"> escrito muchos tratados, </w:t>
      </w:r>
      <w:r w:rsidR="008209C8" w:rsidRPr="00EF7EF8">
        <w:rPr>
          <w:rFonts w:ascii="Times New Roman" w:hAnsi="Times New Roman" w:cs="Times New Roman"/>
          <w:sz w:val="24"/>
          <w:szCs w:val="24"/>
        </w:rPr>
        <w:t xml:space="preserve">desde los cuales </w:t>
      </w:r>
      <w:r w:rsidRPr="00EF7EF8">
        <w:rPr>
          <w:rFonts w:ascii="Times New Roman" w:hAnsi="Times New Roman" w:cs="Times New Roman"/>
          <w:sz w:val="24"/>
          <w:szCs w:val="24"/>
        </w:rPr>
        <w:t xml:space="preserve">se le ha dado diferentes interpretaciones, lo que ha permitido que el concepto se utilice para analizar diferentes procesos sociales, ya sea como fenómeno social o como categoría </w:t>
      </w:r>
      <w:r w:rsidR="00793DF4" w:rsidRPr="00EF7EF8">
        <w:rPr>
          <w:rFonts w:ascii="Times New Roman" w:hAnsi="Times New Roman" w:cs="Times New Roman"/>
          <w:sz w:val="24"/>
          <w:szCs w:val="24"/>
        </w:rPr>
        <w:t xml:space="preserve">autónoma </w:t>
      </w:r>
      <w:r w:rsidRPr="00EF7EF8">
        <w:rPr>
          <w:rFonts w:ascii="Times New Roman" w:hAnsi="Times New Roman" w:cs="Times New Roman"/>
          <w:sz w:val="24"/>
          <w:szCs w:val="24"/>
        </w:rPr>
        <w:t>de investigación. Por ello</w:t>
      </w:r>
      <w:r w:rsidR="00793DF4" w:rsidRPr="00EF7EF8">
        <w:rPr>
          <w:rFonts w:ascii="Times New Roman" w:hAnsi="Times New Roman" w:cs="Times New Roman"/>
          <w:sz w:val="24"/>
          <w:szCs w:val="24"/>
        </w:rPr>
        <w:t xml:space="preserve">, </w:t>
      </w:r>
      <w:r w:rsidR="008209C8" w:rsidRPr="00EF7EF8">
        <w:rPr>
          <w:rFonts w:ascii="Times New Roman" w:hAnsi="Times New Roman" w:cs="Times New Roman"/>
          <w:sz w:val="24"/>
          <w:szCs w:val="24"/>
        </w:rPr>
        <w:t>hay que establecer los límites</w:t>
      </w:r>
      <w:r w:rsidR="00793DF4" w:rsidRPr="00EF7EF8">
        <w:rPr>
          <w:rFonts w:ascii="Times New Roman" w:hAnsi="Times New Roman" w:cs="Times New Roman"/>
          <w:sz w:val="24"/>
          <w:szCs w:val="24"/>
        </w:rPr>
        <w:t xml:space="preserve"> </w:t>
      </w:r>
      <w:r w:rsidR="008209C8" w:rsidRPr="00EF7EF8">
        <w:rPr>
          <w:rFonts w:ascii="Times New Roman" w:hAnsi="Times New Roman" w:cs="Times New Roman"/>
          <w:sz w:val="24"/>
          <w:szCs w:val="24"/>
        </w:rPr>
        <w:t xml:space="preserve">de </w:t>
      </w:r>
      <w:r w:rsidR="00793DF4" w:rsidRPr="00EF7EF8">
        <w:rPr>
          <w:rFonts w:ascii="Times New Roman" w:hAnsi="Times New Roman" w:cs="Times New Roman"/>
          <w:sz w:val="24"/>
          <w:szCs w:val="24"/>
        </w:rPr>
        <w:t>interpretación que en esta reflexión se maneja</w:t>
      </w:r>
      <w:r w:rsidR="008209C8" w:rsidRPr="00EF7EF8">
        <w:rPr>
          <w:rFonts w:ascii="Times New Roman" w:hAnsi="Times New Roman" w:cs="Times New Roman"/>
          <w:sz w:val="24"/>
          <w:szCs w:val="24"/>
        </w:rPr>
        <w:t>n</w:t>
      </w:r>
      <w:r w:rsidR="00793DF4" w:rsidRPr="00EF7EF8">
        <w:rPr>
          <w:rFonts w:ascii="Times New Roman" w:hAnsi="Times New Roman" w:cs="Times New Roman"/>
          <w:sz w:val="24"/>
          <w:szCs w:val="24"/>
        </w:rPr>
        <w:t>, y explicar cómo dicho concepto se hace operativo para plantearlo como una herramienta que contribuy</w:t>
      </w:r>
      <w:r w:rsidR="00D50063" w:rsidRPr="00EF7EF8">
        <w:rPr>
          <w:rFonts w:ascii="Times New Roman" w:hAnsi="Times New Roman" w:cs="Times New Roman"/>
          <w:sz w:val="24"/>
          <w:szCs w:val="24"/>
        </w:rPr>
        <w:t>a</w:t>
      </w:r>
      <w:r w:rsidR="00793DF4" w:rsidRPr="00EF7EF8">
        <w:rPr>
          <w:rFonts w:ascii="Times New Roman" w:hAnsi="Times New Roman" w:cs="Times New Roman"/>
          <w:sz w:val="24"/>
          <w:szCs w:val="24"/>
        </w:rPr>
        <w:t xml:space="preserve"> a implementar el desarrollo local a escala municipal con mayores probabilidades de éxito.</w:t>
      </w:r>
    </w:p>
    <w:p w14:paraId="7819B804" w14:textId="765E6D33" w:rsidR="00337C88" w:rsidRPr="00EF7EF8" w:rsidRDefault="00337C88" w:rsidP="00EF7EF8">
      <w:pPr>
        <w:spacing w:after="0" w:line="360" w:lineRule="auto"/>
        <w:ind w:firstLine="708"/>
        <w:jc w:val="both"/>
        <w:rPr>
          <w:rFonts w:ascii="Times New Roman" w:hAnsi="Times New Roman" w:cs="Times New Roman"/>
          <w:sz w:val="24"/>
          <w:szCs w:val="24"/>
        </w:rPr>
      </w:pPr>
      <w:r w:rsidRPr="00EF7EF8">
        <w:rPr>
          <w:rFonts w:ascii="Times New Roman" w:hAnsi="Times New Roman" w:cs="Times New Roman"/>
          <w:sz w:val="24"/>
          <w:szCs w:val="24"/>
        </w:rPr>
        <w:t>Para</w:t>
      </w:r>
      <w:r w:rsidR="00312515" w:rsidRPr="00EF7EF8">
        <w:rPr>
          <w:rFonts w:ascii="Times New Roman" w:hAnsi="Times New Roman" w:cs="Times New Roman"/>
          <w:sz w:val="24"/>
          <w:szCs w:val="24"/>
        </w:rPr>
        <w:t xml:space="preserve"> lograr dicho objetivo, iniciaremos analizando el concepto de </w:t>
      </w:r>
      <w:r w:rsidR="00312515" w:rsidRPr="00EF7EF8">
        <w:rPr>
          <w:rFonts w:ascii="Times New Roman" w:hAnsi="Times New Roman" w:cs="Times New Roman"/>
          <w:i/>
          <w:iCs/>
          <w:sz w:val="24"/>
          <w:szCs w:val="24"/>
        </w:rPr>
        <w:t>gobernanza</w:t>
      </w:r>
      <w:r w:rsidR="00312515" w:rsidRPr="00EF7EF8">
        <w:rPr>
          <w:rFonts w:ascii="Times New Roman" w:hAnsi="Times New Roman" w:cs="Times New Roman"/>
          <w:sz w:val="24"/>
          <w:szCs w:val="24"/>
        </w:rPr>
        <w:t xml:space="preserve"> que plantea </w:t>
      </w:r>
      <w:r w:rsidR="000132A8" w:rsidRPr="00EF7EF8">
        <w:rPr>
          <w:rFonts w:ascii="Times New Roman" w:hAnsi="Times New Roman" w:cs="Times New Roman"/>
          <w:noProof/>
          <w:sz w:val="24"/>
          <w:szCs w:val="24"/>
        </w:rPr>
        <w:t>Are</w:t>
      </w:r>
      <w:r w:rsidR="00860052" w:rsidRPr="00EF7EF8">
        <w:rPr>
          <w:rFonts w:ascii="Times New Roman" w:hAnsi="Times New Roman" w:cs="Times New Roman"/>
          <w:noProof/>
          <w:sz w:val="24"/>
          <w:szCs w:val="24"/>
        </w:rPr>
        <w:t>l</w:t>
      </w:r>
      <w:r w:rsidR="000132A8" w:rsidRPr="00EF7EF8">
        <w:rPr>
          <w:rFonts w:ascii="Times New Roman" w:hAnsi="Times New Roman" w:cs="Times New Roman"/>
          <w:noProof/>
          <w:sz w:val="24"/>
          <w:szCs w:val="24"/>
        </w:rPr>
        <w:t>lano (2014)</w:t>
      </w:r>
      <w:r w:rsidR="00312515" w:rsidRPr="00EF7EF8">
        <w:rPr>
          <w:rFonts w:ascii="Times New Roman" w:hAnsi="Times New Roman" w:cs="Times New Roman"/>
          <w:sz w:val="24"/>
          <w:szCs w:val="24"/>
        </w:rPr>
        <w:t>, quien</w:t>
      </w:r>
      <w:r w:rsidRPr="00EF7EF8">
        <w:rPr>
          <w:rFonts w:ascii="Times New Roman" w:hAnsi="Times New Roman" w:cs="Times New Roman"/>
          <w:sz w:val="24"/>
          <w:szCs w:val="24"/>
        </w:rPr>
        <w:t xml:space="preserve"> realiza un análisis partiendo del significado menos complejo del término, </w:t>
      </w:r>
      <w:r w:rsidR="009A40D6" w:rsidRPr="00EF7EF8">
        <w:rPr>
          <w:rFonts w:ascii="Times New Roman" w:hAnsi="Times New Roman" w:cs="Times New Roman"/>
          <w:sz w:val="24"/>
          <w:szCs w:val="24"/>
        </w:rPr>
        <w:t xml:space="preserve">que </w:t>
      </w:r>
      <w:r w:rsidR="0051083F" w:rsidRPr="00EF7EF8">
        <w:rPr>
          <w:rFonts w:ascii="Times New Roman" w:hAnsi="Times New Roman" w:cs="Times New Roman"/>
          <w:sz w:val="24"/>
          <w:szCs w:val="24"/>
        </w:rPr>
        <w:t>entien</w:t>
      </w:r>
      <w:r w:rsidR="00587404" w:rsidRPr="00EF7EF8">
        <w:rPr>
          <w:rFonts w:ascii="Times New Roman" w:hAnsi="Times New Roman" w:cs="Times New Roman"/>
          <w:sz w:val="24"/>
          <w:szCs w:val="24"/>
        </w:rPr>
        <w:t>d</w:t>
      </w:r>
      <w:r w:rsidR="0051083F" w:rsidRPr="00EF7EF8">
        <w:rPr>
          <w:rFonts w:ascii="Times New Roman" w:hAnsi="Times New Roman" w:cs="Times New Roman"/>
          <w:sz w:val="24"/>
          <w:szCs w:val="24"/>
        </w:rPr>
        <w:t>e</w:t>
      </w:r>
      <w:r w:rsidRPr="00EF7EF8">
        <w:rPr>
          <w:rFonts w:ascii="Times New Roman" w:hAnsi="Times New Roman" w:cs="Times New Roman"/>
          <w:sz w:val="24"/>
          <w:szCs w:val="24"/>
        </w:rPr>
        <w:t xml:space="preserve"> como </w:t>
      </w:r>
      <w:r w:rsidR="009A40D6" w:rsidRPr="00EF7EF8">
        <w:rPr>
          <w:rFonts w:ascii="Times New Roman" w:hAnsi="Times New Roman" w:cs="Times New Roman"/>
          <w:sz w:val="24"/>
          <w:szCs w:val="24"/>
        </w:rPr>
        <w:t>“</w:t>
      </w:r>
      <w:r w:rsidR="00587404" w:rsidRPr="00EF7EF8">
        <w:rPr>
          <w:rFonts w:ascii="Times New Roman" w:hAnsi="Times New Roman" w:cs="Times New Roman"/>
          <w:sz w:val="24"/>
          <w:szCs w:val="24"/>
        </w:rPr>
        <w:t>la estructuración de un proceso, sea cual fuere, mediante el cual se toman decisi</w:t>
      </w:r>
      <w:r w:rsidR="00DC647D" w:rsidRPr="00EF7EF8">
        <w:rPr>
          <w:rFonts w:ascii="Times New Roman" w:hAnsi="Times New Roman" w:cs="Times New Roman"/>
          <w:sz w:val="24"/>
          <w:szCs w:val="24"/>
        </w:rPr>
        <w:t>ó</w:t>
      </w:r>
      <w:r w:rsidR="00587404" w:rsidRPr="00EF7EF8">
        <w:rPr>
          <w:rFonts w:ascii="Times New Roman" w:hAnsi="Times New Roman" w:cs="Times New Roman"/>
          <w:sz w:val="24"/>
          <w:szCs w:val="24"/>
        </w:rPr>
        <w:t>n</w:t>
      </w:r>
      <w:r w:rsidRPr="00EF7EF8">
        <w:rPr>
          <w:rFonts w:ascii="Times New Roman" w:hAnsi="Times New Roman" w:cs="Times New Roman"/>
          <w:sz w:val="24"/>
          <w:szCs w:val="24"/>
        </w:rPr>
        <w:t>”</w:t>
      </w:r>
      <w:r w:rsidR="00587404" w:rsidRPr="00EF7EF8">
        <w:rPr>
          <w:rFonts w:ascii="Times New Roman" w:hAnsi="Times New Roman" w:cs="Times New Roman"/>
          <w:sz w:val="24"/>
          <w:szCs w:val="24"/>
        </w:rPr>
        <w:t xml:space="preserve"> (p. 121)</w:t>
      </w:r>
      <w:r w:rsidRPr="00EF7EF8">
        <w:rPr>
          <w:rFonts w:ascii="Times New Roman" w:hAnsi="Times New Roman" w:cs="Times New Roman"/>
          <w:sz w:val="24"/>
          <w:szCs w:val="24"/>
        </w:rPr>
        <w:t>. Esta precisión resulta de mucha utilidad</w:t>
      </w:r>
      <w:r w:rsidR="00587404" w:rsidRPr="00EF7EF8">
        <w:rPr>
          <w:rFonts w:ascii="Times New Roman" w:hAnsi="Times New Roman" w:cs="Times New Roman"/>
          <w:sz w:val="24"/>
          <w:szCs w:val="24"/>
        </w:rPr>
        <w:t>,</w:t>
      </w:r>
      <w:r w:rsidRPr="00EF7EF8">
        <w:rPr>
          <w:rFonts w:ascii="Times New Roman" w:hAnsi="Times New Roman" w:cs="Times New Roman"/>
          <w:sz w:val="24"/>
          <w:szCs w:val="24"/>
        </w:rPr>
        <w:t xml:space="preserve"> porque el concepto genérico abierto permite incorporarle adjetivos, lo que</w:t>
      </w:r>
      <w:r w:rsidR="00592B38" w:rsidRPr="00EF7EF8">
        <w:rPr>
          <w:rFonts w:ascii="Times New Roman" w:hAnsi="Times New Roman" w:cs="Times New Roman"/>
          <w:sz w:val="24"/>
          <w:szCs w:val="24"/>
        </w:rPr>
        <w:t>,</w:t>
      </w:r>
      <w:r w:rsidRPr="00EF7EF8">
        <w:rPr>
          <w:rFonts w:ascii="Times New Roman" w:hAnsi="Times New Roman" w:cs="Times New Roman"/>
          <w:sz w:val="24"/>
          <w:szCs w:val="24"/>
        </w:rPr>
        <w:t xml:space="preserve"> a su vez</w:t>
      </w:r>
      <w:r w:rsidR="00592B38" w:rsidRPr="00EF7EF8">
        <w:rPr>
          <w:rFonts w:ascii="Times New Roman" w:hAnsi="Times New Roman" w:cs="Times New Roman"/>
          <w:sz w:val="24"/>
          <w:szCs w:val="24"/>
        </w:rPr>
        <w:t>,</w:t>
      </w:r>
      <w:r w:rsidRPr="00EF7EF8">
        <w:rPr>
          <w:rFonts w:ascii="Times New Roman" w:hAnsi="Times New Roman" w:cs="Times New Roman"/>
          <w:sz w:val="24"/>
          <w:szCs w:val="24"/>
        </w:rPr>
        <w:t xml:space="preserve"> nos lleva a entender expresiones como “gobernanza de la empresa” “gobernanza corporativa</w:t>
      </w:r>
      <w:r w:rsidR="00071A51" w:rsidRPr="00EF7EF8">
        <w:rPr>
          <w:rFonts w:ascii="Times New Roman" w:hAnsi="Times New Roman" w:cs="Times New Roman"/>
          <w:sz w:val="24"/>
          <w:szCs w:val="24"/>
        </w:rPr>
        <w:t>”, “</w:t>
      </w:r>
      <w:r w:rsidRPr="00EF7EF8">
        <w:rPr>
          <w:rFonts w:ascii="Times New Roman" w:hAnsi="Times New Roman" w:cs="Times New Roman"/>
          <w:sz w:val="24"/>
          <w:szCs w:val="24"/>
        </w:rPr>
        <w:t>gobernanza pesquera”, “gobernanza ambiental” y todos los términos que se le puedan agregar.</w:t>
      </w:r>
    </w:p>
    <w:p w14:paraId="057144CC" w14:textId="588F6348" w:rsidR="009537A0" w:rsidRPr="00EF7EF8" w:rsidRDefault="002F2FF6" w:rsidP="00EF7EF8">
      <w:pPr>
        <w:spacing w:after="0" w:line="360" w:lineRule="auto"/>
        <w:ind w:firstLine="567"/>
        <w:jc w:val="both"/>
        <w:rPr>
          <w:rFonts w:ascii="Times New Roman" w:hAnsi="Times New Roman" w:cs="Times New Roman"/>
          <w:sz w:val="24"/>
          <w:szCs w:val="24"/>
        </w:rPr>
      </w:pPr>
      <w:r w:rsidRPr="00EF7EF8">
        <w:rPr>
          <w:rFonts w:ascii="Times New Roman" w:hAnsi="Times New Roman" w:cs="Times New Roman"/>
          <w:noProof/>
          <w:sz w:val="24"/>
          <w:szCs w:val="24"/>
        </w:rPr>
        <w:t>Aguilar (2014)</w:t>
      </w:r>
      <w:r w:rsidR="00D8068A" w:rsidRPr="00EF7EF8">
        <w:rPr>
          <w:rFonts w:ascii="Times New Roman" w:hAnsi="Times New Roman" w:cs="Times New Roman"/>
          <w:sz w:val="24"/>
          <w:szCs w:val="24"/>
        </w:rPr>
        <w:t>, experto en el tema, para hacer más operativo el concepto, plantea la</w:t>
      </w:r>
      <w:r w:rsidR="00337C88" w:rsidRPr="00EF7EF8">
        <w:rPr>
          <w:rFonts w:ascii="Times New Roman" w:hAnsi="Times New Roman" w:cs="Times New Roman"/>
          <w:sz w:val="24"/>
          <w:szCs w:val="24"/>
        </w:rPr>
        <w:t xml:space="preserve"> gobe</w:t>
      </w:r>
      <w:r w:rsidR="00D8068A" w:rsidRPr="00EF7EF8">
        <w:rPr>
          <w:rFonts w:ascii="Times New Roman" w:hAnsi="Times New Roman" w:cs="Times New Roman"/>
          <w:sz w:val="24"/>
          <w:szCs w:val="24"/>
        </w:rPr>
        <w:t>rnanza pública, y</w:t>
      </w:r>
      <w:r w:rsidR="00337C88" w:rsidRPr="00EF7EF8">
        <w:rPr>
          <w:rFonts w:ascii="Times New Roman" w:hAnsi="Times New Roman" w:cs="Times New Roman"/>
          <w:sz w:val="24"/>
          <w:szCs w:val="24"/>
        </w:rPr>
        <w:t xml:space="preserve"> nos ubica en el proceso de gobierno o d</w:t>
      </w:r>
      <w:r w:rsidR="00D8068A" w:rsidRPr="00EF7EF8">
        <w:rPr>
          <w:rFonts w:ascii="Times New Roman" w:hAnsi="Times New Roman" w:cs="Times New Roman"/>
          <w:sz w:val="24"/>
          <w:szCs w:val="24"/>
        </w:rPr>
        <w:t>e dirección de la sociedad</w:t>
      </w:r>
      <w:r w:rsidR="00371088" w:rsidRPr="00EF7EF8">
        <w:rPr>
          <w:rFonts w:ascii="Times New Roman" w:hAnsi="Times New Roman" w:cs="Times New Roman"/>
          <w:sz w:val="24"/>
          <w:szCs w:val="24"/>
        </w:rPr>
        <w:t xml:space="preserve">, el cual es definido </w:t>
      </w:r>
      <w:r w:rsidR="009537A0" w:rsidRPr="00EF7EF8">
        <w:rPr>
          <w:rFonts w:ascii="Times New Roman" w:hAnsi="Times New Roman" w:cs="Times New Roman"/>
          <w:sz w:val="24"/>
          <w:szCs w:val="24"/>
        </w:rPr>
        <w:t>de la siguiente manera:</w:t>
      </w:r>
    </w:p>
    <w:p w14:paraId="7273BFA8" w14:textId="41FEF9AE" w:rsidR="00E438B6" w:rsidRPr="00EF7EF8" w:rsidRDefault="00897B92" w:rsidP="00EF7EF8">
      <w:pPr>
        <w:spacing w:after="0" w:line="360" w:lineRule="auto"/>
        <w:ind w:left="1418"/>
        <w:jc w:val="both"/>
        <w:rPr>
          <w:rFonts w:ascii="Times New Roman" w:hAnsi="Times New Roman" w:cs="Times New Roman"/>
          <w:sz w:val="24"/>
          <w:szCs w:val="24"/>
        </w:rPr>
      </w:pPr>
      <w:r w:rsidRPr="00EF7EF8">
        <w:rPr>
          <w:rFonts w:ascii="Times New Roman" w:hAnsi="Times New Roman" w:cs="Times New Roman"/>
          <w:sz w:val="24"/>
          <w:szCs w:val="24"/>
        </w:rPr>
        <w:t>En esencia y en concreto, es el proceso mediante el cual el gobierno, las empresas privadas, las organizaciones de</w:t>
      </w:r>
      <w:r w:rsidR="004241A7" w:rsidRPr="00EF7EF8">
        <w:rPr>
          <w:rFonts w:ascii="Times New Roman" w:hAnsi="Times New Roman" w:cs="Times New Roman"/>
          <w:sz w:val="24"/>
          <w:szCs w:val="24"/>
        </w:rPr>
        <w:t xml:space="preserve"> </w:t>
      </w:r>
      <w:r w:rsidRPr="00EF7EF8">
        <w:rPr>
          <w:rFonts w:ascii="Times New Roman" w:hAnsi="Times New Roman" w:cs="Times New Roman"/>
          <w:sz w:val="24"/>
          <w:szCs w:val="24"/>
        </w:rPr>
        <w:t>la</w:t>
      </w:r>
      <w:r w:rsidR="004241A7" w:rsidRPr="00EF7EF8">
        <w:rPr>
          <w:rFonts w:ascii="Times New Roman" w:hAnsi="Times New Roman" w:cs="Times New Roman"/>
          <w:sz w:val="24"/>
          <w:szCs w:val="24"/>
        </w:rPr>
        <w:t xml:space="preserve"> </w:t>
      </w:r>
      <w:r w:rsidRPr="00EF7EF8">
        <w:rPr>
          <w:rFonts w:ascii="Times New Roman" w:hAnsi="Times New Roman" w:cs="Times New Roman"/>
          <w:sz w:val="24"/>
          <w:szCs w:val="24"/>
        </w:rPr>
        <w:t>sociedad</w:t>
      </w:r>
      <w:r w:rsidR="004241A7" w:rsidRPr="00EF7EF8">
        <w:rPr>
          <w:rFonts w:ascii="Times New Roman" w:hAnsi="Times New Roman" w:cs="Times New Roman"/>
          <w:sz w:val="24"/>
          <w:szCs w:val="24"/>
        </w:rPr>
        <w:t xml:space="preserve"> </w:t>
      </w:r>
      <w:r w:rsidRPr="00EF7EF8">
        <w:rPr>
          <w:rFonts w:ascii="Times New Roman" w:hAnsi="Times New Roman" w:cs="Times New Roman"/>
          <w:sz w:val="24"/>
          <w:szCs w:val="24"/>
        </w:rPr>
        <w:t>civil</w:t>
      </w:r>
      <w:r w:rsidR="004241A7" w:rsidRPr="00EF7EF8">
        <w:rPr>
          <w:rFonts w:ascii="Times New Roman" w:hAnsi="Times New Roman" w:cs="Times New Roman"/>
          <w:sz w:val="24"/>
          <w:szCs w:val="24"/>
        </w:rPr>
        <w:t xml:space="preserve"> </w:t>
      </w:r>
      <w:r w:rsidRPr="00EF7EF8">
        <w:rPr>
          <w:rFonts w:ascii="Times New Roman" w:hAnsi="Times New Roman" w:cs="Times New Roman"/>
          <w:sz w:val="24"/>
          <w:szCs w:val="24"/>
        </w:rPr>
        <w:t>y</w:t>
      </w:r>
      <w:r w:rsidR="004241A7" w:rsidRPr="00EF7EF8">
        <w:rPr>
          <w:rFonts w:ascii="Times New Roman" w:hAnsi="Times New Roman" w:cs="Times New Roman"/>
          <w:sz w:val="24"/>
          <w:szCs w:val="24"/>
        </w:rPr>
        <w:t xml:space="preserve"> </w:t>
      </w:r>
      <w:r w:rsidRPr="00EF7EF8">
        <w:rPr>
          <w:rFonts w:ascii="Times New Roman" w:hAnsi="Times New Roman" w:cs="Times New Roman"/>
          <w:sz w:val="24"/>
          <w:szCs w:val="24"/>
        </w:rPr>
        <w:t>los</w:t>
      </w:r>
      <w:r w:rsidR="004241A7" w:rsidRPr="00EF7EF8">
        <w:rPr>
          <w:rFonts w:ascii="Times New Roman" w:hAnsi="Times New Roman" w:cs="Times New Roman"/>
          <w:sz w:val="24"/>
          <w:szCs w:val="24"/>
        </w:rPr>
        <w:t xml:space="preserve"> </w:t>
      </w:r>
      <w:r w:rsidRPr="00EF7EF8">
        <w:rPr>
          <w:rFonts w:ascii="Times New Roman" w:hAnsi="Times New Roman" w:cs="Times New Roman"/>
          <w:sz w:val="24"/>
          <w:szCs w:val="24"/>
        </w:rPr>
        <w:t>ciudadanos</w:t>
      </w:r>
      <w:r w:rsidR="004241A7" w:rsidRPr="00EF7EF8">
        <w:rPr>
          <w:rFonts w:ascii="Times New Roman" w:hAnsi="Times New Roman" w:cs="Times New Roman"/>
          <w:sz w:val="24"/>
          <w:szCs w:val="24"/>
        </w:rPr>
        <w:t xml:space="preserve"> </w:t>
      </w:r>
      <w:r w:rsidRPr="00EF7EF8">
        <w:rPr>
          <w:rFonts w:ascii="Times New Roman" w:hAnsi="Times New Roman" w:cs="Times New Roman"/>
          <w:sz w:val="24"/>
          <w:szCs w:val="24"/>
        </w:rPr>
        <w:t>interactúan</w:t>
      </w:r>
      <w:r w:rsidR="004241A7" w:rsidRPr="00EF7EF8">
        <w:rPr>
          <w:rFonts w:ascii="Times New Roman" w:hAnsi="Times New Roman" w:cs="Times New Roman"/>
          <w:sz w:val="24"/>
          <w:szCs w:val="24"/>
        </w:rPr>
        <w:t xml:space="preserve"> </w:t>
      </w:r>
      <w:r w:rsidRPr="00EF7EF8">
        <w:rPr>
          <w:rFonts w:ascii="Times New Roman" w:hAnsi="Times New Roman" w:cs="Times New Roman"/>
          <w:sz w:val="24"/>
          <w:szCs w:val="24"/>
        </w:rPr>
        <w:t>para</w:t>
      </w:r>
      <w:r w:rsidR="004241A7" w:rsidRPr="00EF7EF8">
        <w:rPr>
          <w:rFonts w:ascii="Times New Roman" w:hAnsi="Times New Roman" w:cs="Times New Roman"/>
          <w:sz w:val="24"/>
          <w:szCs w:val="24"/>
        </w:rPr>
        <w:t xml:space="preserve"> </w:t>
      </w:r>
      <w:r w:rsidRPr="00EF7EF8">
        <w:rPr>
          <w:rFonts w:ascii="Times New Roman" w:hAnsi="Times New Roman" w:cs="Times New Roman"/>
          <w:sz w:val="24"/>
          <w:szCs w:val="24"/>
        </w:rPr>
        <w:t>definir,</w:t>
      </w:r>
      <w:r w:rsidR="004241A7" w:rsidRPr="00EF7EF8">
        <w:rPr>
          <w:rFonts w:ascii="Times New Roman" w:hAnsi="Times New Roman" w:cs="Times New Roman"/>
          <w:sz w:val="24"/>
          <w:szCs w:val="24"/>
        </w:rPr>
        <w:t xml:space="preserve"> </w:t>
      </w:r>
      <w:r w:rsidRPr="00EF7EF8">
        <w:rPr>
          <w:rFonts w:ascii="Times New Roman" w:hAnsi="Times New Roman" w:cs="Times New Roman"/>
          <w:sz w:val="24"/>
          <w:szCs w:val="24"/>
        </w:rPr>
        <w:t>acordar</w:t>
      </w:r>
      <w:r w:rsidR="004241A7" w:rsidRPr="00EF7EF8">
        <w:rPr>
          <w:rFonts w:ascii="Times New Roman" w:hAnsi="Times New Roman" w:cs="Times New Roman"/>
          <w:sz w:val="24"/>
          <w:szCs w:val="24"/>
        </w:rPr>
        <w:t xml:space="preserve"> </w:t>
      </w:r>
      <w:r w:rsidRPr="00EF7EF8">
        <w:rPr>
          <w:rFonts w:ascii="Times New Roman" w:hAnsi="Times New Roman" w:cs="Times New Roman"/>
          <w:sz w:val="24"/>
          <w:szCs w:val="24"/>
        </w:rPr>
        <w:t>y</w:t>
      </w:r>
      <w:r w:rsidR="004241A7" w:rsidRPr="00EF7EF8">
        <w:rPr>
          <w:rFonts w:ascii="Times New Roman" w:hAnsi="Times New Roman" w:cs="Times New Roman"/>
          <w:sz w:val="24"/>
          <w:szCs w:val="24"/>
        </w:rPr>
        <w:t xml:space="preserve"> </w:t>
      </w:r>
      <w:r w:rsidRPr="00EF7EF8">
        <w:rPr>
          <w:rFonts w:ascii="Times New Roman" w:hAnsi="Times New Roman" w:cs="Times New Roman"/>
          <w:sz w:val="24"/>
          <w:szCs w:val="24"/>
        </w:rPr>
        <w:t>decidir</w:t>
      </w:r>
      <w:r w:rsidR="004241A7" w:rsidRPr="00EF7EF8">
        <w:rPr>
          <w:rFonts w:ascii="Times New Roman" w:hAnsi="Times New Roman" w:cs="Times New Roman"/>
          <w:sz w:val="24"/>
          <w:szCs w:val="24"/>
        </w:rPr>
        <w:t xml:space="preserve"> </w:t>
      </w:r>
      <w:r w:rsidRPr="00EF7EF8">
        <w:rPr>
          <w:rFonts w:ascii="Times New Roman" w:hAnsi="Times New Roman" w:cs="Times New Roman"/>
          <w:sz w:val="24"/>
          <w:szCs w:val="24"/>
        </w:rPr>
        <w:t>sus</w:t>
      </w:r>
      <w:r w:rsidR="004241A7" w:rsidRPr="00EF7EF8">
        <w:rPr>
          <w:rFonts w:ascii="Times New Roman" w:hAnsi="Times New Roman" w:cs="Times New Roman"/>
          <w:sz w:val="24"/>
          <w:szCs w:val="24"/>
        </w:rPr>
        <w:t xml:space="preserve"> </w:t>
      </w:r>
      <w:r w:rsidRPr="00EF7EF8">
        <w:rPr>
          <w:rFonts w:ascii="Times New Roman" w:hAnsi="Times New Roman" w:cs="Times New Roman"/>
          <w:sz w:val="24"/>
          <w:szCs w:val="24"/>
        </w:rPr>
        <w:t>principios y objetivos de vida en común y las formas de organización, los recursos y las</w:t>
      </w:r>
      <w:r w:rsidR="004241A7" w:rsidRPr="00EF7EF8">
        <w:rPr>
          <w:rFonts w:ascii="Times New Roman" w:hAnsi="Times New Roman" w:cs="Times New Roman"/>
          <w:sz w:val="24"/>
          <w:szCs w:val="24"/>
        </w:rPr>
        <w:t xml:space="preserve"> </w:t>
      </w:r>
      <w:r w:rsidRPr="00EF7EF8">
        <w:rPr>
          <w:rFonts w:ascii="Times New Roman" w:hAnsi="Times New Roman" w:cs="Times New Roman"/>
          <w:sz w:val="24"/>
          <w:szCs w:val="24"/>
        </w:rPr>
        <w:t>actividades</w:t>
      </w:r>
      <w:r w:rsidR="004241A7" w:rsidRPr="00EF7EF8">
        <w:rPr>
          <w:rFonts w:ascii="Times New Roman" w:hAnsi="Times New Roman" w:cs="Times New Roman"/>
          <w:sz w:val="24"/>
          <w:szCs w:val="24"/>
        </w:rPr>
        <w:t xml:space="preserve"> </w:t>
      </w:r>
      <w:r w:rsidRPr="00EF7EF8">
        <w:rPr>
          <w:rFonts w:ascii="Times New Roman" w:hAnsi="Times New Roman" w:cs="Times New Roman"/>
          <w:sz w:val="24"/>
          <w:szCs w:val="24"/>
        </w:rPr>
        <w:t>que</w:t>
      </w:r>
      <w:r w:rsidR="004241A7" w:rsidRPr="00EF7EF8">
        <w:rPr>
          <w:rFonts w:ascii="Times New Roman" w:hAnsi="Times New Roman" w:cs="Times New Roman"/>
          <w:sz w:val="24"/>
          <w:szCs w:val="24"/>
        </w:rPr>
        <w:t xml:space="preserve"> </w:t>
      </w:r>
      <w:r w:rsidRPr="00EF7EF8">
        <w:rPr>
          <w:rFonts w:ascii="Times New Roman" w:hAnsi="Times New Roman" w:cs="Times New Roman"/>
          <w:sz w:val="24"/>
          <w:szCs w:val="24"/>
        </w:rPr>
        <w:t>se</w:t>
      </w:r>
      <w:r w:rsidR="004241A7" w:rsidRPr="00EF7EF8">
        <w:rPr>
          <w:rFonts w:ascii="Times New Roman" w:hAnsi="Times New Roman" w:cs="Times New Roman"/>
          <w:sz w:val="24"/>
          <w:szCs w:val="24"/>
        </w:rPr>
        <w:t xml:space="preserve"> </w:t>
      </w:r>
      <w:r w:rsidRPr="00EF7EF8">
        <w:rPr>
          <w:rFonts w:ascii="Times New Roman" w:hAnsi="Times New Roman" w:cs="Times New Roman"/>
          <w:sz w:val="24"/>
          <w:szCs w:val="24"/>
        </w:rPr>
        <w:t>consideran</w:t>
      </w:r>
      <w:r w:rsidR="004241A7" w:rsidRPr="00EF7EF8">
        <w:rPr>
          <w:rFonts w:ascii="Times New Roman" w:hAnsi="Times New Roman" w:cs="Times New Roman"/>
          <w:sz w:val="24"/>
          <w:szCs w:val="24"/>
        </w:rPr>
        <w:t xml:space="preserve"> </w:t>
      </w:r>
      <w:r w:rsidRPr="00EF7EF8">
        <w:rPr>
          <w:rFonts w:ascii="Times New Roman" w:hAnsi="Times New Roman" w:cs="Times New Roman"/>
          <w:sz w:val="24"/>
          <w:szCs w:val="24"/>
        </w:rPr>
        <w:t>son</w:t>
      </w:r>
      <w:r w:rsidR="004241A7" w:rsidRPr="00EF7EF8">
        <w:rPr>
          <w:rFonts w:ascii="Times New Roman" w:hAnsi="Times New Roman" w:cs="Times New Roman"/>
          <w:sz w:val="24"/>
          <w:szCs w:val="24"/>
        </w:rPr>
        <w:t xml:space="preserve"> </w:t>
      </w:r>
      <w:r w:rsidRPr="00EF7EF8">
        <w:rPr>
          <w:rFonts w:ascii="Times New Roman" w:hAnsi="Times New Roman" w:cs="Times New Roman"/>
          <w:sz w:val="24"/>
          <w:szCs w:val="24"/>
        </w:rPr>
        <w:t>necesarias</w:t>
      </w:r>
      <w:r w:rsidR="004241A7" w:rsidRPr="00EF7EF8">
        <w:rPr>
          <w:rFonts w:ascii="Times New Roman" w:hAnsi="Times New Roman" w:cs="Times New Roman"/>
          <w:sz w:val="24"/>
          <w:szCs w:val="24"/>
        </w:rPr>
        <w:t xml:space="preserve"> </w:t>
      </w:r>
      <w:r w:rsidRPr="00EF7EF8">
        <w:rPr>
          <w:rFonts w:ascii="Times New Roman" w:hAnsi="Times New Roman" w:cs="Times New Roman"/>
          <w:sz w:val="24"/>
          <w:szCs w:val="24"/>
        </w:rPr>
        <w:t>y</w:t>
      </w:r>
      <w:r w:rsidR="004241A7" w:rsidRPr="00EF7EF8">
        <w:rPr>
          <w:rFonts w:ascii="Times New Roman" w:hAnsi="Times New Roman" w:cs="Times New Roman"/>
          <w:sz w:val="24"/>
          <w:szCs w:val="24"/>
        </w:rPr>
        <w:t xml:space="preserve"> </w:t>
      </w:r>
      <w:r w:rsidRPr="00EF7EF8">
        <w:rPr>
          <w:rFonts w:ascii="Times New Roman" w:hAnsi="Times New Roman" w:cs="Times New Roman"/>
          <w:sz w:val="24"/>
          <w:szCs w:val="24"/>
        </w:rPr>
        <w:t>conducentes</w:t>
      </w:r>
      <w:r w:rsidR="004241A7" w:rsidRPr="00EF7EF8">
        <w:rPr>
          <w:rFonts w:ascii="Times New Roman" w:hAnsi="Times New Roman" w:cs="Times New Roman"/>
          <w:sz w:val="24"/>
          <w:szCs w:val="24"/>
        </w:rPr>
        <w:t xml:space="preserve"> </w:t>
      </w:r>
      <w:r w:rsidRPr="00EF7EF8">
        <w:rPr>
          <w:rFonts w:ascii="Times New Roman" w:hAnsi="Times New Roman" w:cs="Times New Roman"/>
          <w:sz w:val="24"/>
          <w:szCs w:val="24"/>
        </w:rPr>
        <w:t>para</w:t>
      </w:r>
      <w:r w:rsidR="004241A7" w:rsidRPr="00EF7EF8">
        <w:rPr>
          <w:rFonts w:ascii="Times New Roman" w:hAnsi="Times New Roman" w:cs="Times New Roman"/>
          <w:sz w:val="24"/>
          <w:szCs w:val="24"/>
        </w:rPr>
        <w:t xml:space="preserve"> </w:t>
      </w:r>
      <w:r w:rsidRPr="00EF7EF8">
        <w:rPr>
          <w:rFonts w:ascii="Times New Roman" w:hAnsi="Times New Roman" w:cs="Times New Roman"/>
          <w:sz w:val="24"/>
          <w:szCs w:val="24"/>
        </w:rPr>
        <w:t>realizar</w:t>
      </w:r>
      <w:r w:rsidR="004241A7" w:rsidRPr="00EF7EF8">
        <w:rPr>
          <w:rFonts w:ascii="Times New Roman" w:hAnsi="Times New Roman" w:cs="Times New Roman"/>
          <w:sz w:val="24"/>
          <w:szCs w:val="24"/>
        </w:rPr>
        <w:t xml:space="preserve"> </w:t>
      </w:r>
      <w:r w:rsidRPr="00EF7EF8">
        <w:rPr>
          <w:rFonts w:ascii="Times New Roman" w:hAnsi="Times New Roman" w:cs="Times New Roman"/>
          <w:sz w:val="24"/>
          <w:szCs w:val="24"/>
        </w:rPr>
        <w:t>los</w:t>
      </w:r>
      <w:r w:rsidR="004241A7" w:rsidRPr="00EF7EF8">
        <w:rPr>
          <w:rFonts w:ascii="Times New Roman" w:hAnsi="Times New Roman" w:cs="Times New Roman"/>
          <w:sz w:val="24"/>
          <w:szCs w:val="24"/>
        </w:rPr>
        <w:t xml:space="preserve"> </w:t>
      </w:r>
      <w:r w:rsidRPr="00EF7EF8">
        <w:rPr>
          <w:rFonts w:ascii="Times New Roman" w:hAnsi="Times New Roman" w:cs="Times New Roman"/>
          <w:sz w:val="24"/>
          <w:szCs w:val="24"/>
        </w:rPr>
        <w:t>objetivos</w:t>
      </w:r>
      <w:r w:rsidR="004241A7" w:rsidRPr="00EF7EF8">
        <w:rPr>
          <w:rFonts w:ascii="Times New Roman" w:hAnsi="Times New Roman" w:cs="Times New Roman"/>
          <w:sz w:val="24"/>
          <w:szCs w:val="24"/>
        </w:rPr>
        <w:t xml:space="preserve"> </w:t>
      </w:r>
      <w:r w:rsidRPr="00EF7EF8">
        <w:rPr>
          <w:rFonts w:ascii="Times New Roman" w:hAnsi="Times New Roman" w:cs="Times New Roman"/>
          <w:sz w:val="24"/>
          <w:szCs w:val="24"/>
        </w:rPr>
        <w:t>y</w:t>
      </w:r>
      <w:r w:rsidR="004241A7" w:rsidRPr="00EF7EF8">
        <w:rPr>
          <w:rFonts w:ascii="Times New Roman" w:hAnsi="Times New Roman" w:cs="Times New Roman"/>
          <w:sz w:val="24"/>
          <w:szCs w:val="24"/>
        </w:rPr>
        <w:t xml:space="preserve"> </w:t>
      </w:r>
      <w:r w:rsidRPr="00EF7EF8">
        <w:rPr>
          <w:rFonts w:ascii="Times New Roman" w:hAnsi="Times New Roman" w:cs="Times New Roman"/>
          <w:sz w:val="24"/>
          <w:szCs w:val="24"/>
        </w:rPr>
        <w:t>principios</w:t>
      </w:r>
      <w:r w:rsidR="004241A7" w:rsidRPr="00EF7EF8">
        <w:rPr>
          <w:rFonts w:ascii="Times New Roman" w:hAnsi="Times New Roman" w:cs="Times New Roman"/>
          <w:sz w:val="24"/>
          <w:szCs w:val="24"/>
        </w:rPr>
        <w:t xml:space="preserve"> </w:t>
      </w:r>
      <w:r w:rsidRPr="00EF7EF8">
        <w:rPr>
          <w:rFonts w:ascii="Times New Roman" w:hAnsi="Times New Roman" w:cs="Times New Roman"/>
          <w:sz w:val="24"/>
          <w:szCs w:val="24"/>
        </w:rPr>
        <w:t>decididos</w:t>
      </w:r>
      <w:r w:rsidR="004241A7" w:rsidRPr="00EF7EF8">
        <w:rPr>
          <w:rFonts w:ascii="Times New Roman" w:hAnsi="Times New Roman" w:cs="Times New Roman"/>
          <w:sz w:val="24"/>
          <w:szCs w:val="24"/>
        </w:rPr>
        <w:t xml:space="preserve"> </w:t>
      </w:r>
      <w:r w:rsidRPr="00EF7EF8">
        <w:rPr>
          <w:rFonts w:ascii="Times New Roman" w:hAnsi="Times New Roman" w:cs="Times New Roman"/>
          <w:sz w:val="24"/>
          <w:szCs w:val="24"/>
        </w:rPr>
        <w:t>de</w:t>
      </w:r>
      <w:r w:rsidR="004241A7" w:rsidRPr="00EF7EF8">
        <w:rPr>
          <w:rFonts w:ascii="Times New Roman" w:hAnsi="Times New Roman" w:cs="Times New Roman"/>
          <w:sz w:val="24"/>
          <w:szCs w:val="24"/>
        </w:rPr>
        <w:t xml:space="preserve"> </w:t>
      </w:r>
      <w:r w:rsidRPr="00EF7EF8">
        <w:rPr>
          <w:rFonts w:ascii="Times New Roman" w:hAnsi="Times New Roman" w:cs="Times New Roman"/>
          <w:sz w:val="24"/>
          <w:szCs w:val="24"/>
        </w:rPr>
        <w:t>interés</w:t>
      </w:r>
      <w:r w:rsidR="004241A7" w:rsidRPr="00EF7EF8">
        <w:rPr>
          <w:rFonts w:ascii="Times New Roman" w:hAnsi="Times New Roman" w:cs="Times New Roman"/>
          <w:sz w:val="24"/>
          <w:szCs w:val="24"/>
        </w:rPr>
        <w:t xml:space="preserve"> </w:t>
      </w:r>
      <w:r w:rsidRPr="00EF7EF8">
        <w:rPr>
          <w:rFonts w:ascii="Times New Roman" w:hAnsi="Times New Roman" w:cs="Times New Roman"/>
          <w:sz w:val="24"/>
          <w:szCs w:val="24"/>
        </w:rPr>
        <w:t>general.</w:t>
      </w:r>
      <w:r w:rsidR="004241A7" w:rsidRPr="00EF7EF8">
        <w:rPr>
          <w:rFonts w:ascii="Times New Roman" w:hAnsi="Times New Roman" w:cs="Times New Roman"/>
          <w:sz w:val="24"/>
          <w:szCs w:val="24"/>
        </w:rPr>
        <w:t xml:space="preserve"> </w:t>
      </w:r>
      <w:r w:rsidRPr="00EF7EF8">
        <w:rPr>
          <w:rFonts w:ascii="Times New Roman" w:hAnsi="Times New Roman" w:cs="Times New Roman"/>
          <w:sz w:val="24"/>
          <w:szCs w:val="24"/>
        </w:rPr>
        <w:t>La</w:t>
      </w:r>
      <w:r w:rsidR="004241A7" w:rsidRPr="00EF7EF8">
        <w:rPr>
          <w:rFonts w:ascii="Times New Roman" w:hAnsi="Times New Roman" w:cs="Times New Roman"/>
          <w:sz w:val="24"/>
          <w:szCs w:val="24"/>
        </w:rPr>
        <w:t xml:space="preserve"> </w:t>
      </w:r>
      <w:r w:rsidRPr="00EF7EF8">
        <w:rPr>
          <w:rFonts w:ascii="Times New Roman" w:hAnsi="Times New Roman" w:cs="Times New Roman"/>
          <w:sz w:val="24"/>
          <w:szCs w:val="24"/>
        </w:rPr>
        <w:t>gobernanza</w:t>
      </w:r>
      <w:r w:rsidR="004241A7" w:rsidRPr="00EF7EF8">
        <w:rPr>
          <w:rFonts w:ascii="Times New Roman" w:hAnsi="Times New Roman" w:cs="Times New Roman"/>
          <w:sz w:val="24"/>
          <w:szCs w:val="24"/>
        </w:rPr>
        <w:t xml:space="preserve"> </w:t>
      </w:r>
      <w:r w:rsidRPr="00EF7EF8">
        <w:rPr>
          <w:rFonts w:ascii="Times New Roman" w:hAnsi="Times New Roman" w:cs="Times New Roman"/>
          <w:sz w:val="24"/>
          <w:szCs w:val="24"/>
        </w:rPr>
        <w:t>es</w:t>
      </w:r>
      <w:r w:rsidR="004241A7" w:rsidRPr="00EF7EF8">
        <w:rPr>
          <w:rFonts w:ascii="Times New Roman" w:hAnsi="Times New Roman" w:cs="Times New Roman"/>
          <w:sz w:val="24"/>
          <w:szCs w:val="24"/>
        </w:rPr>
        <w:t xml:space="preserve"> </w:t>
      </w:r>
      <w:r w:rsidRPr="00EF7EF8">
        <w:rPr>
          <w:rFonts w:ascii="Times New Roman" w:hAnsi="Times New Roman" w:cs="Times New Roman"/>
          <w:sz w:val="24"/>
          <w:szCs w:val="24"/>
        </w:rPr>
        <w:t>entonces</w:t>
      </w:r>
      <w:r w:rsidR="004241A7" w:rsidRPr="00EF7EF8">
        <w:rPr>
          <w:rFonts w:ascii="Times New Roman" w:hAnsi="Times New Roman" w:cs="Times New Roman"/>
          <w:sz w:val="24"/>
          <w:szCs w:val="24"/>
        </w:rPr>
        <w:t xml:space="preserve"> </w:t>
      </w:r>
      <w:r w:rsidRPr="00EF7EF8">
        <w:rPr>
          <w:rFonts w:ascii="Times New Roman" w:hAnsi="Times New Roman" w:cs="Times New Roman"/>
          <w:sz w:val="24"/>
          <w:szCs w:val="24"/>
        </w:rPr>
        <w:t>el</w:t>
      </w:r>
      <w:r w:rsidR="004241A7" w:rsidRPr="00EF7EF8">
        <w:rPr>
          <w:rFonts w:ascii="Times New Roman" w:hAnsi="Times New Roman" w:cs="Times New Roman"/>
          <w:sz w:val="24"/>
          <w:szCs w:val="24"/>
        </w:rPr>
        <w:t xml:space="preserve"> </w:t>
      </w:r>
      <w:r w:rsidRPr="00EF7EF8">
        <w:rPr>
          <w:rFonts w:ascii="Times New Roman" w:hAnsi="Times New Roman" w:cs="Times New Roman"/>
          <w:sz w:val="24"/>
          <w:szCs w:val="24"/>
        </w:rPr>
        <w:t xml:space="preserve">proceso mediante el cual se conforma y define el sentido de dirección de la sociedad y </w:t>
      </w:r>
      <w:r w:rsidRPr="00EF7EF8">
        <w:rPr>
          <w:rFonts w:ascii="Times New Roman" w:hAnsi="Times New Roman" w:cs="Times New Roman"/>
          <w:sz w:val="24"/>
          <w:szCs w:val="24"/>
        </w:rPr>
        <w:lastRenderedPageBreak/>
        <w:t>se</w:t>
      </w:r>
      <w:r w:rsidR="004241A7" w:rsidRPr="00EF7EF8">
        <w:rPr>
          <w:rFonts w:ascii="Times New Roman" w:hAnsi="Times New Roman" w:cs="Times New Roman"/>
          <w:sz w:val="24"/>
          <w:szCs w:val="24"/>
        </w:rPr>
        <w:t xml:space="preserve"> </w:t>
      </w:r>
      <w:r w:rsidRPr="00EF7EF8">
        <w:rPr>
          <w:rFonts w:ascii="Times New Roman" w:hAnsi="Times New Roman" w:cs="Times New Roman"/>
          <w:sz w:val="24"/>
          <w:szCs w:val="24"/>
        </w:rPr>
        <w:t>crea</w:t>
      </w:r>
      <w:r w:rsidR="004241A7" w:rsidRPr="00EF7EF8">
        <w:rPr>
          <w:rFonts w:ascii="Times New Roman" w:hAnsi="Times New Roman" w:cs="Times New Roman"/>
          <w:sz w:val="24"/>
          <w:szCs w:val="24"/>
        </w:rPr>
        <w:t xml:space="preserve"> </w:t>
      </w:r>
      <w:r w:rsidRPr="00EF7EF8">
        <w:rPr>
          <w:rFonts w:ascii="Times New Roman" w:hAnsi="Times New Roman" w:cs="Times New Roman"/>
          <w:sz w:val="24"/>
          <w:szCs w:val="24"/>
        </w:rPr>
        <w:t>la</w:t>
      </w:r>
      <w:r w:rsidR="004241A7" w:rsidRPr="00EF7EF8">
        <w:rPr>
          <w:rFonts w:ascii="Times New Roman" w:hAnsi="Times New Roman" w:cs="Times New Roman"/>
          <w:sz w:val="24"/>
          <w:szCs w:val="24"/>
        </w:rPr>
        <w:t xml:space="preserve"> </w:t>
      </w:r>
      <w:r w:rsidRPr="00EF7EF8">
        <w:rPr>
          <w:rFonts w:ascii="Times New Roman" w:hAnsi="Times New Roman" w:cs="Times New Roman"/>
          <w:sz w:val="24"/>
          <w:szCs w:val="24"/>
        </w:rPr>
        <w:t>capacidad</w:t>
      </w:r>
      <w:r w:rsidR="004241A7" w:rsidRPr="00EF7EF8">
        <w:rPr>
          <w:rFonts w:ascii="Times New Roman" w:hAnsi="Times New Roman" w:cs="Times New Roman"/>
          <w:sz w:val="24"/>
          <w:szCs w:val="24"/>
        </w:rPr>
        <w:t xml:space="preserve"> </w:t>
      </w:r>
      <w:r w:rsidRPr="00EF7EF8">
        <w:rPr>
          <w:rFonts w:ascii="Times New Roman" w:hAnsi="Times New Roman" w:cs="Times New Roman"/>
          <w:sz w:val="24"/>
          <w:szCs w:val="24"/>
        </w:rPr>
        <w:t>social</w:t>
      </w:r>
      <w:r w:rsidR="004241A7" w:rsidRPr="00EF7EF8">
        <w:rPr>
          <w:rFonts w:ascii="Times New Roman" w:hAnsi="Times New Roman" w:cs="Times New Roman"/>
          <w:sz w:val="24"/>
          <w:szCs w:val="24"/>
        </w:rPr>
        <w:t xml:space="preserve"> </w:t>
      </w:r>
      <w:r w:rsidRPr="00EF7EF8">
        <w:rPr>
          <w:rFonts w:ascii="Times New Roman" w:hAnsi="Times New Roman" w:cs="Times New Roman"/>
          <w:sz w:val="24"/>
          <w:szCs w:val="24"/>
        </w:rPr>
        <w:t>para</w:t>
      </w:r>
      <w:r w:rsidR="004241A7" w:rsidRPr="00EF7EF8">
        <w:rPr>
          <w:rFonts w:ascii="Times New Roman" w:hAnsi="Times New Roman" w:cs="Times New Roman"/>
          <w:sz w:val="24"/>
          <w:szCs w:val="24"/>
        </w:rPr>
        <w:t xml:space="preserve"> </w:t>
      </w:r>
      <w:r w:rsidRPr="00EF7EF8">
        <w:rPr>
          <w:rFonts w:ascii="Times New Roman" w:hAnsi="Times New Roman" w:cs="Times New Roman"/>
          <w:sz w:val="24"/>
          <w:szCs w:val="24"/>
        </w:rPr>
        <w:t>producir</w:t>
      </w:r>
      <w:r w:rsidR="004241A7" w:rsidRPr="00EF7EF8">
        <w:rPr>
          <w:rFonts w:ascii="Times New Roman" w:hAnsi="Times New Roman" w:cs="Times New Roman"/>
          <w:sz w:val="24"/>
          <w:szCs w:val="24"/>
        </w:rPr>
        <w:t xml:space="preserve"> </w:t>
      </w:r>
      <w:r w:rsidRPr="00EF7EF8">
        <w:rPr>
          <w:rFonts w:ascii="Times New Roman" w:hAnsi="Times New Roman" w:cs="Times New Roman"/>
          <w:sz w:val="24"/>
          <w:szCs w:val="24"/>
        </w:rPr>
        <w:t>los</w:t>
      </w:r>
      <w:r w:rsidR="004241A7" w:rsidRPr="00EF7EF8">
        <w:rPr>
          <w:rFonts w:ascii="Times New Roman" w:hAnsi="Times New Roman" w:cs="Times New Roman"/>
          <w:sz w:val="24"/>
          <w:szCs w:val="24"/>
        </w:rPr>
        <w:t xml:space="preserve"> </w:t>
      </w:r>
      <w:r w:rsidRPr="00EF7EF8">
        <w:rPr>
          <w:rFonts w:ascii="Times New Roman" w:hAnsi="Times New Roman" w:cs="Times New Roman"/>
          <w:sz w:val="24"/>
          <w:szCs w:val="24"/>
        </w:rPr>
        <w:t>objetivos</w:t>
      </w:r>
      <w:r w:rsidR="004241A7" w:rsidRPr="00EF7EF8">
        <w:rPr>
          <w:rFonts w:ascii="Times New Roman" w:hAnsi="Times New Roman" w:cs="Times New Roman"/>
          <w:sz w:val="24"/>
          <w:szCs w:val="24"/>
        </w:rPr>
        <w:t xml:space="preserve"> </w:t>
      </w:r>
      <w:r w:rsidRPr="00EF7EF8">
        <w:rPr>
          <w:rFonts w:ascii="Times New Roman" w:hAnsi="Times New Roman" w:cs="Times New Roman"/>
          <w:sz w:val="24"/>
          <w:szCs w:val="24"/>
        </w:rPr>
        <w:t>públicos</w:t>
      </w:r>
      <w:r w:rsidR="004241A7" w:rsidRPr="00EF7EF8">
        <w:rPr>
          <w:rFonts w:ascii="Times New Roman" w:hAnsi="Times New Roman" w:cs="Times New Roman"/>
          <w:sz w:val="24"/>
          <w:szCs w:val="24"/>
        </w:rPr>
        <w:t xml:space="preserve"> </w:t>
      </w:r>
      <w:r w:rsidRPr="00EF7EF8">
        <w:rPr>
          <w:rFonts w:ascii="Times New Roman" w:hAnsi="Times New Roman" w:cs="Times New Roman"/>
          <w:sz w:val="24"/>
          <w:szCs w:val="24"/>
        </w:rPr>
        <w:t>que</w:t>
      </w:r>
      <w:r w:rsidR="004241A7" w:rsidRPr="00EF7EF8">
        <w:rPr>
          <w:rFonts w:ascii="Times New Roman" w:hAnsi="Times New Roman" w:cs="Times New Roman"/>
          <w:sz w:val="24"/>
          <w:szCs w:val="24"/>
        </w:rPr>
        <w:t xml:space="preserve"> </w:t>
      </w:r>
      <w:r w:rsidRPr="00EF7EF8">
        <w:rPr>
          <w:rFonts w:ascii="Times New Roman" w:hAnsi="Times New Roman" w:cs="Times New Roman"/>
          <w:sz w:val="24"/>
          <w:szCs w:val="24"/>
        </w:rPr>
        <w:t>dan</w:t>
      </w:r>
      <w:r w:rsidR="004241A7" w:rsidRPr="00EF7EF8">
        <w:rPr>
          <w:rFonts w:ascii="Times New Roman" w:hAnsi="Times New Roman" w:cs="Times New Roman"/>
          <w:sz w:val="24"/>
          <w:szCs w:val="24"/>
        </w:rPr>
        <w:t xml:space="preserve"> </w:t>
      </w:r>
      <w:r w:rsidRPr="00EF7EF8">
        <w:rPr>
          <w:rFonts w:ascii="Times New Roman" w:hAnsi="Times New Roman" w:cs="Times New Roman"/>
          <w:sz w:val="24"/>
          <w:szCs w:val="24"/>
        </w:rPr>
        <w:t>sentido</w:t>
      </w:r>
      <w:r w:rsidR="004241A7" w:rsidRPr="00EF7EF8">
        <w:rPr>
          <w:rFonts w:ascii="Times New Roman" w:hAnsi="Times New Roman" w:cs="Times New Roman"/>
          <w:sz w:val="24"/>
          <w:szCs w:val="24"/>
        </w:rPr>
        <w:t xml:space="preserve"> </w:t>
      </w:r>
      <w:r w:rsidRPr="00EF7EF8">
        <w:rPr>
          <w:rFonts w:ascii="Times New Roman" w:hAnsi="Times New Roman" w:cs="Times New Roman"/>
          <w:sz w:val="24"/>
          <w:szCs w:val="24"/>
        </w:rPr>
        <w:t>y</w:t>
      </w:r>
      <w:r w:rsidR="004241A7" w:rsidRPr="00EF7EF8">
        <w:rPr>
          <w:rFonts w:ascii="Times New Roman" w:hAnsi="Times New Roman" w:cs="Times New Roman"/>
          <w:sz w:val="24"/>
          <w:szCs w:val="24"/>
        </w:rPr>
        <w:t xml:space="preserve"> </w:t>
      </w:r>
      <w:r w:rsidRPr="00EF7EF8">
        <w:rPr>
          <w:rFonts w:ascii="Times New Roman" w:hAnsi="Times New Roman" w:cs="Times New Roman"/>
          <w:sz w:val="24"/>
          <w:szCs w:val="24"/>
        </w:rPr>
        <w:t>valor a la actividad colectiva de la sociedad (p. 17).</w:t>
      </w:r>
      <w:r w:rsidRPr="00EF7EF8" w:rsidDel="00897B92">
        <w:rPr>
          <w:rFonts w:ascii="Times New Roman" w:hAnsi="Times New Roman" w:cs="Times New Roman"/>
          <w:sz w:val="24"/>
          <w:szCs w:val="24"/>
        </w:rPr>
        <w:t xml:space="preserve"> </w:t>
      </w:r>
    </w:p>
    <w:p w14:paraId="046A6EFD" w14:textId="55F45678" w:rsidR="009537A0" w:rsidRPr="00EF7EF8" w:rsidRDefault="009537A0" w:rsidP="00EF7EF8">
      <w:pPr>
        <w:spacing w:after="0" w:line="360" w:lineRule="auto"/>
        <w:ind w:firstLine="708"/>
        <w:jc w:val="both"/>
        <w:rPr>
          <w:rFonts w:ascii="Times New Roman" w:hAnsi="Times New Roman" w:cs="Times New Roman"/>
          <w:sz w:val="24"/>
          <w:szCs w:val="24"/>
        </w:rPr>
      </w:pPr>
      <w:r w:rsidRPr="00EF7EF8">
        <w:rPr>
          <w:rFonts w:ascii="Times New Roman" w:hAnsi="Times New Roman" w:cs="Times New Roman"/>
          <w:sz w:val="24"/>
          <w:szCs w:val="24"/>
        </w:rPr>
        <w:t>Esta concepción de gobernanza se ha desarrollado</w:t>
      </w:r>
      <w:r w:rsidR="000D0A3C" w:rsidRPr="00EF7EF8">
        <w:rPr>
          <w:rFonts w:ascii="Times New Roman" w:hAnsi="Times New Roman" w:cs="Times New Roman"/>
          <w:sz w:val="24"/>
          <w:szCs w:val="24"/>
        </w:rPr>
        <w:t>. Ahora, más allá de ser</w:t>
      </w:r>
      <w:r w:rsidR="00122E42" w:rsidRPr="00EF7EF8">
        <w:rPr>
          <w:rFonts w:ascii="Times New Roman" w:hAnsi="Times New Roman" w:cs="Times New Roman"/>
          <w:sz w:val="24"/>
          <w:szCs w:val="24"/>
        </w:rPr>
        <w:t xml:space="preserve"> </w:t>
      </w:r>
      <w:r w:rsidRPr="00EF7EF8">
        <w:rPr>
          <w:rFonts w:ascii="Times New Roman" w:hAnsi="Times New Roman" w:cs="Times New Roman"/>
          <w:sz w:val="24"/>
          <w:szCs w:val="24"/>
        </w:rPr>
        <w:t>una idea abstracta, es un mecanismo político técnico que permite mejorar la gobernabilidad en temas que involucra</w:t>
      </w:r>
      <w:r w:rsidR="00897B92" w:rsidRPr="00EF7EF8">
        <w:rPr>
          <w:rFonts w:ascii="Times New Roman" w:hAnsi="Times New Roman" w:cs="Times New Roman"/>
          <w:sz w:val="24"/>
          <w:szCs w:val="24"/>
        </w:rPr>
        <w:t>n</w:t>
      </w:r>
      <w:r w:rsidRPr="00EF7EF8">
        <w:rPr>
          <w:rFonts w:ascii="Times New Roman" w:hAnsi="Times New Roman" w:cs="Times New Roman"/>
          <w:sz w:val="24"/>
          <w:szCs w:val="24"/>
        </w:rPr>
        <w:t xml:space="preserve"> a diferentes actores con sus respectivos intereses particulares</w:t>
      </w:r>
      <w:r w:rsidR="00785A38" w:rsidRPr="00EF7EF8">
        <w:rPr>
          <w:rFonts w:ascii="Times New Roman" w:hAnsi="Times New Roman" w:cs="Times New Roman"/>
          <w:sz w:val="24"/>
          <w:szCs w:val="24"/>
        </w:rPr>
        <w:t>.</w:t>
      </w:r>
    </w:p>
    <w:p w14:paraId="7D7672C3" w14:textId="15BF9E6B" w:rsidR="00EA598C" w:rsidRPr="00EF7EF8" w:rsidRDefault="00785A38" w:rsidP="00EF7EF8">
      <w:pPr>
        <w:spacing w:after="0" w:line="360" w:lineRule="auto"/>
        <w:ind w:firstLine="708"/>
        <w:jc w:val="both"/>
        <w:rPr>
          <w:rFonts w:ascii="Times New Roman" w:hAnsi="Times New Roman" w:cs="Times New Roman"/>
          <w:sz w:val="24"/>
          <w:szCs w:val="24"/>
        </w:rPr>
      </w:pPr>
      <w:r w:rsidRPr="00EF7EF8">
        <w:rPr>
          <w:rFonts w:ascii="Times New Roman" w:hAnsi="Times New Roman" w:cs="Times New Roman"/>
          <w:sz w:val="24"/>
          <w:szCs w:val="24"/>
        </w:rPr>
        <w:t>Igualmente</w:t>
      </w:r>
      <w:r w:rsidR="0072073D" w:rsidRPr="00EF7EF8">
        <w:rPr>
          <w:rFonts w:ascii="Times New Roman" w:hAnsi="Times New Roman" w:cs="Times New Roman"/>
          <w:sz w:val="24"/>
          <w:szCs w:val="24"/>
        </w:rPr>
        <w:t xml:space="preserve">, hay que </w:t>
      </w:r>
      <w:r w:rsidR="00240A77" w:rsidRPr="00EF7EF8">
        <w:rPr>
          <w:rFonts w:ascii="Times New Roman" w:hAnsi="Times New Roman" w:cs="Times New Roman"/>
          <w:sz w:val="24"/>
          <w:szCs w:val="24"/>
        </w:rPr>
        <w:t>especificar</w:t>
      </w:r>
      <w:r w:rsidR="0072073D" w:rsidRPr="00EF7EF8">
        <w:rPr>
          <w:rFonts w:ascii="Times New Roman" w:hAnsi="Times New Roman" w:cs="Times New Roman"/>
          <w:sz w:val="24"/>
          <w:szCs w:val="24"/>
        </w:rPr>
        <w:t xml:space="preserve"> que</w:t>
      </w:r>
      <w:r w:rsidR="009537A0" w:rsidRPr="00EF7EF8">
        <w:rPr>
          <w:rFonts w:ascii="Times New Roman" w:hAnsi="Times New Roman" w:cs="Times New Roman"/>
          <w:sz w:val="24"/>
          <w:szCs w:val="24"/>
        </w:rPr>
        <w:t xml:space="preserve"> el concepto tiene un componente institucional y uno cognitivo. El primer componente involucra</w:t>
      </w:r>
      <w:r w:rsidR="00EA598C" w:rsidRPr="00EF7EF8">
        <w:rPr>
          <w:rFonts w:ascii="Times New Roman" w:hAnsi="Times New Roman" w:cs="Times New Roman"/>
          <w:sz w:val="24"/>
          <w:szCs w:val="24"/>
        </w:rPr>
        <w:t>:</w:t>
      </w:r>
    </w:p>
    <w:p w14:paraId="484C397D" w14:textId="02E39ECD" w:rsidR="00EA598C" w:rsidRPr="00EF7EF8" w:rsidRDefault="00EA598C" w:rsidP="00EF7EF8">
      <w:pPr>
        <w:spacing w:after="0" w:line="360" w:lineRule="auto"/>
        <w:ind w:left="1418"/>
        <w:jc w:val="both"/>
        <w:rPr>
          <w:rFonts w:ascii="Times New Roman" w:hAnsi="Times New Roman" w:cs="Times New Roman"/>
          <w:sz w:val="24"/>
          <w:szCs w:val="24"/>
        </w:rPr>
      </w:pPr>
      <w:r w:rsidRPr="00EF7EF8">
        <w:rPr>
          <w:rFonts w:ascii="Times New Roman" w:hAnsi="Times New Roman" w:cs="Times New Roman"/>
          <w:sz w:val="24"/>
          <w:szCs w:val="24"/>
        </w:rPr>
        <w:t>Valores, principios, normas y tradiciones, que establecen las formas y los límites del ejercicio del poder público y los requisitos de acceso de los ciudadanos a la participación en las decisiones públicas, y que regulan asimismo la interacción entre las autoridades públicas, las empresas privadas y las organizaciones de la sociedad civil con el propósito de que articulen sus posiciones e intereses,</w:t>
      </w:r>
      <w:r w:rsidR="004241A7" w:rsidRPr="00EF7EF8">
        <w:rPr>
          <w:rFonts w:ascii="Times New Roman" w:hAnsi="Times New Roman" w:cs="Times New Roman"/>
          <w:sz w:val="24"/>
          <w:szCs w:val="24"/>
        </w:rPr>
        <w:t xml:space="preserve"> </w:t>
      </w:r>
      <w:r w:rsidRPr="00EF7EF8">
        <w:rPr>
          <w:rFonts w:ascii="Times New Roman" w:hAnsi="Times New Roman" w:cs="Times New Roman"/>
          <w:sz w:val="24"/>
          <w:szCs w:val="24"/>
        </w:rPr>
        <w:t>resuelvan</w:t>
      </w:r>
      <w:r w:rsidR="004241A7" w:rsidRPr="00EF7EF8">
        <w:rPr>
          <w:rFonts w:ascii="Times New Roman" w:hAnsi="Times New Roman" w:cs="Times New Roman"/>
          <w:sz w:val="24"/>
          <w:szCs w:val="24"/>
        </w:rPr>
        <w:t xml:space="preserve"> </w:t>
      </w:r>
      <w:r w:rsidRPr="00EF7EF8">
        <w:rPr>
          <w:rFonts w:ascii="Times New Roman" w:hAnsi="Times New Roman" w:cs="Times New Roman"/>
          <w:sz w:val="24"/>
          <w:szCs w:val="24"/>
        </w:rPr>
        <w:t>sus</w:t>
      </w:r>
      <w:r w:rsidR="004241A7" w:rsidRPr="00EF7EF8">
        <w:rPr>
          <w:rFonts w:ascii="Times New Roman" w:hAnsi="Times New Roman" w:cs="Times New Roman"/>
          <w:sz w:val="24"/>
          <w:szCs w:val="24"/>
        </w:rPr>
        <w:t xml:space="preserve"> </w:t>
      </w:r>
      <w:r w:rsidRPr="00EF7EF8">
        <w:rPr>
          <w:rFonts w:ascii="Times New Roman" w:hAnsi="Times New Roman" w:cs="Times New Roman"/>
          <w:sz w:val="24"/>
          <w:szCs w:val="24"/>
        </w:rPr>
        <w:t xml:space="preserve">diferencias </w:t>
      </w:r>
      <w:r w:rsidR="00240A77" w:rsidRPr="00EF7EF8">
        <w:rPr>
          <w:rFonts w:ascii="Times New Roman" w:hAnsi="Times New Roman" w:cs="Times New Roman"/>
          <w:noProof/>
          <w:sz w:val="24"/>
          <w:szCs w:val="24"/>
        </w:rPr>
        <w:t>(Aguilar, 2014</w:t>
      </w:r>
      <w:r w:rsidRPr="00EF7EF8">
        <w:rPr>
          <w:rFonts w:ascii="Times New Roman" w:hAnsi="Times New Roman" w:cs="Times New Roman"/>
          <w:noProof/>
          <w:sz w:val="24"/>
          <w:szCs w:val="24"/>
        </w:rPr>
        <w:t>, p. 17</w:t>
      </w:r>
      <w:r w:rsidR="00240A77" w:rsidRPr="00EF7EF8">
        <w:rPr>
          <w:rFonts w:ascii="Times New Roman" w:hAnsi="Times New Roman" w:cs="Times New Roman"/>
          <w:noProof/>
          <w:sz w:val="24"/>
          <w:szCs w:val="24"/>
        </w:rPr>
        <w:t>)</w:t>
      </w:r>
      <w:r w:rsidR="00424449" w:rsidRPr="00EF7EF8">
        <w:rPr>
          <w:rFonts w:ascii="Times New Roman" w:hAnsi="Times New Roman" w:cs="Times New Roman"/>
          <w:sz w:val="24"/>
          <w:szCs w:val="24"/>
        </w:rPr>
        <w:t xml:space="preserve">. </w:t>
      </w:r>
    </w:p>
    <w:p w14:paraId="04489232" w14:textId="07462943" w:rsidR="009537A0" w:rsidRPr="00EF7EF8" w:rsidRDefault="009537A0" w:rsidP="00EF7EF8">
      <w:pPr>
        <w:spacing w:after="0" w:line="360" w:lineRule="auto"/>
        <w:ind w:firstLine="708"/>
        <w:jc w:val="both"/>
        <w:rPr>
          <w:rFonts w:ascii="Times New Roman" w:hAnsi="Times New Roman" w:cs="Times New Roman"/>
          <w:sz w:val="24"/>
          <w:szCs w:val="24"/>
        </w:rPr>
      </w:pPr>
      <w:r w:rsidRPr="00EF7EF8">
        <w:rPr>
          <w:rFonts w:ascii="Times New Roman" w:hAnsi="Times New Roman" w:cs="Times New Roman"/>
          <w:sz w:val="24"/>
          <w:szCs w:val="24"/>
        </w:rPr>
        <w:t xml:space="preserve">El componente cognitivo es el que </w:t>
      </w:r>
      <w:r w:rsidR="00A37139" w:rsidRPr="00EF7EF8">
        <w:rPr>
          <w:rFonts w:ascii="Times New Roman" w:hAnsi="Times New Roman" w:cs="Times New Roman"/>
          <w:sz w:val="24"/>
          <w:szCs w:val="24"/>
        </w:rPr>
        <w:t>va a</w:t>
      </w:r>
      <w:r w:rsidRPr="00EF7EF8">
        <w:rPr>
          <w:rFonts w:ascii="Times New Roman" w:hAnsi="Times New Roman" w:cs="Times New Roman"/>
          <w:sz w:val="24"/>
          <w:szCs w:val="24"/>
        </w:rPr>
        <w:t xml:space="preserve"> permitir llevar a la práctica la gobernanza, </w:t>
      </w:r>
      <w:r w:rsidR="00A37139" w:rsidRPr="00EF7EF8">
        <w:rPr>
          <w:rFonts w:ascii="Times New Roman" w:hAnsi="Times New Roman" w:cs="Times New Roman"/>
          <w:sz w:val="24"/>
          <w:szCs w:val="24"/>
        </w:rPr>
        <w:t xml:space="preserve">debido a </w:t>
      </w:r>
      <w:r w:rsidRPr="00EF7EF8">
        <w:rPr>
          <w:rFonts w:ascii="Times New Roman" w:hAnsi="Times New Roman" w:cs="Times New Roman"/>
          <w:sz w:val="24"/>
          <w:szCs w:val="24"/>
        </w:rPr>
        <w:t>que “implica conocimientos técnicos y teóricos, modelos causales y tecnologías, que hacen posible que los actores públicos, privados y sociales conozcan las dimensiones y las causas de los problemas que quieren atender o las metas que quieran alcanzar</w:t>
      </w:r>
      <w:r w:rsidR="00745973" w:rsidRPr="00EF7EF8">
        <w:rPr>
          <w:rFonts w:ascii="Times New Roman" w:hAnsi="Times New Roman" w:cs="Times New Roman"/>
          <w:sz w:val="24"/>
          <w:szCs w:val="24"/>
        </w:rPr>
        <w:t xml:space="preserve">” </w:t>
      </w:r>
      <w:r w:rsidR="00240A77" w:rsidRPr="00EF7EF8">
        <w:rPr>
          <w:rFonts w:ascii="Times New Roman" w:hAnsi="Times New Roman" w:cs="Times New Roman"/>
          <w:noProof/>
          <w:sz w:val="24"/>
          <w:szCs w:val="24"/>
        </w:rPr>
        <w:t>(Aguilar, 2014</w:t>
      </w:r>
      <w:r w:rsidR="00745973" w:rsidRPr="00EF7EF8">
        <w:rPr>
          <w:rFonts w:ascii="Times New Roman" w:hAnsi="Times New Roman" w:cs="Times New Roman"/>
          <w:noProof/>
          <w:sz w:val="24"/>
          <w:szCs w:val="24"/>
        </w:rPr>
        <w:t>, p. 17</w:t>
      </w:r>
      <w:r w:rsidR="00240A77" w:rsidRPr="00EF7EF8">
        <w:rPr>
          <w:rFonts w:ascii="Times New Roman" w:hAnsi="Times New Roman" w:cs="Times New Roman"/>
          <w:noProof/>
          <w:sz w:val="24"/>
          <w:szCs w:val="24"/>
        </w:rPr>
        <w:t>)</w:t>
      </w:r>
      <w:r w:rsidR="00A107AB" w:rsidRPr="00EF7EF8">
        <w:rPr>
          <w:rFonts w:ascii="Times New Roman" w:hAnsi="Times New Roman" w:cs="Times New Roman"/>
          <w:sz w:val="24"/>
          <w:szCs w:val="24"/>
        </w:rPr>
        <w:t>.</w:t>
      </w:r>
    </w:p>
    <w:p w14:paraId="4B4EB66C" w14:textId="54594C14" w:rsidR="00EE43AA" w:rsidRPr="00EF7EF8" w:rsidRDefault="00EE43AA" w:rsidP="00EF7EF8">
      <w:pPr>
        <w:spacing w:after="0" w:line="360" w:lineRule="auto"/>
        <w:ind w:firstLine="284"/>
        <w:jc w:val="both"/>
        <w:rPr>
          <w:rFonts w:ascii="Times New Roman" w:hAnsi="Times New Roman" w:cs="Times New Roman"/>
          <w:sz w:val="24"/>
          <w:szCs w:val="24"/>
        </w:rPr>
      </w:pPr>
      <w:r w:rsidRPr="00EF7EF8">
        <w:rPr>
          <w:rFonts w:ascii="Times New Roman" w:hAnsi="Times New Roman" w:cs="Times New Roman"/>
          <w:sz w:val="24"/>
          <w:szCs w:val="24"/>
        </w:rPr>
        <w:tab/>
      </w:r>
      <w:r w:rsidR="00745973" w:rsidRPr="00EF7EF8">
        <w:rPr>
          <w:rFonts w:ascii="Times New Roman" w:hAnsi="Times New Roman" w:cs="Times New Roman"/>
          <w:noProof/>
          <w:sz w:val="24"/>
          <w:szCs w:val="24"/>
        </w:rPr>
        <w:t>Moyano (2009),</w:t>
      </w:r>
      <w:r w:rsidRPr="00EF7EF8">
        <w:rPr>
          <w:rFonts w:ascii="Times New Roman" w:hAnsi="Times New Roman" w:cs="Times New Roman"/>
          <w:sz w:val="24"/>
          <w:szCs w:val="24"/>
        </w:rPr>
        <w:t xml:space="preserve"> en </w:t>
      </w:r>
      <w:r w:rsidR="00097150" w:rsidRPr="00EF7EF8">
        <w:rPr>
          <w:rFonts w:ascii="Times New Roman" w:hAnsi="Times New Roman" w:cs="Times New Roman"/>
          <w:sz w:val="24"/>
          <w:szCs w:val="24"/>
        </w:rPr>
        <w:t xml:space="preserve">su ponencia </w:t>
      </w:r>
      <w:r w:rsidR="00D632FA" w:rsidRPr="00EF7EF8">
        <w:rPr>
          <w:rFonts w:ascii="Times New Roman" w:hAnsi="Times New Roman" w:cs="Times New Roman"/>
          <w:sz w:val="24"/>
          <w:szCs w:val="24"/>
        </w:rPr>
        <w:t>“</w:t>
      </w:r>
      <w:r w:rsidRPr="00EF7EF8">
        <w:rPr>
          <w:rFonts w:ascii="Times New Roman" w:hAnsi="Times New Roman" w:cs="Times New Roman"/>
          <w:sz w:val="24"/>
          <w:szCs w:val="24"/>
        </w:rPr>
        <w:t xml:space="preserve">Capital </w:t>
      </w:r>
      <w:r w:rsidR="00745973" w:rsidRPr="00EF7EF8">
        <w:rPr>
          <w:rFonts w:ascii="Times New Roman" w:hAnsi="Times New Roman" w:cs="Times New Roman"/>
          <w:sz w:val="24"/>
          <w:szCs w:val="24"/>
        </w:rPr>
        <w:t>social</w:t>
      </w:r>
      <w:r w:rsidRPr="00EF7EF8">
        <w:rPr>
          <w:rFonts w:ascii="Times New Roman" w:hAnsi="Times New Roman" w:cs="Times New Roman"/>
          <w:sz w:val="24"/>
          <w:szCs w:val="24"/>
        </w:rPr>
        <w:t xml:space="preserve">. Gobernanza y </w:t>
      </w:r>
      <w:r w:rsidR="00745973" w:rsidRPr="00EF7EF8">
        <w:rPr>
          <w:rFonts w:ascii="Times New Roman" w:hAnsi="Times New Roman" w:cs="Times New Roman"/>
          <w:sz w:val="24"/>
          <w:szCs w:val="24"/>
        </w:rPr>
        <w:t>desarrollo en áreas rurale</w:t>
      </w:r>
      <w:r w:rsidRPr="00EF7EF8">
        <w:rPr>
          <w:rFonts w:ascii="Times New Roman" w:hAnsi="Times New Roman" w:cs="Times New Roman"/>
          <w:sz w:val="24"/>
          <w:szCs w:val="24"/>
        </w:rPr>
        <w:t>s</w:t>
      </w:r>
      <w:r w:rsidR="00D632FA" w:rsidRPr="00EF7EF8">
        <w:rPr>
          <w:rFonts w:ascii="Times New Roman" w:hAnsi="Times New Roman" w:cs="Times New Roman"/>
          <w:sz w:val="24"/>
          <w:szCs w:val="24"/>
        </w:rPr>
        <w:t>”</w:t>
      </w:r>
      <w:r w:rsidRPr="00EF7EF8">
        <w:rPr>
          <w:rFonts w:ascii="Times New Roman" w:hAnsi="Times New Roman" w:cs="Times New Roman"/>
          <w:sz w:val="24"/>
          <w:szCs w:val="24"/>
        </w:rPr>
        <w:t xml:space="preserve">, </w:t>
      </w:r>
      <w:r w:rsidR="00097150" w:rsidRPr="00EF7EF8">
        <w:rPr>
          <w:rFonts w:ascii="Times New Roman" w:hAnsi="Times New Roman" w:cs="Times New Roman"/>
          <w:sz w:val="24"/>
          <w:szCs w:val="24"/>
        </w:rPr>
        <w:t>mencionó</w:t>
      </w:r>
      <w:r w:rsidRPr="00EF7EF8">
        <w:rPr>
          <w:rFonts w:ascii="Times New Roman" w:hAnsi="Times New Roman" w:cs="Times New Roman"/>
          <w:sz w:val="24"/>
          <w:szCs w:val="24"/>
        </w:rPr>
        <w:t>:</w:t>
      </w:r>
    </w:p>
    <w:p w14:paraId="498729FD" w14:textId="52ACE791" w:rsidR="00EE43AA" w:rsidRPr="00EF7EF8" w:rsidRDefault="00EE43AA" w:rsidP="00EF7EF8">
      <w:pPr>
        <w:spacing w:after="0" w:line="360" w:lineRule="auto"/>
        <w:ind w:left="1418"/>
        <w:jc w:val="both"/>
        <w:rPr>
          <w:rFonts w:ascii="Times New Roman" w:hAnsi="Times New Roman" w:cs="Times New Roman"/>
          <w:sz w:val="24"/>
          <w:szCs w:val="24"/>
        </w:rPr>
      </w:pPr>
      <w:r w:rsidRPr="00EF7EF8">
        <w:rPr>
          <w:rFonts w:ascii="Times New Roman" w:hAnsi="Times New Roman" w:cs="Times New Roman"/>
          <w:sz w:val="24"/>
          <w:szCs w:val="24"/>
        </w:rPr>
        <w:t>Esa articulación entre actores e instituciones en un territorio es lo que se denomina “gobernanza”, noción que viene a decirnos que sin una buena gestión (gobernación) de los recursos existentes, sin una buena canalización de las iniciativas públicas y privadas y sin una adecuada integración de los impulsos individuales en pro de un interés común que trascienda el ámbito de los intereses particulares, cualquier programa de desarrollo está condenado al fracaso. No quiere decir esto que sin “gobernanza” no puedan florecer proyectos impulsados a título individual por personas emprendedoras con capacidad suficiente para generar empleo y riqueza (la realidad del medio rural está llena de exitosas iniciativas individuales en el ámbito del desarrollo)</w:t>
      </w:r>
      <w:r w:rsidR="0006045E" w:rsidRPr="00EF7EF8">
        <w:rPr>
          <w:rFonts w:ascii="Times New Roman" w:hAnsi="Times New Roman" w:cs="Times New Roman"/>
          <w:sz w:val="24"/>
          <w:szCs w:val="24"/>
        </w:rPr>
        <w:t xml:space="preserve"> (pp. 1-2)</w:t>
      </w:r>
      <w:r w:rsidRPr="00EF7EF8">
        <w:rPr>
          <w:rFonts w:ascii="Times New Roman" w:hAnsi="Times New Roman" w:cs="Times New Roman"/>
          <w:sz w:val="24"/>
          <w:szCs w:val="24"/>
        </w:rPr>
        <w:t>.</w:t>
      </w:r>
      <w:r w:rsidR="00D632FA" w:rsidRPr="00EF7EF8">
        <w:rPr>
          <w:rFonts w:ascii="Times New Roman" w:hAnsi="Times New Roman" w:cs="Times New Roman"/>
          <w:sz w:val="24"/>
          <w:szCs w:val="24"/>
        </w:rPr>
        <w:t xml:space="preserve"> </w:t>
      </w:r>
    </w:p>
    <w:p w14:paraId="4F971379" w14:textId="1A8DA711" w:rsidR="009537A0" w:rsidRPr="00EF7EF8" w:rsidRDefault="009537A0" w:rsidP="00EF7EF8">
      <w:pPr>
        <w:spacing w:after="0" w:line="360" w:lineRule="auto"/>
        <w:ind w:firstLine="708"/>
        <w:jc w:val="both"/>
        <w:rPr>
          <w:rFonts w:ascii="Times New Roman" w:hAnsi="Times New Roman" w:cs="Times New Roman"/>
          <w:sz w:val="24"/>
          <w:szCs w:val="24"/>
        </w:rPr>
      </w:pPr>
      <w:r w:rsidRPr="00EF7EF8">
        <w:rPr>
          <w:rFonts w:ascii="Times New Roman" w:hAnsi="Times New Roman" w:cs="Times New Roman"/>
          <w:sz w:val="24"/>
          <w:szCs w:val="24"/>
        </w:rPr>
        <w:lastRenderedPageBreak/>
        <w:t>De manera práctica</w:t>
      </w:r>
      <w:r w:rsidR="0006045E" w:rsidRPr="00EF7EF8">
        <w:rPr>
          <w:rFonts w:ascii="Times New Roman" w:hAnsi="Times New Roman" w:cs="Times New Roman"/>
          <w:sz w:val="24"/>
          <w:szCs w:val="24"/>
        </w:rPr>
        <w:t>,</w:t>
      </w:r>
      <w:r w:rsidRPr="00EF7EF8">
        <w:rPr>
          <w:rFonts w:ascii="Times New Roman" w:hAnsi="Times New Roman" w:cs="Times New Roman"/>
          <w:sz w:val="24"/>
          <w:szCs w:val="24"/>
        </w:rPr>
        <w:t xml:space="preserve"> la gobernanza implica poner en juego los diferentes recursos con que cuenta cada sociedad</w:t>
      </w:r>
      <w:r w:rsidR="0006045E" w:rsidRPr="00EF7EF8">
        <w:rPr>
          <w:rFonts w:ascii="Times New Roman" w:hAnsi="Times New Roman" w:cs="Times New Roman"/>
          <w:sz w:val="24"/>
          <w:szCs w:val="24"/>
        </w:rPr>
        <w:t xml:space="preserve">, </w:t>
      </w:r>
      <w:r w:rsidRPr="00EF7EF8">
        <w:rPr>
          <w:rFonts w:ascii="Times New Roman" w:hAnsi="Times New Roman" w:cs="Times New Roman"/>
          <w:sz w:val="24"/>
          <w:szCs w:val="24"/>
        </w:rPr>
        <w:t>instituciones formales e informales, las leyes, las capacidades técnicas, las tecnologías</w:t>
      </w:r>
      <w:r w:rsidR="0006045E" w:rsidRPr="00EF7EF8">
        <w:rPr>
          <w:rFonts w:ascii="Times New Roman" w:hAnsi="Times New Roman" w:cs="Times New Roman"/>
          <w:sz w:val="24"/>
          <w:szCs w:val="24"/>
        </w:rPr>
        <w:t xml:space="preserve">, </w:t>
      </w:r>
      <w:r w:rsidRPr="00EF7EF8">
        <w:rPr>
          <w:rFonts w:ascii="Times New Roman" w:hAnsi="Times New Roman" w:cs="Times New Roman"/>
          <w:sz w:val="24"/>
          <w:szCs w:val="24"/>
        </w:rPr>
        <w:t>el capital social que permite que emerjan las iniciativas, los procesos de organización y participación de los actores sociales.</w:t>
      </w:r>
    </w:p>
    <w:p w14:paraId="444D6705" w14:textId="69BD6375" w:rsidR="00337C88" w:rsidRPr="00EF7EF8" w:rsidRDefault="00FF2EC1" w:rsidP="00EF7EF8">
      <w:pPr>
        <w:autoSpaceDE w:val="0"/>
        <w:autoSpaceDN w:val="0"/>
        <w:adjustRightInd w:val="0"/>
        <w:spacing w:after="0" w:line="360" w:lineRule="auto"/>
        <w:ind w:firstLine="708"/>
        <w:jc w:val="both"/>
        <w:rPr>
          <w:rFonts w:ascii="Times New Roman" w:hAnsi="Times New Roman" w:cs="Times New Roman"/>
          <w:sz w:val="24"/>
          <w:szCs w:val="24"/>
        </w:rPr>
      </w:pPr>
      <w:r w:rsidRPr="00EF7EF8">
        <w:rPr>
          <w:rFonts w:ascii="Times New Roman" w:hAnsi="Times New Roman" w:cs="Times New Roman"/>
          <w:sz w:val="24"/>
          <w:szCs w:val="24"/>
        </w:rPr>
        <w:t xml:space="preserve">De acuerdo </w:t>
      </w:r>
      <w:r w:rsidR="0006045E" w:rsidRPr="00EF7EF8">
        <w:rPr>
          <w:rFonts w:ascii="Times New Roman" w:hAnsi="Times New Roman" w:cs="Times New Roman"/>
          <w:sz w:val="24"/>
          <w:szCs w:val="24"/>
        </w:rPr>
        <w:t xml:space="preserve">con </w:t>
      </w:r>
      <w:r w:rsidRPr="00EF7EF8">
        <w:rPr>
          <w:rFonts w:ascii="Times New Roman" w:hAnsi="Times New Roman" w:cs="Times New Roman"/>
          <w:sz w:val="24"/>
          <w:szCs w:val="24"/>
        </w:rPr>
        <w:t xml:space="preserve">lo que se ha expuesto, el concepto de </w:t>
      </w:r>
      <w:r w:rsidRPr="00EF7EF8">
        <w:rPr>
          <w:rFonts w:ascii="Times New Roman" w:hAnsi="Times New Roman" w:cs="Times New Roman"/>
          <w:i/>
          <w:iCs/>
          <w:sz w:val="24"/>
          <w:szCs w:val="24"/>
        </w:rPr>
        <w:t>gobernanza pública</w:t>
      </w:r>
      <w:r w:rsidRPr="00EF7EF8">
        <w:rPr>
          <w:rFonts w:ascii="Times New Roman" w:hAnsi="Times New Roman" w:cs="Times New Roman"/>
          <w:sz w:val="24"/>
          <w:szCs w:val="24"/>
        </w:rPr>
        <w:t xml:space="preserve"> converge con el enfoque de desarrollo local en la medida</w:t>
      </w:r>
      <w:r w:rsidR="009D3D22" w:rsidRPr="00EF7EF8">
        <w:rPr>
          <w:rFonts w:ascii="Times New Roman" w:hAnsi="Times New Roman" w:cs="Times New Roman"/>
          <w:sz w:val="24"/>
          <w:szCs w:val="24"/>
        </w:rPr>
        <w:t xml:space="preserve"> en</w:t>
      </w:r>
      <w:r w:rsidRPr="00EF7EF8">
        <w:rPr>
          <w:rFonts w:ascii="Times New Roman" w:hAnsi="Times New Roman" w:cs="Times New Roman"/>
          <w:sz w:val="24"/>
          <w:szCs w:val="24"/>
        </w:rPr>
        <w:t xml:space="preserve"> que ambos planteamientos conciben la participación democrática</w:t>
      </w:r>
      <w:r w:rsidR="00E1433B" w:rsidRPr="00EF7EF8">
        <w:rPr>
          <w:rFonts w:ascii="Times New Roman" w:hAnsi="Times New Roman" w:cs="Times New Roman"/>
          <w:sz w:val="24"/>
          <w:szCs w:val="24"/>
        </w:rPr>
        <w:t xml:space="preserve"> como una estrategia que permite gestionar la solución de los problemas sociales</w:t>
      </w:r>
      <w:r w:rsidR="00797794" w:rsidRPr="00EF7EF8">
        <w:rPr>
          <w:rFonts w:ascii="Times New Roman" w:hAnsi="Times New Roman" w:cs="Times New Roman"/>
          <w:sz w:val="24"/>
          <w:szCs w:val="24"/>
        </w:rPr>
        <w:t xml:space="preserve"> y</w:t>
      </w:r>
      <w:r w:rsidR="00E1433B" w:rsidRPr="00EF7EF8">
        <w:rPr>
          <w:rFonts w:ascii="Times New Roman" w:hAnsi="Times New Roman" w:cs="Times New Roman"/>
          <w:sz w:val="24"/>
          <w:szCs w:val="24"/>
        </w:rPr>
        <w:t xml:space="preserve"> en la medida</w:t>
      </w:r>
      <w:r w:rsidR="00797794" w:rsidRPr="00EF7EF8">
        <w:rPr>
          <w:rFonts w:ascii="Times New Roman" w:hAnsi="Times New Roman" w:cs="Times New Roman"/>
          <w:sz w:val="24"/>
          <w:szCs w:val="24"/>
        </w:rPr>
        <w:t xml:space="preserve"> en</w:t>
      </w:r>
      <w:r w:rsidR="00E1433B" w:rsidRPr="00EF7EF8">
        <w:rPr>
          <w:rFonts w:ascii="Times New Roman" w:hAnsi="Times New Roman" w:cs="Times New Roman"/>
          <w:sz w:val="24"/>
          <w:szCs w:val="24"/>
        </w:rPr>
        <w:t xml:space="preserve"> que la responsabilidad</w:t>
      </w:r>
      <w:r w:rsidR="00F70BF7" w:rsidRPr="00EF7EF8">
        <w:rPr>
          <w:rFonts w:ascii="Times New Roman" w:hAnsi="Times New Roman" w:cs="Times New Roman"/>
          <w:sz w:val="24"/>
          <w:szCs w:val="24"/>
        </w:rPr>
        <w:t xml:space="preserve"> no recae únicamente en un actor o el gobierno</w:t>
      </w:r>
      <w:r w:rsidR="00E1433B" w:rsidRPr="00EF7EF8">
        <w:rPr>
          <w:rFonts w:ascii="Times New Roman" w:hAnsi="Times New Roman" w:cs="Times New Roman"/>
          <w:sz w:val="24"/>
          <w:szCs w:val="24"/>
        </w:rPr>
        <w:t>, sino que</w:t>
      </w:r>
      <w:r w:rsidR="0026650F" w:rsidRPr="00EF7EF8">
        <w:rPr>
          <w:rFonts w:ascii="Times New Roman" w:hAnsi="Times New Roman" w:cs="Times New Roman"/>
          <w:sz w:val="24"/>
          <w:szCs w:val="24"/>
        </w:rPr>
        <w:t xml:space="preserve"> </w:t>
      </w:r>
      <w:r w:rsidR="00E1433B" w:rsidRPr="00EF7EF8">
        <w:rPr>
          <w:rFonts w:ascii="Times New Roman" w:hAnsi="Times New Roman" w:cs="Times New Roman"/>
          <w:sz w:val="24"/>
          <w:szCs w:val="24"/>
        </w:rPr>
        <w:t>los mismos interesados ges</w:t>
      </w:r>
      <w:r w:rsidR="00D50063" w:rsidRPr="00EF7EF8">
        <w:rPr>
          <w:rFonts w:ascii="Times New Roman" w:hAnsi="Times New Roman" w:cs="Times New Roman"/>
          <w:sz w:val="24"/>
          <w:szCs w:val="24"/>
        </w:rPr>
        <w:t>tionan y son protagonistas de la</w:t>
      </w:r>
      <w:r w:rsidR="00E1433B" w:rsidRPr="00EF7EF8">
        <w:rPr>
          <w:rFonts w:ascii="Times New Roman" w:hAnsi="Times New Roman" w:cs="Times New Roman"/>
          <w:sz w:val="24"/>
          <w:szCs w:val="24"/>
        </w:rPr>
        <w:t>s acciones que conducen al cambio.</w:t>
      </w:r>
    </w:p>
    <w:p w14:paraId="131BED04" w14:textId="58FE16CE" w:rsidR="00BB496D" w:rsidRPr="00EF7EF8" w:rsidRDefault="00D50063" w:rsidP="00EF7EF8">
      <w:pPr>
        <w:autoSpaceDE w:val="0"/>
        <w:autoSpaceDN w:val="0"/>
        <w:adjustRightInd w:val="0"/>
        <w:spacing w:after="0" w:line="360" w:lineRule="auto"/>
        <w:ind w:firstLine="708"/>
        <w:jc w:val="both"/>
        <w:rPr>
          <w:rFonts w:ascii="Times New Roman" w:hAnsi="Times New Roman" w:cs="Times New Roman"/>
          <w:sz w:val="24"/>
          <w:szCs w:val="24"/>
        </w:rPr>
      </w:pPr>
      <w:r w:rsidRPr="00EF7EF8">
        <w:rPr>
          <w:rFonts w:ascii="Times New Roman" w:hAnsi="Times New Roman" w:cs="Times New Roman"/>
          <w:sz w:val="24"/>
          <w:szCs w:val="24"/>
        </w:rPr>
        <w:t>E</w:t>
      </w:r>
      <w:r w:rsidR="007E2B2B" w:rsidRPr="00EF7EF8">
        <w:rPr>
          <w:rFonts w:ascii="Times New Roman" w:hAnsi="Times New Roman" w:cs="Times New Roman"/>
          <w:sz w:val="24"/>
          <w:szCs w:val="24"/>
        </w:rPr>
        <w:t>stas nuevas formas de gobernar considera</w:t>
      </w:r>
      <w:r w:rsidR="00E40D73" w:rsidRPr="00EF7EF8">
        <w:rPr>
          <w:rFonts w:ascii="Times New Roman" w:hAnsi="Times New Roman" w:cs="Times New Roman"/>
          <w:sz w:val="24"/>
          <w:szCs w:val="24"/>
        </w:rPr>
        <w:t>n</w:t>
      </w:r>
      <w:r w:rsidR="007E2B2B" w:rsidRPr="00EF7EF8">
        <w:rPr>
          <w:rFonts w:ascii="Times New Roman" w:hAnsi="Times New Roman" w:cs="Times New Roman"/>
          <w:sz w:val="24"/>
          <w:szCs w:val="24"/>
        </w:rPr>
        <w:t xml:space="preserve"> la necesidad de abrir los espacios de participación a los diferentes actores sociales</w:t>
      </w:r>
      <w:r w:rsidR="00556E6B" w:rsidRPr="00EF7EF8">
        <w:rPr>
          <w:rFonts w:ascii="Times New Roman" w:hAnsi="Times New Roman" w:cs="Times New Roman"/>
          <w:sz w:val="24"/>
          <w:szCs w:val="24"/>
        </w:rPr>
        <w:t xml:space="preserve"> </w:t>
      </w:r>
      <w:r w:rsidR="00F70BF7" w:rsidRPr="00EF7EF8">
        <w:rPr>
          <w:rFonts w:ascii="Times New Roman" w:hAnsi="Times New Roman" w:cs="Times New Roman"/>
          <w:sz w:val="24"/>
          <w:szCs w:val="24"/>
        </w:rPr>
        <w:t>para insertar sus temas de interés en la agenda</w:t>
      </w:r>
      <w:r w:rsidR="007E2B2B" w:rsidRPr="00EF7EF8">
        <w:rPr>
          <w:rFonts w:ascii="Times New Roman" w:hAnsi="Times New Roman" w:cs="Times New Roman"/>
          <w:sz w:val="24"/>
          <w:szCs w:val="24"/>
        </w:rPr>
        <w:t xml:space="preserve"> municipal porque representan </w:t>
      </w:r>
      <w:r w:rsidR="00F70BF7" w:rsidRPr="00EF7EF8">
        <w:rPr>
          <w:rFonts w:ascii="Times New Roman" w:hAnsi="Times New Roman" w:cs="Times New Roman"/>
          <w:sz w:val="24"/>
          <w:szCs w:val="24"/>
        </w:rPr>
        <w:t xml:space="preserve">conocimientos de </w:t>
      </w:r>
      <w:r w:rsidR="007E2B2B" w:rsidRPr="00EF7EF8">
        <w:rPr>
          <w:rFonts w:ascii="Times New Roman" w:hAnsi="Times New Roman" w:cs="Times New Roman"/>
          <w:sz w:val="24"/>
          <w:szCs w:val="24"/>
        </w:rPr>
        <w:t>problemas</w:t>
      </w:r>
      <w:r w:rsidR="00F70BF7" w:rsidRPr="00EF7EF8">
        <w:rPr>
          <w:rFonts w:ascii="Times New Roman" w:hAnsi="Times New Roman" w:cs="Times New Roman"/>
          <w:sz w:val="24"/>
          <w:szCs w:val="24"/>
        </w:rPr>
        <w:t xml:space="preserve"> diversos, intereses de grupo</w:t>
      </w:r>
      <w:r w:rsidR="009537A0" w:rsidRPr="00EF7EF8">
        <w:rPr>
          <w:rFonts w:ascii="Times New Roman" w:hAnsi="Times New Roman" w:cs="Times New Roman"/>
          <w:sz w:val="24"/>
          <w:szCs w:val="24"/>
        </w:rPr>
        <w:t xml:space="preserve">s opuestos y </w:t>
      </w:r>
      <w:r w:rsidR="00F70BF7" w:rsidRPr="00EF7EF8">
        <w:rPr>
          <w:rFonts w:ascii="Times New Roman" w:hAnsi="Times New Roman" w:cs="Times New Roman"/>
          <w:sz w:val="24"/>
          <w:szCs w:val="24"/>
        </w:rPr>
        <w:t>se proponen distintas metas a futuro. P</w:t>
      </w:r>
      <w:r w:rsidR="007E2B2B" w:rsidRPr="00EF7EF8">
        <w:rPr>
          <w:rFonts w:ascii="Times New Roman" w:hAnsi="Times New Roman" w:cs="Times New Roman"/>
          <w:sz w:val="24"/>
          <w:szCs w:val="24"/>
        </w:rPr>
        <w:t xml:space="preserve">ero </w:t>
      </w:r>
      <w:r w:rsidR="00F453E1" w:rsidRPr="00EF7EF8">
        <w:rPr>
          <w:rFonts w:ascii="Times New Roman" w:hAnsi="Times New Roman" w:cs="Times New Roman"/>
          <w:sz w:val="24"/>
          <w:szCs w:val="24"/>
        </w:rPr>
        <w:t>ninguno de los sueños podría</w:t>
      </w:r>
      <w:r w:rsidR="007E2B2B" w:rsidRPr="00EF7EF8">
        <w:rPr>
          <w:rFonts w:ascii="Times New Roman" w:hAnsi="Times New Roman" w:cs="Times New Roman"/>
          <w:sz w:val="24"/>
          <w:szCs w:val="24"/>
        </w:rPr>
        <w:t xml:space="preserve"> ser cumplido</w:t>
      </w:r>
      <w:r w:rsidR="009537A0" w:rsidRPr="00EF7EF8">
        <w:rPr>
          <w:rFonts w:ascii="Times New Roman" w:hAnsi="Times New Roman" w:cs="Times New Roman"/>
          <w:sz w:val="24"/>
          <w:szCs w:val="24"/>
        </w:rPr>
        <w:t>s</w:t>
      </w:r>
      <w:r w:rsidR="00ED5FCC" w:rsidRPr="00EF7EF8">
        <w:rPr>
          <w:rFonts w:ascii="Times New Roman" w:hAnsi="Times New Roman" w:cs="Times New Roman"/>
          <w:sz w:val="24"/>
          <w:szCs w:val="24"/>
        </w:rPr>
        <w:t>, o al menos colocarl</w:t>
      </w:r>
      <w:r w:rsidR="00F70BF7" w:rsidRPr="00EF7EF8">
        <w:rPr>
          <w:rFonts w:ascii="Times New Roman" w:hAnsi="Times New Roman" w:cs="Times New Roman"/>
          <w:sz w:val="24"/>
          <w:szCs w:val="24"/>
        </w:rPr>
        <w:t>os</w:t>
      </w:r>
      <w:r w:rsidR="00E40D73" w:rsidRPr="00EF7EF8">
        <w:rPr>
          <w:rFonts w:ascii="Times New Roman" w:hAnsi="Times New Roman" w:cs="Times New Roman"/>
          <w:sz w:val="24"/>
          <w:szCs w:val="24"/>
        </w:rPr>
        <w:t xml:space="preserve"> en la ruta de la gestión, si este proyecto para el desarrollo no cuenta con un modelo de organización que aterrice en hechos las acciones y estrategias que transformarán a la sociedad y su territorio.</w:t>
      </w:r>
    </w:p>
    <w:p w14:paraId="5BB45BCD" w14:textId="5AC1DEBA" w:rsidR="00E40D73" w:rsidRPr="00EF7EF8" w:rsidRDefault="00C46ACD" w:rsidP="00EF7EF8">
      <w:pPr>
        <w:autoSpaceDE w:val="0"/>
        <w:autoSpaceDN w:val="0"/>
        <w:adjustRightInd w:val="0"/>
        <w:spacing w:after="0" w:line="360" w:lineRule="auto"/>
        <w:ind w:firstLine="567"/>
        <w:jc w:val="both"/>
        <w:rPr>
          <w:rFonts w:ascii="Times New Roman" w:hAnsi="Times New Roman" w:cs="Times New Roman"/>
          <w:sz w:val="24"/>
          <w:szCs w:val="24"/>
        </w:rPr>
      </w:pPr>
      <w:r w:rsidRPr="00EF7EF8">
        <w:rPr>
          <w:rFonts w:ascii="Times New Roman" w:hAnsi="Times New Roman" w:cs="Times New Roman"/>
          <w:sz w:val="24"/>
          <w:szCs w:val="24"/>
        </w:rPr>
        <w:t>Al respecto</w:t>
      </w:r>
      <w:r w:rsidR="00951B28" w:rsidRPr="00EF7EF8">
        <w:rPr>
          <w:rFonts w:ascii="Times New Roman" w:hAnsi="Times New Roman" w:cs="Times New Roman"/>
          <w:sz w:val="24"/>
          <w:szCs w:val="24"/>
        </w:rPr>
        <w:t xml:space="preserve">, </w:t>
      </w:r>
      <w:r w:rsidR="0026650F" w:rsidRPr="00EF7EF8">
        <w:rPr>
          <w:rFonts w:ascii="Times New Roman" w:hAnsi="Times New Roman" w:cs="Times New Roman"/>
          <w:sz w:val="24"/>
          <w:szCs w:val="24"/>
        </w:rPr>
        <w:t>Arellano</w:t>
      </w:r>
      <w:r w:rsidR="005C04C2" w:rsidRPr="00EF7EF8">
        <w:rPr>
          <w:rFonts w:ascii="Times New Roman" w:hAnsi="Times New Roman" w:cs="Times New Roman"/>
          <w:sz w:val="24"/>
          <w:szCs w:val="24"/>
        </w:rPr>
        <w:t>, Sánchez y Retana</w:t>
      </w:r>
      <w:r w:rsidR="0026650F" w:rsidRPr="00EF7EF8">
        <w:rPr>
          <w:rFonts w:ascii="Times New Roman" w:hAnsi="Times New Roman" w:cs="Times New Roman"/>
          <w:sz w:val="24"/>
          <w:szCs w:val="24"/>
        </w:rPr>
        <w:t xml:space="preserve"> </w:t>
      </w:r>
      <w:r w:rsidR="00951B28" w:rsidRPr="00EF7EF8">
        <w:rPr>
          <w:rFonts w:ascii="Times New Roman" w:hAnsi="Times New Roman" w:cs="Times New Roman"/>
          <w:sz w:val="24"/>
          <w:szCs w:val="24"/>
        </w:rPr>
        <w:t>(</w:t>
      </w:r>
      <w:r w:rsidR="00A25DD1" w:rsidRPr="00EF7EF8">
        <w:rPr>
          <w:rFonts w:ascii="Times New Roman" w:hAnsi="Times New Roman" w:cs="Times New Roman"/>
          <w:sz w:val="24"/>
          <w:szCs w:val="24"/>
        </w:rPr>
        <w:t>2014</w:t>
      </w:r>
      <w:r w:rsidR="00951B28" w:rsidRPr="00EF7EF8">
        <w:rPr>
          <w:rFonts w:ascii="Times New Roman" w:hAnsi="Times New Roman" w:cs="Times New Roman"/>
          <w:sz w:val="24"/>
          <w:szCs w:val="24"/>
        </w:rPr>
        <w:t>,</w:t>
      </w:r>
      <w:r w:rsidR="00A25DD1" w:rsidRPr="00EF7EF8">
        <w:rPr>
          <w:rFonts w:ascii="Times New Roman" w:hAnsi="Times New Roman" w:cs="Times New Roman"/>
          <w:sz w:val="24"/>
          <w:szCs w:val="24"/>
        </w:rPr>
        <w:t xml:space="preserve"> citado</w:t>
      </w:r>
      <w:r w:rsidR="00951B28" w:rsidRPr="00EF7EF8">
        <w:rPr>
          <w:rFonts w:ascii="Times New Roman" w:hAnsi="Times New Roman" w:cs="Times New Roman"/>
          <w:sz w:val="24"/>
          <w:szCs w:val="24"/>
        </w:rPr>
        <w:t>s</w:t>
      </w:r>
      <w:r w:rsidR="00A25DD1" w:rsidRPr="00EF7EF8">
        <w:rPr>
          <w:rFonts w:ascii="Times New Roman" w:hAnsi="Times New Roman" w:cs="Times New Roman"/>
          <w:sz w:val="24"/>
          <w:szCs w:val="24"/>
        </w:rPr>
        <w:t xml:space="preserve"> </w:t>
      </w:r>
      <w:r w:rsidR="00951B28" w:rsidRPr="00EF7EF8">
        <w:rPr>
          <w:rFonts w:ascii="Times New Roman" w:hAnsi="Times New Roman" w:cs="Times New Roman"/>
          <w:sz w:val="24"/>
          <w:szCs w:val="24"/>
        </w:rPr>
        <w:t>en Q</w:t>
      </w:r>
      <w:r w:rsidR="00951B28" w:rsidRPr="00EF7EF8">
        <w:rPr>
          <w:rFonts w:ascii="Times New Roman" w:hAnsi="Times New Roman" w:cs="Times New Roman"/>
          <w:noProof/>
          <w:sz w:val="24"/>
          <w:szCs w:val="24"/>
        </w:rPr>
        <w:t>uintero, 2017)</w:t>
      </w:r>
      <w:r w:rsidR="00A25DD1" w:rsidRPr="00EF7EF8">
        <w:rPr>
          <w:rFonts w:ascii="Times New Roman" w:hAnsi="Times New Roman" w:cs="Times New Roman"/>
          <w:sz w:val="24"/>
          <w:szCs w:val="24"/>
        </w:rPr>
        <w:t xml:space="preserve"> considera</w:t>
      </w:r>
      <w:r w:rsidR="005C04C2" w:rsidRPr="00EF7EF8">
        <w:rPr>
          <w:rFonts w:ascii="Times New Roman" w:hAnsi="Times New Roman" w:cs="Times New Roman"/>
          <w:sz w:val="24"/>
          <w:szCs w:val="24"/>
        </w:rPr>
        <w:t>n</w:t>
      </w:r>
      <w:r w:rsidR="00A25DD1" w:rsidRPr="00EF7EF8">
        <w:rPr>
          <w:rFonts w:ascii="Times New Roman" w:hAnsi="Times New Roman" w:cs="Times New Roman"/>
          <w:sz w:val="24"/>
          <w:szCs w:val="24"/>
        </w:rPr>
        <w:t xml:space="preserve"> que las bondades de la gobernanza no se pueden hacer realidad si no se consolida un modelo de organización</w:t>
      </w:r>
      <w:r w:rsidR="00951B28" w:rsidRPr="00EF7EF8">
        <w:rPr>
          <w:rFonts w:ascii="Times New Roman" w:hAnsi="Times New Roman" w:cs="Times New Roman"/>
          <w:sz w:val="24"/>
          <w:szCs w:val="24"/>
        </w:rPr>
        <w:t>.</w:t>
      </w:r>
      <w:r w:rsidR="00A25DD1" w:rsidRPr="00EF7EF8">
        <w:rPr>
          <w:rFonts w:ascii="Times New Roman" w:hAnsi="Times New Roman" w:cs="Times New Roman"/>
          <w:sz w:val="24"/>
          <w:szCs w:val="24"/>
        </w:rPr>
        <w:t xml:space="preserve"> </w:t>
      </w:r>
      <w:r w:rsidR="00951B28" w:rsidRPr="00EF7EF8">
        <w:rPr>
          <w:rFonts w:ascii="Times New Roman" w:hAnsi="Times New Roman" w:cs="Times New Roman"/>
          <w:sz w:val="24"/>
          <w:szCs w:val="24"/>
        </w:rPr>
        <w:t xml:space="preserve">En </w:t>
      </w:r>
      <w:r w:rsidR="00A25DD1" w:rsidRPr="00EF7EF8">
        <w:rPr>
          <w:rFonts w:ascii="Times New Roman" w:hAnsi="Times New Roman" w:cs="Times New Roman"/>
          <w:sz w:val="24"/>
          <w:szCs w:val="24"/>
        </w:rPr>
        <w:t>términos específicos:</w:t>
      </w:r>
    </w:p>
    <w:p w14:paraId="7FBFD686" w14:textId="04404C6A" w:rsidR="00535A04" w:rsidRPr="00EF7EF8" w:rsidRDefault="00A25DD1" w:rsidP="00EF7EF8">
      <w:pPr>
        <w:autoSpaceDE w:val="0"/>
        <w:autoSpaceDN w:val="0"/>
        <w:adjustRightInd w:val="0"/>
        <w:spacing w:after="0" w:line="360" w:lineRule="auto"/>
        <w:ind w:left="1418"/>
        <w:jc w:val="both"/>
        <w:rPr>
          <w:rFonts w:ascii="Times New Roman" w:hAnsi="Times New Roman" w:cs="Times New Roman"/>
          <w:sz w:val="24"/>
          <w:szCs w:val="24"/>
        </w:rPr>
      </w:pPr>
      <w:r w:rsidRPr="00EF7EF8">
        <w:rPr>
          <w:rFonts w:ascii="Times New Roman" w:hAnsi="Times New Roman" w:cs="Times New Roman"/>
          <w:sz w:val="24"/>
          <w:szCs w:val="24"/>
        </w:rPr>
        <w:t xml:space="preserve">La integración de decisiones individuales </w:t>
      </w:r>
      <w:r w:rsidR="00CE7BBA" w:rsidRPr="00EF7EF8">
        <w:rPr>
          <w:rFonts w:ascii="Times New Roman" w:hAnsi="Times New Roman" w:cs="Times New Roman"/>
          <w:sz w:val="24"/>
          <w:szCs w:val="24"/>
        </w:rPr>
        <w:t>a</w:t>
      </w:r>
      <w:r w:rsidRPr="00EF7EF8">
        <w:rPr>
          <w:rFonts w:ascii="Times New Roman" w:hAnsi="Times New Roman" w:cs="Times New Roman"/>
          <w:sz w:val="24"/>
          <w:szCs w:val="24"/>
        </w:rPr>
        <w:t xml:space="preserve"> las socie</w:t>
      </w:r>
      <w:r w:rsidR="00814B8D" w:rsidRPr="00EF7EF8">
        <w:rPr>
          <w:rFonts w:ascii="Times New Roman" w:hAnsi="Times New Roman" w:cs="Times New Roman"/>
          <w:sz w:val="24"/>
          <w:szCs w:val="24"/>
        </w:rPr>
        <w:t>dad</w:t>
      </w:r>
      <w:r w:rsidRPr="00EF7EF8">
        <w:rPr>
          <w:rFonts w:ascii="Times New Roman" w:hAnsi="Times New Roman" w:cs="Times New Roman"/>
          <w:sz w:val="24"/>
          <w:szCs w:val="24"/>
        </w:rPr>
        <w:t xml:space="preserve">es requiere de un medio organizacional. </w:t>
      </w:r>
      <w:r w:rsidR="005C04C2" w:rsidRPr="00EF7EF8">
        <w:rPr>
          <w:rFonts w:ascii="Times New Roman" w:hAnsi="Times New Roman" w:cs="Times New Roman"/>
          <w:sz w:val="24"/>
          <w:szCs w:val="24"/>
        </w:rPr>
        <w:t xml:space="preserve">Si </w:t>
      </w:r>
      <w:r w:rsidRPr="00EF7EF8">
        <w:rPr>
          <w:rFonts w:ascii="Times New Roman" w:hAnsi="Times New Roman" w:cs="Times New Roman"/>
          <w:sz w:val="24"/>
          <w:szCs w:val="24"/>
        </w:rPr>
        <w:t xml:space="preserve">las líneas de buena gobernanza que se proponen son posibles, si un esquema tiene visos de verdad e impacto político, esto </w:t>
      </w:r>
      <w:r w:rsidR="00721E0E" w:rsidRPr="00EF7EF8">
        <w:rPr>
          <w:rFonts w:ascii="Times New Roman" w:hAnsi="Times New Roman" w:cs="Times New Roman"/>
          <w:sz w:val="24"/>
          <w:szCs w:val="24"/>
        </w:rPr>
        <w:t xml:space="preserve">solo </w:t>
      </w:r>
      <w:r w:rsidRPr="00EF7EF8">
        <w:rPr>
          <w:rFonts w:ascii="Times New Roman" w:hAnsi="Times New Roman" w:cs="Times New Roman"/>
          <w:sz w:val="24"/>
          <w:szCs w:val="24"/>
        </w:rPr>
        <w:t>se logra si se aclaran los vínculos entre la gobernanza y el nivel organizacional-administrativo de los gobiernos</w:t>
      </w:r>
      <w:r w:rsidR="00CE7BBA" w:rsidRPr="00EF7EF8">
        <w:rPr>
          <w:rFonts w:ascii="Times New Roman" w:hAnsi="Times New Roman" w:cs="Times New Roman"/>
          <w:sz w:val="24"/>
          <w:szCs w:val="24"/>
        </w:rPr>
        <w:t xml:space="preserve"> </w:t>
      </w:r>
      <w:r w:rsidR="00951B28" w:rsidRPr="00EF7EF8">
        <w:rPr>
          <w:rFonts w:ascii="Times New Roman" w:hAnsi="Times New Roman" w:cs="Times New Roman"/>
          <w:noProof/>
          <w:sz w:val="24"/>
          <w:szCs w:val="24"/>
        </w:rPr>
        <w:t>(p. 49)</w:t>
      </w:r>
      <w:r w:rsidR="00535A04" w:rsidRPr="00EF7EF8">
        <w:rPr>
          <w:rFonts w:ascii="Times New Roman" w:hAnsi="Times New Roman" w:cs="Times New Roman"/>
          <w:sz w:val="24"/>
          <w:szCs w:val="24"/>
        </w:rPr>
        <w:t>.</w:t>
      </w:r>
    </w:p>
    <w:p w14:paraId="79C01FCE" w14:textId="35649686" w:rsidR="00E1433B" w:rsidRPr="00EF7EF8" w:rsidRDefault="00721E0E" w:rsidP="00EF7EF8">
      <w:pPr>
        <w:autoSpaceDE w:val="0"/>
        <w:autoSpaceDN w:val="0"/>
        <w:adjustRightInd w:val="0"/>
        <w:spacing w:after="0" w:line="360" w:lineRule="auto"/>
        <w:ind w:firstLine="567"/>
        <w:jc w:val="both"/>
        <w:rPr>
          <w:rFonts w:ascii="Times New Roman" w:hAnsi="Times New Roman" w:cs="Times New Roman"/>
          <w:sz w:val="24"/>
          <w:szCs w:val="24"/>
        </w:rPr>
      </w:pPr>
      <w:r w:rsidRPr="00EF7EF8">
        <w:rPr>
          <w:rFonts w:ascii="Times New Roman" w:hAnsi="Times New Roman" w:cs="Times New Roman"/>
          <w:sz w:val="24"/>
          <w:szCs w:val="24"/>
        </w:rPr>
        <w:t>Siguiendo los</w:t>
      </w:r>
      <w:r w:rsidR="00CE7BBA" w:rsidRPr="00EF7EF8">
        <w:rPr>
          <w:rFonts w:ascii="Times New Roman" w:hAnsi="Times New Roman" w:cs="Times New Roman"/>
          <w:sz w:val="24"/>
          <w:szCs w:val="24"/>
        </w:rPr>
        <w:t xml:space="preserve"> principios de la gobernanza, las decisiones particulares no se identifican con la lógica de la sociedad,</w:t>
      </w:r>
      <w:r w:rsidR="008760D2" w:rsidRPr="00EF7EF8">
        <w:rPr>
          <w:rFonts w:ascii="Times New Roman" w:hAnsi="Times New Roman" w:cs="Times New Roman"/>
          <w:sz w:val="24"/>
          <w:szCs w:val="24"/>
        </w:rPr>
        <w:t xml:space="preserve"> los procesos de pensamiento para la toma de decisiones de forma personal no coinciden con las que se recurren para decidir sobre una sociedad o gobierno. “La agregación de preferencias sociales por medio de elecciones públicas es insuficiente. La toma de decisiones en gobernanza debiera recurrir a un nivel medio, es decir, organizacional, para considerar la integración de las preferencias sociales” </w:t>
      </w:r>
      <w:r w:rsidR="00B431E0" w:rsidRPr="00EF7EF8">
        <w:rPr>
          <w:rFonts w:ascii="Times New Roman" w:hAnsi="Times New Roman" w:cs="Times New Roman"/>
          <w:sz w:val="24"/>
          <w:szCs w:val="24"/>
        </w:rPr>
        <w:t>(</w:t>
      </w:r>
      <w:r w:rsidR="008C48DE" w:rsidRPr="00EF7EF8">
        <w:rPr>
          <w:rFonts w:ascii="Times New Roman" w:hAnsi="Times New Roman" w:cs="Times New Roman"/>
          <w:sz w:val="24"/>
          <w:szCs w:val="24"/>
        </w:rPr>
        <w:t>Quintero</w:t>
      </w:r>
      <w:r w:rsidR="008760D2" w:rsidRPr="00EF7EF8">
        <w:rPr>
          <w:rFonts w:ascii="Times New Roman" w:hAnsi="Times New Roman" w:cs="Times New Roman"/>
          <w:sz w:val="24"/>
          <w:szCs w:val="24"/>
        </w:rPr>
        <w:t>, 2017</w:t>
      </w:r>
      <w:r w:rsidR="00B431E0" w:rsidRPr="00EF7EF8">
        <w:rPr>
          <w:rFonts w:ascii="Times New Roman" w:hAnsi="Times New Roman" w:cs="Times New Roman"/>
          <w:sz w:val="24"/>
          <w:szCs w:val="24"/>
        </w:rPr>
        <w:t xml:space="preserve">, </w:t>
      </w:r>
      <w:r w:rsidR="008760D2" w:rsidRPr="00EF7EF8">
        <w:rPr>
          <w:rFonts w:ascii="Times New Roman" w:hAnsi="Times New Roman" w:cs="Times New Roman"/>
          <w:sz w:val="24"/>
          <w:szCs w:val="24"/>
        </w:rPr>
        <w:t>p. 49).</w:t>
      </w:r>
      <w:r w:rsidR="001C4A8D" w:rsidRPr="00EF7EF8">
        <w:rPr>
          <w:rFonts w:ascii="Times New Roman" w:hAnsi="Times New Roman" w:cs="Times New Roman"/>
          <w:sz w:val="24"/>
          <w:szCs w:val="24"/>
        </w:rPr>
        <w:t xml:space="preserve"> Dicho en </w:t>
      </w:r>
      <w:r w:rsidR="001C4A8D" w:rsidRPr="00EF7EF8">
        <w:rPr>
          <w:rFonts w:ascii="Times New Roman" w:hAnsi="Times New Roman" w:cs="Times New Roman"/>
          <w:sz w:val="24"/>
          <w:szCs w:val="24"/>
        </w:rPr>
        <w:lastRenderedPageBreak/>
        <w:t>otras palabras, no es posible conseguir los objetivos que la gobernanza plantea si</w:t>
      </w:r>
      <w:r w:rsidR="00603968" w:rsidRPr="00EF7EF8">
        <w:rPr>
          <w:rFonts w:ascii="Times New Roman" w:hAnsi="Times New Roman" w:cs="Times New Roman"/>
          <w:sz w:val="24"/>
          <w:szCs w:val="24"/>
        </w:rPr>
        <w:t xml:space="preserve"> </w:t>
      </w:r>
      <w:r w:rsidR="001C4A8D" w:rsidRPr="00EF7EF8">
        <w:rPr>
          <w:rFonts w:ascii="Times New Roman" w:hAnsi="Times New Roman" w:cs="Times New Roman"/>
          <w:sz w:val="24"/>
          <w:szCs w:val="24"/>
        </w:rPr>
        <w:t>no se generan las condiciones operativas para realizar la gestión.</w:t>
      </w:r>
    </w:p>
    <w:p w14:paraId="08F3F813" w14:textId="00AFC34A" w:rsidR="009E5D66" w:rsidRPr="00EF7EF8" w:rsidRDefault="00D2731C" w:rsidP="00EF7EF8">
      <w:pPr>
        <w:autoSpaceDE w:val="0"/>
        <w:autoSpaceDN w:val="0"/>
        <w:adjustRightInd w:val="0"/>
        <w:spacing w:after="0" w:line="360" w:lineRule="auto"/>
        <w:ind w:firstLine="567"/>
        <w:jc w:val="both"/>
        <w:rPr>
          <w:rFonts w:ascii="Times New Roman" w:hAnsi="Times New Roman" w:cs="Times New Roman"/>
          <w:sz w:val="24"/>
          <w:szCs w:val="24"/>
        </w:rPr>
      </w:pPr>
      <w:r w:rsidRPr="00EF7EF8">
        <w:rPr>
          <w:rFonts w:ascii="Times New Roman" w:hAnsi="Times New Roman" w:cs="Times New Roman"/>
          <w:sz w:val="24"/>
          <w:szCs w:val="24"/>
        </w:rPr>
        <w:t xml:space="preserve">En la lógica de la gobernanza, la organización representa una estructura de decisión que debe funcionar con el sustento de un marco jurídico que </w:t>
      </w:r>
      <w:r w:rsidR="00EF6636" w:rsidRPr="00EF7EF8">
        <w:rPr>
          <w:rFonts w:ascii="Times New Roman" w:hAnsi="Times New Roman" w:cs="Times New Roman"/>
          <w:sz w:val="24"/>
          <w:szCs w:val="24"/>
        </w:rPr>
        <w:t>marque el</w:t>
      </w:r>
      <w:r w:rsidRPr="00EF7EF8">
        <w:rPr>
          <w:rFonts w:ascii="Times New Roman" w:hAnsi="Times New Roman" w:cs="Times New Roman"/>
          <w:sz w:val="24"/>
          <w:szCs w:val="24"/>
        </w:rPr>
        <w:t xml:space="preserve"> rumbo</w:t>
      </w:r>
      <w:r w:rsidR="00A801FE" w:rsidRPr="00EF7EF8">
        <w:rPr>
          <w:rFonts w:ascii="Times New Roman" w:hAnsi="Times New Roman" w:cs="Times New Roman"/>
          <w:sz w:val="24"/>
          <w:szCs w:val="24"/>
        </w:rPr>
        <w:t xml:space="preserve"> de</w:t>
      </w:r>
      <w:r w:rsidRPr="00EF7EF8">
        <w:rPr>
          <w:rFonts w:ascii="Times New Roman" w:hAnsi="Times New Roman" w:cs="Times New Roman"/>
          <w:sz w:val="24"/>
          <w:szCs w:val="24"/>
        </w:rPr>
        <w:t xml:space="preserve"> las formas de coordinación a distintos niveles</w:t>
      </w:r>
      <w:r w:rsidR="00505228" w:rsidRPr="00EF7EF8">
        <w:rPr>
          <w:rFonts w:ascii="Times New Roman" w:hAnsi="Times New Roman" w:cs="Times New Roman"/>
          <w:sz w:val="24"/>
          <w:szCs w:val="24"/>
        </w:rPr>
        <w:t>,</w:t>
      </w:r>
      <w:r w:rsidR="00A801FE" w:rsidRPr="00EF7EF8">
        <w:rPr>
          <w:rFonts w:ascii="Times New Roman" w:hAnsi="Times New Roman" w:cs="Times New Roman"/>
          <w:sz w:val="24"/>
          <w:szCs w:val="24"/>
        </w:rPr>
        <w:t xml:space="preserve"> con participación</w:t>
      </w:r>
      <w:r w:rsidRPr="00EF7EF8">
        <w:rPr>
          <w:rFonts w:ascii="Times New Roman" w:hAnsi="Times New Roman" w:cs="Times New Roman"/>
          <w:sz w:val="24"/>
          <w:szCs w:val="24"/>
        </w:rPr>
        <w:t xml:space="preserve"> multiactoral</w:t>
      </w:r>
      <w:r w:rsidR="00EF6636" w:rsidRPr="00EF7EF8">
        <w:rPr>
          <w:rFonts w:ascii="Times New Roman" w:hAnsi="Times New Roman" w:cs="Times New Roman"/>
          <w:sz w:val="24"/>
          <w:szCs w:val="24"/>
        </w:rPr>
        <w:t xml:space="preserve">, de manera que se institucionalice una nueva forma </w:t>
      </w:r>
      <w:r w:rsidR="0064717A" w:rsidRPr="00EF7EF8">
        <w:rPr>
          <w:rFonts w:ascii="Times New Roman" w:hAnsi="Times New Roman" w:cs="Times New Roman"/>
          <w:sz w:val="24"/>
          <w:szCs w:val="24"/>
        </w:rPr>
        <w:t xml:space="preserve">de </w:t>
      </w:r>
      <w:r w:rsidR="00EF6636" w:rsidRPr="00EF7EF8">
        <w:rPr>
          <w:rFonts w:ascii="Times New Roman" w:hAnsi="Times New Roman" w:cs="Times New Roman"/>
          <w:sz w:val="24"/>
          <w:szCs w:val="24"/>
        </w:rPr>
        <w:t>gobernar</w:t>
      </w:r>
      <w:r w:rsidR="00A801FE" w:rsidRPr="00EF7EF8">
        <w:rPr>
          <w:rFonts w:ascii="Times New Roman" w:hAnsi="Times New Roman" w:cs="Times New Roman"/>
          <w:sz w:val="24"/>
          <w:szCs w:val="24"/>
        </w:rPr>
        <w:t xml:space="preserve"> con capacidad</w:t>
      </w:r>
      <w:r w:rsidR="00EF6636" w:rsidRPr="00EF7EF8">
        <w:rPr>
          <w:rFonts w:ascii="Times New Roman" w:hAnsi="Times New Roman" w:cs="Times New Roman"/>
          <w:sz w:val="24"/>
          <w:szCs w:val="24"/>
        </w:rPr>
        <w:t xml:space="preserve"> </w:t>
      </w:r>
      <w:r w:rsidR="00A801FE" w:rsidRPr="00EF7EF8">
        <w:rPr>
          <w:rFonts w:ascii="Times New Roman" w:hAnsi="Times New Roman" w:cs="Times New Roman"/>
          <w:sz w:val="24"/>
          <w:szCs w:val="24"/>
        </w:rPr>
        <w:t>de superar la complejidad</w:t>
      </w:r>
      <w:r w:rsidR="00E04F98" w:rsidRPr="00EF7EF8">
        <w:rPr>
          <w:rFonts w:ascii="Times New Roman" w:hAnsi="Times New Roman" w:cs="Times New Roman"/>
          <w:sz w:val="24"/>
          <w:szCs w:val="24"/>
        </w:rPr>
        <w:t xml:space="preserve"> que plantean</w:t>
      </w:r>
      <w:r w:rsidR="00EF6636" w:rsidRPr="00EF7EF8">
        <w:rPr>
          <w:rFonts w:ascii="Times New Roman" w:hAnsi="Times New Roman" w:cs="Times New Roman"/>
          <w:sz w:val="24"/>
          <w:szCs w:val="24"/>
        </w:rPr>
        <w:t xml:space="preserve"> las diferentes problemáticas</w:t>
      </w:r>
      <w:r w:rsidR="00A801FE" w:rsidRPr="00EF7EF8">
        <w:rPr>
          <w:rFonts w:ascii="Times New Roman" w:hAnsi="Times New Roman" w:cs="Times New Roman"/>
          <w:sz w:val="24"/>
          <w:szCs w:val="24"/>
        </w:rPr>
        <w:t>,</w:t>
      </w:r>
      <w:r w:rsidR="00E04F98" w:rsidRPr="00EF7EF8">
        <w:rPr>
          <w:rFonts w:ascii="Times New Roman" w:hAnsi="Times New Roman" w:cs="Times New Roman"/>
          <w:sz w:val="24"/>
          <w:szCs w:val="24"/>
        </w:rPr>
        <w:t xml:space="preserve"> que deben ser incluidas en la agenda pública para buscarles solución.</w:t>
      </w:r>
    </w:p>
    <w:p w14:paraId="6E8D739F" w14:textId="637B99AF" w:rsidR="00E04F98" w:rsidRPr="00EF7EF8" w:rsidRDefault="00A53ED7" w:rsidP="00EF7EF8">
      <w:pPr>
        <w:autoSpaceDE w:val="0"/>
        <w:autoSpaceDN w:val="0"/>
        <w:adjustRightInd w:val="0"/>
        <w:spacing w:after="0" w:line="360" w:lineRule="auto"/>
        <w:ind w:firstLine="567"/>
        <w:jc w:val="both"/>
        <w:rPr>
          <w:rFonts w:ascii="Times New Roman" w:hAnsi="Times New Roman" w:cs="Times New Roman"/>
          <w:sz w:val="24"/>
          <w:szCs w:val="24"/>
        </w:rPr>
      </w:pPr>
      <w:r w:rsidRPr="00EF7EF8">
        <w:rPr>
          <w:rFonts w:ascii="Times New Roman" w:hAnsi="Times New Roman" w:cs="Times New Roman"/>
          <w:sz w:val="24"/>
          <w:szCs w:val="24"/>
        </w:rPr>
        <w:t xml:space="preserve">Tomando en cuenta que la organización es una estructura de decisiones, </w:t>
      </w:r>
      <w:r w:rsidR="00C46ACD" w:rsidRPr="00EF7EF8">
        <w:rPr>
          <w:rFonts w:ascii="Times New Roman" w:hAnsi="Times New Roman" w:cs="Times New Roman"/>
          <w:sz w:val="24"/>
          <w:szCs w:val="24"/>
        </w:rPr>
        <w:t>los gobiernos</w:t>
      </w:r>
      <w:r w:rsidRPr="00EF7EF8">
        <w:rPr>
          <w:rFonts w:ascii="Times New Roman" w:hAnsi="Times New Roman" w:cs="Times New Roman"/>
          <w:sz w:val="24"/>
          <w:szCs w:val="24"/>
        </w:rPr>
        <w:t>-administración que ya están formad</w:t>
      </w:r>
      <w:r w:rsidR="00A801FE" w:rsidRPr="00EF7EF8">
        <w:rPr>
          <w:rFonts w:ascii="Times New Roman" w:hAnsi="Times New Roman" w:cs="Times New Roman"/>
          <w:sz w:val="24"/>
          <w:szCs w:val="24"/>
        </w:rPr>
        <w:t>o</w:t>
      </w:r>
      <w:r w:rsidRPr="00EF7EF8">
        <w:rPr>
          <w:rFonts w:ascii="Times New Roman" w:hAnsi="Times New Roman" w:cs="Times New Roman"/>
          <w:sz w:val="24"/>
          <w:szCs w:val="24"/>
        </w:rPr>
        <w:t>s</w:t>
      </w:r>
      <w:r w:rsidR="00A801FE" w:rsidRPr="00EF7EF8">
        <w:rPr>
          <w:rFonts w:ascii="Times New Roman" w:hAnsi="Times New Roman" w:cs="Times New Roman"/>
          <w:sz w:val="24"/>
          <w:szCs w:val="24"/>
        </w:rPr>
        <w:t xml:space="preserve"> deben procurar que</w:t>
      </w:r>
      <w:r w:rsidRPr="00EF7EF8">
        <w:rPr>
          <w:rFonts w:ascii="Times New Roman" w:hAnsi="Times New Roman" w:cs="Times New Roman"/>
          <w:sz w:val="24"/>
          <w:szCs w:val="24"/>
        </w:rPr>
        <w:t xml:space="preserve"> la coordinación y </w:t>
      </w:r>
      <w:r w:rsidR="006902BD" w:rsidRPr="00EF7EF8">
        <w:rPr>
          <w:rFonts w:ascii="Times New Roman" w:hAnsi="Times New Roman" w:cs="Times New Roman"/>
          <w:sz w:val="24"/>
          <w:szCs w:val="24"/>
        </w:rPr>
        <w:t xml:space="preserve">la </w:t>
      </w:r>
      <w:r w:rsidRPr="00EF7EF8">
        <w:rPr>
          <w:rFonts w:ascii="Times New Roman" w:hAnsi="Times New Roman" w:cs="Times New Roman"/>
          <w:sz w:val="24"/>
          <w:szCs w:val="24"/>
        </w:rPr>
        <w:t>función de los trabajos que se desempeñan debe</w:t>
      </w:r>
      <w:r w:rsidR="0064717A" w:rsidRPr="00EF7EF8">
        <w:rPr>
          <w:rFonts w:ascii="Times New Roman" w:hAnsi="Times New Roman" w:cs="Times New Roman"/>
          <w:sz w:val="24"/>
          <w:szCs w:val="24"/>
        </w:rPr>
        <w:t>n</w:t>
      </w:r>
      <w:r w:rsidRPr="00EF7EF8">
        <w:rPr>
          <w:rFonts w:ascii="Times New Roman" w:hAnsi="Times New Roman" w:cs="Times New Roman"/>
          <w:sz w:val="24"/>
          <w:szCs w:val="24"/>
        </w:rPr>
        <w:t xml:space="preserve"> adecuarse a las nuevas dinámicas de gobierno. En su desempeño deben cubrir ciertos parámetros mínimos que indiquen su correspondencia con la filosofía de apertura</w:t>
      </w:r>
      <w:r w:rsidR="00800DB7" w:rsidRPr="00EF7EF8">
        <w:rPr>
          <w:rFonts w:ascii="Times New Roman" w:hAnsi="Times New Roman" w:cs="Times New Roman"/>
          <w:sz w:val="24"/>
          <w:szCs w:val="24"/>
        </w:rPr>
        <w:t xml:space="preserve"> democrática que promueve la gobernanza</w:t>
      </w:r>
      <w:r w:rsidR="006902BD" w:rsidRPr="00EF7EF8">
        <w:rPr>
          <w:rFonts w:ascii="Times New Roman" w:hAnsi="Times New Roman" w:cs="Times New Roman"/>
          <w:sz w:val="24"/>
          <w:szCs w:val="24"/>
        </w:rPr>
        <w:t>:</w:t>
      </w:r>
      <w:r w:rsidR="00800DB7" w:rsidRPr="00EF7EF8">
        <w:rPr>
          <w:rFonts w:ascii="Times New Roman" w:hAnsi="Times New Roman" w:cs="Times New Roman"/>
          <w:sz w:val="24"/>
          <w:szCs w:val="24"/>
        </w:rPr>
        <w:t xml:space="preserve"> acceso a la participación, corresponsabilidad de los participantes, acceso a la información, inclusión en la toma de decisiones, causalidad en la toma de decisiones, libertad para el nombramiento de los representantes, empoderamiento y rendición de cuentas.</w:t>
      </w:r>
    </w:p>
    <w:p w14:paraId="36B12C87" w14:textId="77777777" w:rsidR="000D0A3C" w:rsidRPr="00EF7EF8" w:rsidRDefault="000D0A3C" w:rsidP="00EF7EF8">
      <w:pPr>
        <w:autoSpaceDE w:val="0"/>
        <w:autoSpaceDN w:val="0"/>
        <w:adjustRightInd w:val="0"/>
        <w:spacing w:after="0" w:line="360" w:lineRule="auto"/>
        <w:jc w:val="both"/>
        <w:rPr>
          <w:rFonts w:ascii="Times New Roman" w:hAnsi="Times New Roman" w:cs="Times New Roman"/>
          <w:b/>
          <w:sz w:val="28"/>
          <w:szCs w:val="24"/>
        </w:rPr>
      </w:pPr>
    </w:p>
    <w:p w14:paraId="72F55447" w14:textId="48AD95D8" w:rsidR="002B2BB1" w:rsidRPr="00EF7EF8" w:rsidRDefault="002B2BB1" w:rsidP="00EF7EF8">
      <w:pPr>
        <w:autoSpaceDE w:val="0"/>
        <w:autoSpaceDN w:val="0"/>
        <w:adjustRightInd w:val="0"/>
        <w:spacing w:after="0" w:line="360" w:lineRule="auto"/>
        <w:jc w:val="center"/>
        <w:rPr>
          <w:rFonts w:ascii="Times New Roman" w:hAnsi="Times New Roman" w:cs="Times New Roman"/>
          <w:sz w:val="28"/>
          <w:szCs w:val="24"/>
        </w:rPr>
      </w:pPr>
      <w:r w:rsidRPr="00EF7EF8">
        <w:rPr>
          <w:rFonts w:ascii="Times New Roman" w:hAnsi="Times New Roman" w:cs="Times New Roman"/>
          <w:b/>
          <w:sz w:val="28"/>
          <w:szCs w:val="24"/>
        </w:rPr>
        <w:t>El desarrollo local a escala municipal</w:t>
      </w:r>
    </w:p>
    <w:p w14:paraId="7E628436" w14:textId="4ACB858D" w:rsidR="002B2BB1" w:rsidRPr="00EF7EF8" w:rsidRDefault="002B2BB1" w:rsidP="00EF7EF8">
      <w:pPr>
        <w:autoSpaceDE w:val="0"/>
        <w:autoSpaceDN w:val="0"/>
        <w:adjustRightInd w:val="0"/>
        <w:spacing w:after="0" w:line="360" w:lineRule="auto"/>
        <w:ind w:firstLine="708"/>
        <w:jc w:val="both"/>
        <w:rPr>
          <w:rFonts w:ascii="Times New Roman" w:hAnsi="Times New Roman" w:cs="Times New Roman"/>
          <w:sz w:val="24"/>
          <w:szCs w:val="24"/>
        </w:rPr>
      </w:pPr>
      <w:r w:rsidRPr="00EF7EF8">
        <w:rPr>
          <w:rFonts w:ascii="Times New Roman" w:hAnsi="Times New Roman" w:cs="Times New Roman"/>
          <w:sz w:val="24"/>
          <w:szCs w:val="24"/>
        </w:rPr>
        <w:t xml:space="preserve">La ejecución del plan de desarrollo local con enfoque de gobernanza </w:t>
      </w:r>
      <w:r w:rsidR="00792CE8" w:rsidRPr="00EF7EF8">
        <w:rPr>
          <w:rFonts w:ascii="Times New Roman" w:hAnsi="Times New Roman" w:cs="Times New Roman"/>
          <w:sz w:val="24"/>
          <w:szCs w:val="24"/>
        </w:rPr>
        <w:t xml:space="preserve">obligaría </w:t>
      </w:r>
      <w:r w:rsidR="004C3B32" w:rsidRPr="00EF7EF8">
        <w:rPr>
          <w:rFonts w:ascii="Times New Roman" w:hAnsi="Times New Roman" w:cs="Times New Roman"/>
          <w:sz w:val="24"/>
          <w:szCs w:val="24"/>
        </w:rPr>
        <w:t xml:space="preserve">a </w:t>
      </w:r>
      <w:r w:rsidR="00792CE8" w:rsidRPr="00EF7EF8">
        <w:rPr>
          <w:rFonts w:ascii="Times New Roman" w:hAnsi="Times New Roman" w:cs="Times New Roman"/>
          <w:sz w:val="24"/>
          <w:szCs w:val="24"/>
        </w:rPr>
        <w:t>que la adm</w:t>
      </w:r>
      <w:r w:rsidR="0027183B" w:rsidRPr="00EF7EF8">
        <w:rPr>
          <w:rFonts w:ascii="Times New Roman" w:hAnsi="Times New Roman" w:cs="Times New Roman"/>
          <w:sz w:val="24"/>
          <w:szCs w:val="24"/>
        </w:rPr>
        <w:t xml:space="preserve">inistración pública municipal </w:t>
      </w:r>
      <w:r w:rsidR="00792CE8" w:rsidRPr="00EF7EF8">
        <w:rPr>
          <w:rFonts w:ascii="Times New Roman" w:hAnsi="Times New Roman" w:cs="Times New Roman"/>
          <w:sz w:val="24"/>
          <w:szCs w:val="24"/>
        </w:rPr>
        <w:t>transformara su</w:t>
      </w:r>
      <w:r w:rsidR="00177F7A" w:rsidRPr="00EF7EF8">
        <w:rPr>
          <w:rFonts w:ascii="Times New Roman" w:hAnsi="Times New Roman" w:cs="Times New Roman"/>
          <w:sz w:val="24"/>
          <w:szCs w:val="24"/>
        </w:rPr>
        <w:t>s</w:t>
      </w:r>
      <w:r w:rsidR="00792CE8" w:rsidRPr="00EF7EF8">
        <w:rPr>
          <w:rFonts w:ascii="Times New Roman" w:hAnsi="Times New Roman" w:cs="Times New Roman"/>
          <w:sz w:val="24"/>
          <w:szCs w:val="24"/>
        </w:rPr>
        <w:t xml:space="preserve"> forma</w:t>
      </w:r>
      <w:r w:rsidR="00177F7A" w:rsidRPr="00EF7EF8">
        <w:rPr>
          <w:rFonts w:ascii="Times New Roman" w:hAnsi="Times New Roman" w:cs="Times New Roman"/>
          <w:sz w:val="24"/>
          <w:szCs w:val="24"/>
        </w:rPr>
        <w:t>s</w:t>
      </w:r>
      <w:r w:rsidR="00792CE8" w:rsidRPr="00EF7EF8">
        <w:rPr>
          <w:rFonts w:ascii="Times New Roman" w:hAnsi="Times New Roman" w:cs="Times New Roman"/>
          <w:sz w:val="24"/>
          <w:szCs w:val="24"/>
        </w:rPr>
        <w:t xml:space="preserve"> de organización. Inicialmente</w:t>
      </w:r>
      <w:r w:rsidR="004C3B32" w:rsidRPr="00EF7EF8">
        <w:rPr>
          <w:rFonts w:ascii="Times New Roman" w:hAnsi="Times New Roman" w:cs="Times New Roman"/>
          <w:sz w:val="24"/>
          <w:szCs w:val="24"/>
        </w:rPr>
        <w:t>,</w:t>
      </w:r>
      <w:r w:rsidR="00792CE8" w:rsidRPr="00EF7EF8">
        <w:rPr>
          <w:rFonts w:ascii="Times New Roman" w:hAnsi="Times New Roman" w:cs="Times New Roman"/>
          <w:sz w:val="24"/>
          <w:szCs w:val="24"/>
        </w:rPr>
        <w:t xml:space="preserve"> aparecería la necesidad de crear </w:t>
      </w:r>
      <w:r w:rsidR="00C46ACD" w:rsidRPr="00EF7EF8">
        <w:rPr>
          <w:rFonts w:ascii="Times New Roman" w:hAnsi="Times New Roman" w:cs="Times New Roman"/>
          <w:sz w:val="24"/>
          <w:szCs w:val="24"/>
        </w:rPr>
        <w:t>un área</w:t>
      </w:r>
      <w:r w:rsidR="00792CE8" w:rsidRPr="00EF7EF8">
        <w:rPr>
          <w:rFonts w:ascii="Times New Roman" w:hAnsi="Times New Roman" w:cs="Times New Roman"/>
          <w:sz w:val="24"/>
          <w:szCs w:val="24"/>
        </w:rPr>
        <w:t xml:space="preserve"> de planeación</w:t>
      </w:r>
      <w:r w:rsidR="00B77977" w:rsidRPr="00EF7EF8">
        <w:rPr>
          <w:rFonts w:ascii="Times New Roman" w:hAnsi="Times New Roman" w:cs="Times New Roman"/>
          <w:sz w:val="24"/>
          <w:szCs w:val="24"/>
        </w:rPr>
        <w:t xml:space="preserve"> con un alto nivel técnico para desarrollar un ejercicio de planeación territorial donde se incluya</w:t>
      </w:r>
      <w:r w:rsidR="004C3B32" w:rsidRPr="00EF7EF8">
        <w:rPr>
          <w:rFonts w:ascii="Times New Roman" w:hAnsi="Times New Roman" w:cs="Times New Roman"/>
          <w:sz w:val="24"/>
          <w:szCs w:val="24"/>
        </w:rPr>
        <w:t>n</w:t>
      </w:r>
      <w:r w:rsidR="00B77977" w:rsidRPr="00EF7EF8">
        <w:rPr>
          <w:rFonts w:ascii="Times New Roman" w:hAnsi="Times New Roman" w:cs="Times New Roman"/>
          <w:sz w:val="24"/>
          <w:szCs w:val="24"/>
        </w:rPr>
        <w:t xml:space="preserve"> los problemas </w:t>
      </w:r>
      <w:r w:rsidR="00AE15C7" w:rsidRPr="00EF7EF8">
        <w:rPr>
          <w:rFonts w:ascii="Times New Roman" w:hAnsi="Times New Roman" w:cs="Times New Roman"/>
          <w:sz w:val="24"/>
          <w:szCs w:val="24"/>
        </w:rPr>
        <w:t xml:space="preserve">municipales </w:t>
      </w:r>
      <w:r w:rsidR="00B77977" w:rsidRPr="00EF7EF8">
        <w:rPr>
          <w:rFonts w:ascii="Times New Roman" w:hAnsi="Times New Roman" w:cs="Times New Roman"/>
          <w:sz w:val="24"/>
          <w:szCs w:val="24"/>
        </w:rPr>
        <w:t>pendientes de solucionar,</w:t>
      </w:r>
      <w:r w:rsidR="00AE15C7" w:rsidRPr="00EF7EF8">
        <w:rPr>
          <w:rFonts w:ascii="Times New Roman" w:hAnsi="Times New Roman" w:cs="Times New Roman"/>
          <w:sz w:val="24"/>
          <w:szCs w:val="24"/>
        </w:rPr>
        <w:t xml:space="preserve"> e inc</w:t>
      </w:r>
      <w:r w:rsidR="00177F7A" w:rsidRPr="00EF7EF8">
        <w:rPr>
          <w:rFonts w:ascii="Times New Roman" w:hAnsi="Times New Roman" w:cs="Times New Roman"/>
          <w:sz w:val="24"/>
          <w:szCs w:val="24"/>
        </w:rPr>
        <w:t>orpor</w:t>
      </w:r>
      <w:r w:rsidR="00E54573" w:rsidRPr="00EF7EF8">
        <w:rPr>
          <w:rFonts w:ascii="Times New Roman" w:hAnsi="Times New Roman" w:cs="Times New Roman"/>
          <w:sz w:val="24"/>
          <w:szCs w:val="24"/>
        </w:rPr>
        <w:t>ar</w:t>
      </w:r>
      <w:r w:rsidR="00177F7A" w:rsidRPr="00EF7EF8">
        <w:rPr>
          <w:rFonts w:ascii="Times New Roman" w:hAnsi="Times New Roman" w:cs="Times New Roman"/>
          <w:sz w:val="24"/>
          <w:szCs w:val="24"/>
        </w:rPr>
        <w:t xml:space="preserve"> las aspiraciones de</w:t>
      </w:r>
      <w:r w:rsidR="00AE15C7" w:rsidRPr="00EF7EF8">
        <w:rPr>
          <w:rFonts w:ascii="Times New Roman" w:hAnsi="Times New Roman" w:cs="Times New Roman"/>
          <w:sz w:val="24"/>
          <w:szCs w:val="24"/>
        </w:rPr>
        <w:t xml:space="preserve"> los </w:t>
      </w:r>
      <w:r w:rsidR="00177F7A" w:rsidRPr="00EF7EF8">
        <w:rPr>
          <w:rFonts w:ascii="Times New Roman" w:hAnsi="Times New Roman" w:cs="Times New Roman"/>
          <w:sz w:val="24"/>
          <w:szCs w:val="24"/>
        </w:rPr>
        <w:t>diferentes sectores</w:t>
      </w:r>
      <w:r w:rsidR="00AE15C7" w:rsidRPr="00EF7EF8">
        <w:rPr>
          <w:rFonts w:ascii="Times New Roman" w:hAnsi="Times New Roman" w:cs="Times New Roman"/>
          <w:sz w:val="24"/>
          <w:szCs w:val="24"/>
        </w:rPr>
        <w:t>, de manera que resulte un plan de desarrollo local con el nivel técnico adecuado y el consenso político de todos los actores sociales.</w:t>
      </w:r>
    </w:p>
    <w:p w14:paraId="052FF313" w14:textId="02D31B43" w:rsidR="00AE15C7" w:rsidRPr="00EF7EF8" w:rsidRDefault="00AE15C7" w:rsidP="00EF7EF8">
      <w:pPr>
        <w:autoSpaceDE w:val="0"/>
        <w:autoSpaceDN w:val="0"/>
        <w:adjustRightInd w:val="0"/>
        <w:spacing w:after="0" w:line="360" w:lineRule="auto"/>
        <w:ind w:firstLine="708"/>
        <w:jc w:val="both"/>
        <w:rPr>
          <w:rFonts w:ascii="Times New Roman" w:hAnsi="Times New Roman" w:cs="Times New Roman"/>
          <w:sz w:val="24"/>
          <w:szCs w:val="24"/>
        </w:rPr>
      </w:pPr>
      <w:r w:rsidRPr="00EF7EF8">
        <w:rPr>
          <w:rFonts w:ascii="Times New Roman" w:hAnsi="Times New Roman" w:cs="Times New Roman"/>
          <w:sz w:val="24"/>
          <w:szCs w:val="24"/>
        </w:rPr>
        <w:t xml:space="preserve">Los procesos de participación territorial </w:t>
      </w:r>
      <w:r w:rsidR="00E430C5" w:rsidRPr="00EF7EF8">
        <w:rPr>
          <w:rFonts w:ascii="Times New Roman" w:hAnsi="Times New Roman" w:cs="Times New Roman"/>
          <w:sz w:val="24"/>
          <w:szCs w:val="24"/>
        </w:rPr>
        <w:t>sería</w:t>
      </w:r>
      <w:r w:rsidR="00255EB4" w:rsidRPr="00EF7EF8">
        <w:rPr>
          <w:rFonts w:ascii="Times New Roman" w:hAnsi="Times New Roman" w:cs="Times New Roman"/>
          <w:sz w:val="24"/>
          <w:szCs w:val="24"/>
        </w:rPr>
        <w:t>n</w:t>
      </w:r>
      <w:r w:rsidR="00E430C5" w:rsidRPr="00EF7EF8">
        <w:rPr>
          <w:rFonts w:ascii="Times New Roman" w:hAnsi="Times New Roman" w:cs="Times New Roman"/>
          <w:sz w:val="24"/>
          <w:szCs w:val="24"/>
        </w:rPr>
        <w:t xml:space="preserve"> el punto de partida que permitiría</w:t>
      </w:r>
      <w:r w:rsidR="00255EB4" w:rsidRPr="00EF7EF8">
        <w:rPr>
          <w:rFonts w:ascii="Times New Roman" w:hAnsi="Times New Roman" w:cs="Times New Roman"/>
          <w:sz w:val="24"/>
          <w:szCs w:val="24"/>
        </w:rPr>
        <w:t>n</w:t>
      </w:r>
      <w:r w:rsidR="00E430C5" w:rsidRPr="00EF7EF8">
        <w:rPr>
          <w:rFonts w:ascii="Times New Roman" w:hAnsi="Times New Roman" w:cs="Times New Roman"/>
          <w:sz w:val="24"/>
          <w:szCs w:val="24"/>
        </w:rPr>
        <w:t xml:space="preserve"> elegir los actores, </w:t>
      </w:r>
      <w:r w:rsidR="00177F7A" w:rsidRPr="00EF7EF8">
        <w:rPr>
          <w:rFonts w:ascii="Times New Roman" w:hAnsi="Times New Roman" w:cs="Times New Roman"/>
          <w:sz w:val="24"/>
          <w:szCs w:val="24"/>
        </w:rPr>
        <w:t xml:space="preserve">empresariales, </w:t>
      </w:r>
      <w:r w:rsidR="00E430C5" w:rsidRPr="00EF7EF8">
        <w:rPr>
          <w:rFonts w:ascii="Times New Roman" w:hAnsi="Times New Roman" w:cs="Times New Roman"/>
          <w:sz w:val="24"/>
          <w:szCs w:val="24"/>
        </w:rPr>
        <w:t>políticos, económicos, ambientales y sociales más representativos del municipio, lo que conduciría a un esquema de organización donde se ubicaría la estructura de toma de decisiones del municipio. Esta instancia sería parte del ayuntamiento, pero estaría por encima de la administración municipal,</w:t>
      </w:r>
      <w:r w:rsidR="000E3DEB" w:rsidRPr="00EF7EF8">
        <w:rPr>
          <w:rFonts w:ascii="Times New Roman" w:hAnsi="Times New Roman" w:cs="Times New Roman"/>
          <w:sz w:val="24"/>
          <w:szCs w:val="24"/>
        </w:rPr>
        <w:t xml:space="preserve"> </w:t>
      </w:r>
      <w:r w:rsidR="00255EB4" w:rsidRPr="00EF7EF8">
        <w:rPr>
          <w:rFonts w:ascii="Times New Roman" w:hAnsi="Times New Roman" w:cs="Times New Roman"/>
          <w:sz w:val="24"/>
          <w:szCs w:val="24"/>
        </w:rPr>
        <w:t>puesto</w:t>
      </w:r>
      <w:r w:rsidR="000E3DEB" w:rsidRPr="00EF7EF8">
        <w:rPr>
          <w:rFonts w:ascii="Times New Roman" w:hAnsi="Times New Roman" w:cs="Times New Roman"/>
          <w:sz w:val="24"/>
          <w:szCs w:val="24"/>
        </w:rPr>
        <w:t xml:space="preserve"> que serían legítimos representantes sociales</w:t>
      </w:r>
      <w:r w:rsidR="00255EB4" w:rsidRPr="00EF7EF8">
        <w:rPr>
          <w:rFonts w:ascii="Times New Roman" w:hAnsi="Times New Roman" w:cs="Times New Roman"/>
          <w:sz w:val="24"/>
          <w:szCs w:val="24"/>
        </w:rPr>
        <w:t xml:space="preserve">; </w:t>
      </w:r>
      <w:r w:rsidR="000E3DEB" w:rsidRPr="00EF7EF8">
        <w:rPr>
          <w:rFonts w:ascii="Times New Roman" w:hAnsi="Times New Roman" w:cs="Times New Roman"/>
          <w:sz w:val="24"/>
          <w:szCs w:val="24"/>
        </w:rPr>
        <w:t xml:space="preserve">ellos, siguiendo los lineamientos del plan, tomarían </w:t>
      </w:r>
      <w:r w:rsidR="000E3DEB" w:rsidRPr="00EF7EF8">
        <w:rPr>
          <w:rFonts w:ascii="Times New Roman" w:hAnsi="Times New Roman" w:cs="Times New Roman"/>
          <w:sz w:val="24"/>
          <w:szCs w:val="24"/>
        </w:rPr>
        <w:lastRenderedPageBreak/>
        <w:t>decisiones de forma colegiada, y la administración del municipio desarrollaría el trabajo técnico.</w:t>
      </w:r>
    </w:p>
    <w:p w14:paraId="026B3AE0" w14:textId="08CA6F83" w:rsidR="000E3DEB" w:rsidRPr="00EF7EF8" w:rsidRDefault="0033587A" w:rsidP="00EF7EF8">
      <w:pPr>
        <w:autoSpaceDE w:val="0"/>
        <w:autoSpaceDN w:val="0"/>
        <w:adjustRightInd w:val="0"/>
        <w:spacing w:after="0" w:line="360" w:lineRule="auto"/>
        <w:ind w:firstLine="708"/>
        <w:jc w:val="both"/>
        <w:rPr>
          <w:rFonts w:ascii="Times New Roman" w:hAnsi="Times New Roman" w:cs="Times New Roman"/>
          <w:sz w:val="24"/>
          <w:szCs w:val="24"/>
        </w:rPr>
      </w:pPr>
      <w:r w:rsidRPr="00EF7EF8">
        <w:rPr>
          <w:rFonts w:ascii="Times New Roman" w:hAnsi="Times New Roman" w:cs="Times New Roman"/>
          <w:sz w:val="24"/>
          <w:szCs w:val="24"/>
        </w:rPr>
        <w:t xml:space="preserve">Es evidente que la idea de adoptar el enfoque de gobernanza para la gestión del desarrollo municipal, y </w:t>
      </w:r>
      <w:r w:rsidR="00255EB4" w:rsidRPr="00EF7EF8">
        <w:rPr>
          <w:rFonts w:ascii="Times New Roman" w:hAnsi="Times New Roman" w:cs="Times New Roman"/>
          <w:sz w:val="24"/>
          <w:szCs w:val="24"/>
        </w:rPr>
        <w:t xml:space="preserve">con </w:t>
      </w:r>
      <w:r w:rsidRPr="00EF7EF8">
        <w:rPr>
          <w:rFonts w:ascii="Times New Roman" w:hAnsi="Times New Roman" w:cs="Times New Roman"/>
          <w:sz w:val="24"/>
          <w:szCs w:val="24"/>
        </w:rPr>
        <w:t xml:space="preserve">base </w:t>
      </w:r>
      <w:r w:rsidR="00255EB4" w:rsidRPr="00EF7EF8">
        <w:rPr>
          <w:rFonts w:ascii="Times New Roman" w:hAnsi="Times New Roman" w:cs="Times New Roman"/>
          <w:sz w:val="24"/>
          <w:szCs w:val="24"/>
        </w:rPr>
        <w:t xml:space="preserve">en </w:t>
      </w:r>
      <w:r w:rsidRPr="00EF7EF8">
        <w:rPr>
          <w:rFonts w:ascii="Times New Roman" w:hAnsi="Times New Roman" w:cs="Times New Roman"/>
          <w:sz w:val="24"/>
          <w:szCs w:val="24"/>
        </w:rPr>
        <w:t xml:space="preserve">un plan de desarrollo local, trastoca la estructura de los ayuntamientos actuales, pero precisamente la gobernanza obliga a cambiar para mejorar lo que hasta ahora no </w:t>
      </w:r>
      <w:r w:rsidR="00177F7A" w:rsidRPr="00EF7EF8">
        <w:rPr>
          <w:rFonts w:ascii="Times New Roman" w:hAnsi="Times New Roman" w:cs="Times New Roman"/>
          <w:sz w:val="24"/>
          <w:szCs w:val="24"/>
        </w:rPr>
        <w:t xml:space="preserve">ha </w:t>
      </w:r>
      <w:r w:rsidRPr="00EF7EF8">
        <w:rPr>
          <w:rFonts w:ascii="Times New Roman" w:hAnsi="Times New Roman" w:cs="Times New Roman"/>
          <w:sz w:val="24"/>
          <w:szCs w:val="24"/>
        </w:rPr>
        <w:t>dado los resultados esperados.</w:t>
      </w:r>
    </w:p>
    <w:p w14:paraId="2D7BAD5D" w14:textId="2D51DE60" w:rsidR="0033587A" w:rsidRPr="00EF7EF8" w:rsidRDefault="0033587A" w:rsidP="00EF7EF8">
      <w:pPr>
        <w:autoSpaceDE w:val="0"/>
        <w:autoSpaceDN w:val="0"/>
        <w:adjustRightInd w:val="0"/>
        <w:spacing w:after="0" w:line="360" w:lineRule="auto"/>
        <w:ind w:firstLine="708"/>
        <w:jc w:val="both"/>
        <w:rPr>
          <w:rFonts w:ascii="Times New Roman" w:hAnsi="Times New Roman" w:cs="Times New Roman"/>
          <w:sz w:val="24"/>
          <w:szCs w:val="24"/>
        </w:rPr>
      </w:pPr>
      <w:r w:rsidRPr="00EF7EF8">
        <w:rPr>
          <w:rFonts w:ascii="Times New Roman" w:hAnsi="Times New Roman" w:cs="Times New Roman"/>
          <w:sz w:val="24"/>
          <w:szCs w:val="24"/>
        </w:rPr>
        <w:t>Pero un proyecto de esta magnitud no se hace de manera improvisada</w:t>
      </w:r>
      <w:r w:rsidR="00255EB4" w:rsidRPr="00EF7EF8">
        <w:rPr>
          <w:rFonts w:ascii="Times New Roman" w:hAnsi="Times New Roman" w:cs="Times New Roman"/>
          <w:sz w:val="24"/>
          <w:szCs w:val="24"/>
        </w:rPr>
        <w:t xml:space="preserve">. En </w:t>
      </w:r>
      <w:r w:rsidR="00A1347E" w:rsidRPr="00EF7EF8">
        <w:rPr>
          <w:rFonts w:ascii="Times New Roman" w:hAnsi="Times New Roman" w:cs="Times New Roman"/>
          <w:sz w:val="24"/>
          <w:szCs w:val="24"/>
        </w:rPr>
        <w:t>los planes de desarrollo local también se incluye un apartado donde se pl</w:t>
      </w:r>
      <w:r w:rsidR="00177F7A" w:rsidRPr="00EF7EF8">
        <w:rPr>
          <w:rFonts w:ascii="Times New Roman" w:hAnsi="Times New Roman" w:cs="Times New Roman"/>
          <w:sz w:val="24"/>
          <w:szCs w:val="24"/>
        </w:rPr>
        <w:t>antean propuestas para</w:t>
      </w:r>
      <w:r w:rsidR="00A1347E" w:rsidRPr="00EF7EF8">
        <w:rPr>
          <w:rFonts w:ascii="Times New Roman" w:hAnsi="Times New Roman" w:cs="Times New Roman"/>
          <w:sz w:val="24"/>
          <w:szCs w:val="24"/>
        </w:rPr>
        <w:t xml:space="preserve"> la r</w:t>
      </w:r>
      <w:r w:rsidR="008F16CD" w:rsidRPr="00EF7EF8">
        <w:rPr>
          <w:rFonts w:ascii="Times New Roman" w:hAnsi="Times New Roman" w:cs="Times New Roman"/>
          <w:sz w:val="24"/>
          <w:szCs w:val="24"/>
        </w:rPr>
        <w:t>e</w:t>
      </w:r>
      <w:r w:rsidR="00A1347E" w:rsidRPr="00EF7EF8">
        <w:rPr>
          <w:rFonts w:ascii="Times New Roman" w:hAnsi="Times New Roman" w:cs="Times New Roman"/>
          <w:sz w:val="24"/>
          <w:szCs w:val="24"/>
        </w:rPr>
        <w:t>estructuración de la administración municipal. En este caso</w:t>
      </w:r>
      <w:r w:rsidR="00255EB4" w:rsidRPr="00EF7EF8">
        <w:rPr>
          <w:rFonts w:ascii="Times New Roman" w:hAnsi="Times New Roman" w:cs="Times New Roman"/>
          <w:sz w:val="24"/>
          <w:szCs w:val="24"/>
        </w:rPr>
        <w:t>,</w:t>
      </w:r>
      <w:r w:rsidR="00A1347E" w:rsidRPr="00EF7EF8">
        <w:rPr>
          <w:rFonts w:ascii="Times New Roman" w:hAnsi="Times New Roman" w:cs="Times New Roman"/>
          <w:sz w:val="24"/>
          <w:szCs w:val="24"/>
        </w:rPr>
        <w:t xml:space="preserve"> la propuesta deberá ser congruente con los principios del concepto de gobernanza, lo que, probablemente</w:t>
      </w:r>
      <w:r w:rsidR="00255EB4" w:rsidRPr="00EF7EF8">
        <w:rPr>
          <w:rFonts w:ascii="Times New Roman" w:hAnsi="Times New Roman" w:cs="Times New Roman"/>
          <w:sz w:val="24"/>
          <w:szCs w:val="24"/>
        </w:rPr>
        <w:t>,</w:t>
      </w:r>
      <w:r w:rsidR="00A1347E" w:rsidRPr="00EF7EF8">
        <w:rPr>
          <w:rFonts w:ascii="Times New Roman" w:hAnsi="Times New Roman" w:cs="Times New Roman"/>
          <w:sz w:val="24"/>
          <w:szCs w:val="24"/>
        </w:rPr>
        <w:t xml:space="preserve"> implique reinventar la administración pública municipal.</w:t>
      </w:r>
    </w:p>
    <w:p w14:paraId="6D32EF4D" w14:textId="77777777" w:rsidR="000D0A3C" w:rsidRPr="00EF7EF8" w:rsidRDefault="000D0A3C" w:rsidP="00EF7EF8">
      <w:pPr>
        <w:autoSpaceDE w:val="0"/>
        <w:autoSpaceDN w:val="0"/>
        <w:adjustRightInd w:val="0"/>
        <w:spacing w:after="0" w:line="360" w:lineRule="auto"/>
        <w:jc w:val="both"/>
        <w:rPr>
          <w:rFonts w:ascii="Times New Roman" w:hAnsi="Times New Roman" w:cs="Times New Roman"/>
          <w:b/>
          <w:sz w:val="28"/>
          <w:szCs w:val="24"/>
        </w:rPr>
      </w:pPr>
    </w:p>
    <w:p w14:paraId="053EE92A" w14:textId="256D6BD0" w:rsidR="00A1347E" w:rsidRPr="00EF7EF8" w:rsidRDefault="00A1347E" w:rsidP="00EF7EF8">
      <w:pPr>
        <w:autoSpaceDE w:val="0"/>
        <w:autoSpaceDN w:val="0"/>
        <w:adjustRightInd w:val="0"/>
        <w:spacing w:after="0" w:line="360" w:lineRule="auto"/>
        <w:jc w:val="center"/>
        <w:rPr>
          <w:rFonts w:ascii="Times New Roman" w:hAnsi="Times New Roman" w:cs="Times New Roman"/>
          <w:b/>
          <w:sz w:val="28"/>
          <w:szCs w:val="24"/>
        </w:rPr>
      </w:pPr>
      <w:r w:rsidRPr="00EF7EF8">
        <w:rPr>
          <w:rFonts w:ascii="Times New Roman" w:hAnsi="Times New Roman" w:cs="Times New Roman"/>
          <w:b/>
          <w:sz w:val="28"/>
          <w:szCs w:val="24"/>
        </w:rPr>
        <w:t>La responsabilidad social del sector público</w:t>
      </w:r>
    </w:p>
    <w:p w14:paraId="28EB4374" w14:textId="71CDCA2D" w:rsidR="00A1347E" w:rsidRPr="00EF7EF8" w:rsidRDefault="006E127A" w:rsidP="00EF7EF8">
      <w:pPr>
        <w:autoSpaceDE w:val="0"/>
        <w:autoSpaceDN w:val="0"/>
        <w:adjustRightInd w:val="0"/>
        <w:spacing w:after="0" w:line="360" w:lineRule="auto"/>
        <w:ind w:firstLine="708"/>
        <w:jc w:val="both"/>
        <w:rPr>
          <w:rFonts w:ascii="Times New Roman" w:hAnsi="Times New Roman" w:cs="Times New Roman"/>
          <w:sz w:val="24"/>
          <w:szCs w:val="24"/>
        </w:rPr>
      </w:pPr>
      <w:r w:rsidRPr="00EF7EF8">
        <w:rPr>
          <w:rFonts w:ascii="Times New Roman" w:hAnsi="Times New Roman" w:cs="Times New Roman"/>
          <w:sz w:val="24"/>
          <w:szCs w:val="24"/>
        </w:rPr>
        <w:t>La implementaci</w:t>
      </w:r>
      <w:r w:rsidR="00C15659" w:rsidRPr="00EF7EF8">
        <w:rPr>
          <w:rFonts w:ascii="Times New Roman" w:hAnsi="Times New Roman" w:cs="Times New Roman"/>
          <w:sz w:val="24"/>
          <w:szCs w:val="24"/>
        </w:rPr>
        <w:t>ón de un proyecto de gestión de</w:t>
      </w:r>
      <w:r w:rsidRPr="00EF7EF8">
        <w:rPr>
          <w:rFonts w:ascii="Times New Roman" w:hAnsi="Times New Roman" w:cs="Times New Roman"/>
          <w:sz w:val="24"/>
          <w:szCs w:val="24"/>
        </w:rPr>
        <w:t xml:space="preserve"> desarrollo municipal, haciendo efectiva la participac</w:t>
      </w:r>
      <w:r w:rsidR="00C15659" w:rsidRPr="00EF7EF8">
        <w:rPr>
          <w:rFonts w:ascii="Times New Roman" w:hAnsi="Times New Roman" w:cs="Times New Roman"/>
          <w:sz w:val="24"/>
          <w:szCs w:val="24"/>
        </w:rPr>
        <w:t>ión social democrática, alienta</w:t>
      </w:r>
      <w:r w:rsidRPr="00EF7EF8">
        <w:rPr>
          <w:rFonts w:ascii="Times New Roman" w:hAnsi="Times New Roman" w:cs="Times New Roman"/>
          <w:sz w:val="24"/>
          <w:szCs w:val="24"/>
        </w:rPr>
        <w:t xml:space="preserve"> la creación de una verdadera cultura ciudadana en la población</w:t>
      </w:r>
      <w:r w:rsidR="00C15659" w:rsidRPr="00EF7EF8">
        <w:rPr>
          <w:rFonts w:ascii="Times New Roman" w:hAnsi="Times New Roman" w:cs="Times New Roman"/>
          <w:sz w:val="24"/>
          <w:szCs w:val="24"/>
        </w:rPr>
        <w:t>, lo que trae</w:t>
      </w:r>
      <w:r w:rsidRPr="00EF7EF8">
        <w:rPr>
          <w:rFonts w:ascii="Times New Roman" w:hAnsi="Times New Roman" w:cs="Times New Roman"/>
          <w:sz w:val="24"/>
          <w:szCs w:val="24"/>
        </w:rPr>
        <w:t xml:space="preserve"> mayores exigencias </w:t>
      </w:r>
      <w:r w:rsidR="005F39D6" w:rsidRPr="00EF7EF8">
        <w:rPr>
          <w:rFonts w:ascii="Times New Roman" w:hAnsi="Times New Roman" w:cs="Times New Roman"/>
          <w:sz w:val="24"/>
          <w:szCs w:val="24"/>
        </w:rPr>
        <w:t>para</w:t>
      </w:r>
      <w:r w:rsidRPr="00EF7EF8">
        <w:rPr>
          <w:rFonts w:ascii="Times New Roman" w:hAnsi="Times New Roman" w:cs="Times New Roman"/>
          <w:sz w:val="24"/>
          <w:szCs w:val="24"/>
        </w:rPr>
        <w:t xml:space="preserve"> el municipio</w:t>
      </w:r>
      <w:r w:rsidR="00DD2776" w:rsidRPr="00EF7EF8">
        <w:rPr>
          <w:rFonts w:ascii="Times New Roman" w:hAnsi="Times New Roman" w:cs="Times New Roman"/>
          <w:sz w:val="24"/>
          <w:szCs w:val="24"/>
        </w:rPr>
        <w:t xml:space="preserve">, no </w:t>
      </w:r>
      <w:r w:rsidR="00255EB4" w:rsidRPr="00EF7EF8">
        <w:rPr>
          <w:rFonts w:ascii="Times New Roman" w:hAnsi="Times New Roman" w:cs="Times New Roman"/>
          <w:sz w:val="24"/>
          <w:szCs w:val="24"/>
        </w:rPr>
        <w:t xml:space="preserve">solo </w:t>
      </w:r>
      <w:r w:rsidR="00C15659" w:rsidRPr="00EF7EF8">
        <w:rPr>
          <w:rFonts w:ascii="Times New Roman" w:hAnsi="Times New Roman" w:cs="Times New Roman"/>
          <w:sz w:val="24"/>
          <w:szCs w:val="24"/>
        </w:rPr>
        <w:t xml:space="preserve">para que </w:t>
      </w:r>
      <w:r w:rsidR="00DD2776" w:rsidRPr="00EF7EF8">
        <w:rPr>
          <w:rFonts w:ascii="Times New Roman" w:hAnsi="Times New Roman" w:cs="Times New Roman"/>
          <w:sz w:val="24"/>
          <w:szCs w:val="24"/>
        </w:rPr>
        <w:t xml:space="preserve">ejecute de manera exitosa el plan de desarrollo local, </w:t>
      </w:r>
      <w:r w:rsidR="00C15659" w:rsidRPr="00EF7EF8">
        <w:rPr>
          <w:rFonts w:ascii="Times New Roman" w:hAnsi="Times New Roman" w:cs="Times New Roman"/>
          <w:sz w:val="24"/>
          <w:szCs w:val="24"/>
        </w:rPr>
        <w:t>sino también</w:t>
      </w:r>
      <w:r w:rsidR="005F39D6" w:rsidRPr="00EF7EF8">
        <w:rPr>
          <w:rFonts w:ascii="Times New Roman" w:hAnsi="Times New Roman" w:cs="Times New Roman"/>
          <w:sz w:val="24"/>
          <w:szCs w:val="24"/>
        </w:rPr>
        <w:t xml:space="preserve"> deberá proporcionar</w:t>
      </w:r>
      <w:r w:rsidRPr="00EF7EF8">
        <w:rPr>
          <w:rFonts w:ascii="Times New Roman" w:hAnsi="Times New Roman" w:cs="Times New Roman"/>
          <w:sz w:val="24"/>
          <w:szCs w:val="24"/>
        </w:rPr>
        <w:t xml:space="preserve"> los servicios </w:t>
      </w:r>
      <w:r w:rsidR="00DD2776" w:rsidRPr="00EF7EF8">
        <w:rPr>
          <w:rFonts w:ascii="Times New Roman" w:hAnsi="Times New Roman" w:cs="Times New Roman"/>
          <w:sz w:val="24"/>
          <w:szCs w:val="24"/>
        </w:rPr>
        <w:t xml:space="preserve">públicos </w:t>
      </w:r>
      <w:r w:rsidRPr="00EF7EF8">
        <w:rPr>
          <w:rFonts w:ascii="Times New Roman" w:hAnsi="Times New Roman" w:cs="Times New Roman"/>
          <w:sz w:val="24"/>
          <w:szCs w:val="24"/>
        </w:rPr>
        <w:t>de manera eficiente y oportuna.</w:t>
      </w:r>
    </w:p>
    <w:p w14:paraId="403B3790" w14:textId="59B12703" w:rsidR="00155797" w:rsidRPr="00EF7EF8" w:rsidRDefault="00155797" w:rsidP="00EF7EF8">
      <w:pPr>
        <w:autoSpaceDE w:val="0"/>
        <w:autoSpaceDN w:val="0"/>
        <w:adjustRightInd w:val="0"/>
        <w:spacing w:after="0" w:line="360" w:lineRule="auto"/>
        <w:ind w:firstLine="708"/>
        <w:jc w:val="both"/>
        <w:rPr>
          <w:rFonts w:ascii="Times New Roman" w:hAnsi="Times New Roman" w:cs="Times New Roman"/>
          <w:sz w:val="24"/>
          <w:szCs w:val="24"/>
        </w:rPr>
      </w:pPr>
      <w:r w:rsidRPr="00EF7EF8">
        <w:rPr>
          <w:rFonts w:ascii="Times New Roman" w:eastAsia="FranklinGothicITCbyBT-Book" w:hAnsi="Times New Roman" w:cs="Times New Roman"/>
          <w:sz w:val="24"/>
          <w:szCs w:val="24"/>
        </w:rPr>
        <w:t xml:space="preserve">Cuando la población asciende al </w:t>
      </w:r>
      <w:r w:rsidR="000364B4" w:rsidRPr="00EF7EF8">
        <w:rPr>
          <w:rFonts w:ascii="Times New Roman" w:eastAsia="FranklinGothicITCbyBT-Book" w:hAnsi="Times New Roman" w:cs="Times New Roman"/>
          <w:sz w:val="24"/>
          <w:szCs w:val="24"/>
        </w:rPr>
        <w:t>e</w:t>
      </w:r>
      <w:r w:rsidRPr="00EF7EF8">
        <w:rPr>
          <w:rFonts w:ascii="Times New Roman" w:eastAsia="FranklinGothicITCbyBT-Book" w:hAnsi="Times New Roman" w:cs="Times New Roman"/>
          <w:sz w:val="24"/>
          <w:szCs w:val="24"/>
        </w:rPr>
        <w:t xml:space="preserve">status de ciudadanos, surgen organizaciones dispuestas a incidir en el ámbito público, </w:t>
      </w:r>
      <w:r w:rsidR="00C46ACD" w:rsidRPr="00EF7EF8">
        <w:rPr>
          <w:rFonts w:ascii="Times New Roman" w:eastAsia="FranklinGothicITCbyBT-Book" w:hAnsi="Times New Roman" w:cs="Times New Roman"/>
          <w:sz w:val="24"/>
          <w:szCs w:val="24"/>
        </w:rPr>
        <w:t>presionan y</w:t>
      </w:r>
      <w:r w:rsidR="00C15659" w:rsidRPr="00EF7EF8">
        <w:rPr>
          <w:rFonts w:ascii="Times New Roman" w:eastAsia="FranklinGothicITCbyBT-Book" w:hAnsi="Times New Roman" w:cs="Times New Roman"/>
          <w:sz w:val="24"/>
          <w:szCs w:val="24"/>
        </w:rPr>
        <w:t xml:space="preserve"> exigen</w:t>
      </w:r>
      <w:r w:rsidRPr="00EF7EF8">
        <w:rPr>
          <w:rFonts w:ascii="Times New Roman" w:eastAsia="FranklinGothicITCbyBT-Book" w:hAnsi="Times New Roman" w:cs="Times New Roman"/>
          <w:sz w:val="24"/>
          <w:szCs w:val="24"/>
        </w:rPr>
        <w:t xml:space="preserve"> que</w:t>
      </w:r>
      <w:r w:rsidR="00C15659" w:rsidRPr="00EF7EF8">
        <w:rPr>
          <w:rFonts w:ascii="Times New Roman" w:eastAsia="FranklinGothicITCbyBT-Book" w:hAnsi="Times New Roman" w:cs="Times New Roman"/>
          <w:sz w:val="24"/>
          <w:szCs w:val="24"/>
        </w:rPr>
        <w:t xml:space="preserve"> </w:t>
      </w:r>
      <w:r w:rsidR="00DD2776" w:rsidRPr="00EF7EF8">
        <w:rPr>
          <w:rFonts w:ascii="Times New Roman" w:eastAsia="FranklinGothicITCbyBT-Book" w:hAnsi="Times New Roman" w:cs="Times New Roman"/>
          <w:sz w:val="24"/>
          <w:szCs w:val="24"/>
        </w:rPr>
        <w:t>se</w:t>
      </w:r>
      <w:r w:rsidRPr="00EF7EF8">
        <w:rPr>
          <w:rFonts w:ascii="Times New Roman" w:eastAsia="FranklinGothicITCbyBT-Book" w:hAnsi="Times New Roman" w:cs="Times New Roman"/>
          <w:sz w:val="24"/>
          <w:szCs w:val="24"/>
        </w:rPr>
        <w:t xml:space="preserve"> respeten y atiendan nuevos derechos, tales como la no discriminación, la equidad, la diversidad, el empoderamiento o la participación. Ello </w:t>
      </w:r>
      <w:r w:rsidR="00C15659" w:rsidRPr="00EF7EF8">
        <w:rPr>
          <w:rFonts w:ascii="Times New Roman" w:eastAsia="FranklinGothicITCbyBT-Book" w:hAnsi="Times New Roman" w:cs="Times New Roman"/>
          <w:sz w:val="24"/>
          <w:szCs w:val="24"/>
        </w:rPr>
        <w:t>genera la necesidad</w:t>
      </w:r>
      <w:r w:rsidR="00DD2776" w:rsidRPr="00EF7EF8">
        <w:rPr>
          <w:rFonts w:ascii="Times New Roman" w:eastAsia="FranklinGothicITCbyBT-Book" w:hAnsi="Times New Roman" w:cs="Times New Roman"/>
          <w:sz w:val="24"/>
          <w:szCs w:val="24"/>
        </w:rPr>
        <w:t xml:space="preserve"> </w:t>
      </w:r>
      <w:r w:rsidR="00255EB4" w:rsidRPr="00EF7EF8">
        <w:rPr>
          <w:rFonts w:ascii="Times New Roman" w:eastAsia="FranklinGothicITCbyBT-Book" w:hAnsi="Times New Roman" w:cs="Times New Roman"/>
          <w:sz w:val="24"/>
          <w:szCs w:val="24"/>
        </w:rPr>
        <w:t xml:space="preserve">de </w:t>
      </w:r>
      <w:r w:rsidR="00DD2776" w:rsidRPr="00EF7EF8">
        <w:rPr>
          <w:rFonts w:ascii="Times New Roman" w:eastAsia="FranklinGothicITCbyBT-Book" w:hAnsi="Times New Roman" w:cs="Times New Roman"/>
          <w:sz w:val="24"/>
          <w:szCs w:val="24"/>
        </w:rPr>
        <w:t>que</w:t>
      </w:r>
      <w:r w:rsidRPr="00EF7EF8">
        <w:rPr>
          <w:rFonts w:ascii="Times New Roman" w:eastAsia="FranklinGothicITCbyBT-Book" w:hAnsi="Times New Roman" w:cs="Times New Roman"/>
          <w:sz w:val="24"/>
          <w:szCs w:val="24"/>
        </w:rPr>
        <w:t xml:space="preserve"> la gestión pú</w:t>
      </w:r>
      <w:r w:rsidR="005F39D6" w:rsidRPr="00EF7EF8">
        <w:rPr>
          <w:rFonts w:ascii="Times New Roman" w:eastAsia="FranklinGothicITCbyBT-Book" w:hAnsi="Times New Roman" w:cs="Times New Roman"/>
          <w:sz w:val="24"/>
          <w:szCs w:val="24"/>
        </w:rPr>
        <w:t>blica enfrente</w:t>
      </w:r>
      <w:r w:rsidRPr="00EF7EF8">
        <w:rPr>
          <w:rFonts w:ascii="Times New Roman" w:eastAsia="FranklinGothicITCbyBT-Book" w:hAnsi="Times New Roman" w:cs="Times New Roman"/>
          <w:sz w:val="24"/>
          <w:szCs w:val="24"/>
        </w:rPr>
        <w:t xml:space="preserve"> desafíos adiciona</w:t>
      </w:r>
      <w:r w:rsidR="005F39D6" w:rsidRPr="00EF7EF8">
        <w:rPr>
          <w:rFonts w:ascii="Times New Roman" w:eastAsia="FranklinGothicITCbyBT-Book" w:hAnsi="Times New Roman" w:cs="Times New Roman"/>
          <w:sz w:val="24"/>
          <w:szCs w:val="24"/>
        </w:rPr>
        <w:t>les sin las herramientas adecuadas para responder.</w:t>
      </w:r>
    </w:p>
    <w:p w14:paraId="41835488" w14:textId="7C3282B7" w:rsidR="00DD2776" w:rsidRPr="00EF7EF8" w:rsidRDefault="00155797" w:rsidP="00EF7EF8">
      <w:pPr>
        <w:autoSpaceDE w:val="0"/>
        <w:autoSpaceDN w:val="0"/>
        <w:adjustRightInd w:val="0"/>
        <w:spacing w:after="0" w:line="360" w:lineRule="auto"/>
        <w:ind w:firstLine="708"/>
        <w:jc w:val="both"/>
        <w:rPr>
          <w:rFonts w:ascii="Times New Roman" w:hAnsi="Times New Roman" w:cs="Times New Roman"/>
          <w:sz w:val="24"/>
          <w:szCs w:val="24"/>
        </w:rPr>
      </w:pPr>
      <w:r w:rsidRPr="00EF7EF8">
        <w:rPr>
          <w:rFonts w:ascii="Times New Roman" w:hAnsi="Times New Roman" w:cs="Times New Roman"/>
          <w:sz w:val="24"/>
          <w:szCs w:val="24"/>
        </w:rPr>
        <w:t>Ante estos escenarios complejos generados por la globalización y procesos locales</w:t>
      </w:r>
      <w:r w:rsidR="0027765E" w:rsidRPr="00EF7EF8">
        <w:rPr>
          <w:rFonts w:ascii="Times New Roman" w:hAnsi="Times New Roman" w:cs="Times New Roman"/>
          <w:sz w:val="24"/>
          <w:szCs w:val="24"/>
        </w:rPr>
        <w:t xml:space="preserve"> emergentes</w:t>
      </w:r>
      <w:r w:rsidRPr="00EF7EF8">
        <w:rPr>
          <w:rFonts w:ascii="Times New Roman" w:hAnsi="Times New Roman" w:cs="Times New Roman"/>
          <w:sz w:val="24"/>
          <w:szCs w:val="24"/>
        </w:rPr>
        <w:t>, donde los gobiernos necesitan mejorar la calidad de la administración pública para ofrecer mejores resultados a la ciudadanía, se han incorporado</w:t>
      </w:r>
      <w:r w:rsidR="0027765E" w:rsidRPr="00EF7EF8">
        <w:rPr>
          <w:rFonts w:ascii="Times New Roman" w:hAnsi="Times New Roman" w:cs="Times New Roman"/>
          <w:sz w:val="24"/>
          <w:szCs w:val="24"/>
        </w:rPr>
        <w:t xml:space="preserve"> a la gestión gubernamental aspectos de la cultura empresarial. </w:t>
      </w:r>
    </w:p>
    <w:p w14:paraId="7467F870" w14:textId="0DC5E379" w:rsidR="00DD2776" w:rsidRPr="00EF7EF8" w:rsidRDefault="00DD2776" w:rsidP="00EF7EF8">
      <w:pPr>
        <w:autoSpaceDE w:val="0"/>
        <w:autoSpaceDN w:val="0"/>
        <w:adjustRightInd w:val="0"/>
        <w:spacing w:after="0" w:line="360" w:lineRule="auto"/>
        <w:ind w:firstLine="708"/>
        <w:jc w:val="both"/>
        <w:rPr>
          <w:rFonts w:ascii="Times New Roman" w:hAnsi="Times New Roman" w:cs="Times New Roman"/>
          <w:sz w:val="24"/>
          <w:szCs w:val="24"/>
        </w:rPr>
      </w:pPr>
      <w:r w:rsidRPr="00EF7EF8">
        <w:rPr>
          <w:rFonts w:ascii="Times New Roman" w:hAnsi="Times New Roman" w:cs="Times New Roman"/>
          <w:sz w:val="24"/>
          <w:szCs w:val="24"/>
        </w:rPr>
        <w:t>El modelo más emblemático de administración pública mediante el cual se ha tratado de modernizar el quehacer gubernamental</w:t>
      </w:r>
      <w:r w:rsidR="0015574F" w:rsidRPr="00EF7EF8">
        <w:rPr>
          <w:rFonts w:ascii="Times New Roman" w:hAnsi="Times New Roman" w:cs="Times New Roman"/>
          <w:sz w:val="24"/>
          <w:szCs w:val="24"/>
        </w:rPr>
        <w:t xml:space="preserve"> es la </w:t>
      </w:r>
      <w:r w:rsidR="0086566D" w:rsidRPr="00EF7EF8">
        <w:rPr>
          <w:rFonts w:ascii="Times New Roman" w:hAnsi="Times New Roman" w:cs="Times New Roman"/>
          <w:sz w:val="24"/>
          <w:szCs w:val="24"/>
        </w:rPr>
        <w:t xml:space="preserve">nueva gerencia pública </w:t>
      </w:r>
      <w:r w:rsidR="00C15659" w:rsidRPr="00EF7EF8">
        <w:rPr>
          <w:rFonts w:ascii="Times New Roman" w:hAnsi="Times New Roman" w:cs="Times New Roman"/>
          <w:sz w:val="24"/>
          <w:szCs w:val="24"/>
        </w:rPr>
        <w:t>(NGP)</w:t>
      </w:r>
      <w:r w:rsidRPr="00EF7EF8">
        <w:rPr>
          <w:rFonts w:ascii="Times New Roman" w:hAnsi="Times New Roman" w:cs="Times New Roman"/>
          <w:sz w:val="24"/>
          <w:szCs w:val="24"/>
        </w:rPr>
        <w:t>, y aunque las evaluaciones que se han hecho de su aplicación en Latinoamérica</w:t>
      </w:r>
      <w:r w:rsidR="00924C8D" w:rsidRPr="00EF7EF8">
        <w:rPr>
          <w:rFonts w:ascii="Times New Roman" w:hAnsi="Times New Roman" w:cs="Times New Roman"/>
          <w:sz w:val="24"/>
          <w:szCs w:val="24"/>
        </w:rPr>
        <w:t xml:space="preserve"> no brindan resultados muy positi</w:t>
      </w:r>
      <w:r w:rsidR="0015574F" w:rsidRPr="00EF7EF8">
        <w:rPr>
          <w:rFonts w:ascii="Times New Roman" w:hAnsi="Times New Roman" w:cs="Times New Roman"/>
          <w:sz w:val="24"/>
          <w:szCs w:val="24"/>
        </w:rPr>
        <w:t>vos, representa una alternativa para</w:t>
      </w:r>
      <w:r w:rsidR="00924C8D" w:rsidRPr="00EF7EF8">
        <w:rPr>
          <w:rFonts w:ascii="Times New Roman" w:hAnsi="Times New Roman" w:cs="Times New Roman"/>
          <w:sz w:val="24"/>
          <w:szCs w:val="24"/>
        </w:rPr>
        <w:t xml:space="preserve"> </w:t>
      </w:r>
      <w:r w:rsidR="00C15659" w:rsidRPr="00EF7EF8">
        <w:rPr>
          <w:rFonts w:ascii="Times New Roman" w:hAnsi="Times New Roman" w:cs="Times New Roman"/>
          <w:sz w:val="24"/>
          <w:szCs w:val="24"/>
        </w:rPr>
        <w:t xml:space="preserve">que </w:t>
      </w:r>
      <w:r w:rsidR="0015574F" w:rsidRPr="00EF7EF8">
        <w:rPr>
          <w:rFonts w:ascii="Times New Roman" w:hAnsi="Times New Roman" w:cs="Times New Roman"/>
          <w:sz w:val="24"/>
          <w:szCs w:val="24"/>
        </w:rPr>
        <w:t xml:space="preserve">las administraciones locales adapten algunos </w:t>
      </w:r>
      <w:r w:rsidR="0015574F" w:rsidRPr="00EF7EF8">
        <w:rPr>
          <w:rFonts w:ascii="Times New Roman" w:hAnsi="Times New Roman" w:cs="Times New Roman"/>
          <w:sz w:val="24"/>
          <w:szCs w:val="24"/>
        </w:rPr>
        <w:lastRenderedPageBreak/>
        <w:t>principios y técnicas a sus métodos de trabajo</w:t>
      </w:r>
      <w:r w:rsidR="00C15659" w:rsidRPr="00EF7EF8">
        <w:rPr>
          <w:rFonts w:ascii="Times New Roman" w:hAnsi="Times New Roman" w:cs="Times New Roman"/>
          <w:sz w:val="24"/>
          <w:szCs w:val="24"/>
        </w:rPr>
        <w:t>, porque su utilidad</w:t>
      </w:r>
      <w:r w:rsidR="0015574F" w:rsidRPr="00EF7EF8">
        <w:rPr>
          <w:rFonts w:ascii="Times New Roman" w:hAnsi="Times New Roman" w:cs="Times New Roman"/>
          <w:sz w:val="24"/>
          <w:szCs w:val="24"/>
        </w:rPr>
        <w:t xml:space="preserve"> está en función</w:t>
      </w:r>
      <w:r w:rsidR="001C5A6B" w:rsidRPr="00EF7EF8">
        <w:rPr>
          <w:rFonts w:ascii="Times New Roman" w:hAnsi="Times New Roman" w:cs="Times New Roman"/>
          <w:sz w:val="24"/>
          <w:szCs w:val="24"/>
        </w:rPr>
        <w:t xml:space="preserve"> </w:t>
      </w:r>
      <w:r w:rsidR="00924C8D" w:rsidRPr="00EF7EF8">
        <w:rPr>
          <w:rFonts w:ascii="Times New Roman" w:hAnsi="Times New Roman" w:cs="Times New Roman"/>
          <w:sz w:val="24"/>
          <w:szCs w:val="24"/>
        </w:rPr>
        <w:t>de la forma como se interpre</w:t>
      </w:r>
      <w:r w:rsidR="0015574F" w:rsidRPr="00EF7EF8">
        <w:rPr>
          <w:rFonts w:ascii="Times New Roman" w:hAnsi="Times New Roman" w:cs="Times New Roman"/>
          <w:sz w:val="24"/>
          <w:szCs w:val="24"/>
        </w:rPr>
        <w:t>te y adapte</w:t>
      </w:r>
      <w:r w:rsidR="00C15659" w:rsidRPr="00EF7EF8">
        <w:rPr>
          <w:rFonts w:ascii="Times New Roman" w:hAnsi="Times New Roman" w:cs="Times New Roman"/>
          <w:sz w:val="24"/>
          <w:szCs w:val="24"/>
        </w:rPr>
        <w:t xml:space="preserve"> a las particularidades de cada administración.</w:t>
      </w:r>
    </w:p>
    <w:p w14:paraId="0E87724E" w14:textId="0A6F83A9" w:rsidR="00924C8D" w:rsidRPr="00EF7EF8" w:rsidRDefault="00924C8D" w:rsidP="00EF7EF8">
      <w:pPr>
        <w:autoSpaceDE w:val="0"/>
        <w:autoSpaceDN w:val="0"/>
        <w:adjustRightInd w:val="0"/>
        <w:spacing w:after="0" w:line="360" w:lineRule="auto"/>
        <w:ind w:firstLine="708"/>
        <w:jc w:val="both"/>
        <w:rPr>
          <w:rFonts w:ascii="Times New Roman" w:hAnsi="Times New Roman" w:cs="Times New Roman"/>
          <w:sz w:val="24"/>
          <w:szCs w:val="24"/>
        </w:rPr>
      </w:pPr>
      <w:r w:rsidRPr="00EF7EF8">
        <w:rPr>
          <w:rFonts w:ascii="Times New Roman" w:hAnsi="Times New Roman" w:cs="Times New Roman"/>
          <w:sz w:val="24"/>
          <w:szCs w:val="24"/>
        </w:rPr>
        <w:t xml:space="preserve">Cuando </w:t>
      </w:r>
      <w:r w:rsidR="0086566D" w:rsidRPr="00EF7EF8">
        <w:rPr>
          <w:rFonts w:ascii="Times New Roman" w:hAnsi="Times New Roman" w:cs="Times New Roman"/>
          <w:noProof/>
          <w:sz w:val="24"/>
          <w:szCs w:val="24"/>
        </w:rPr>
        <w:t>Aguilar (2014)</w:t>
      </w:r>
      <w:r w:rsidRPr="00EF7EF8">
        <w:rPr>
          <w:rFonts w:ascii="Times New Roman" w:hAnsi="Times New Roman" w:cs="Times New Roman"/>
          <w:sz w:val="24"/>
          <w:szCs w:val="24"/>
        </w:rPr>
        <w:t xml:space="preserve"> analiza estas experiencias latinoamericanas, considera que se estableció un gerencialismo público tomando como fundamento teórico y procedi</w:t>
      </w:r>
      <w:r w:rsidR="00C15659" w:rsidRPr="00EF7EF8">
        <w:rPr>
          <w:rFonts w:ascii="Times New Roman" w:hAnsi="Times New Roman" w:cs="Times New Roman"/>
          <w:sz w:val="24"/>
          <w:szCs w:val="24"/>
        </w:rPr>
        <w:t>mental la NGP</w:t>
      </w:r>
      <w:r w:rsidRPr="00EF7EF8">
        <w:rPr>
          <w:rFonts w:ascii="Times New Roman" w:hAnsi="Times New Roman" w:cs="Times New Roman"/>
          <w:sz w:val="24"/>
          <w:szCs w:val="24"/>
        </w:rPr>
        <w:t>.</w:t>
      </w:r>
      <w:r w:rsidR="00C3268D" w:rsidRPr="00EF7EF8">
        <w:rPr>
          <w:rFonts w:ascii="Times New Roman" w:hAnsi="Times New Roman" w:cs="Times New Roman"/>
          <w:sz w:val="24"/>
          <w:szCs w:val="24"/>
        </w:rPr>
        <w:t xml:space="preserve"> </w:t>
      </w:r>
      <w:r w:rsidRPr="00EF7EF8">
        <w:rPr>
          <w:rFonts w:ascii="Times New Roman" w:hAnsi="Times New Roman" w:cs="Times New Roman"/>
          <w:sz w:val="24"/>
          <w:szCs w:val="24"/>
        </w:rPr>
        <w:t>En congruencia con este enfoque</w:t>
      </w:r>
      <w:r w:rsidR="0086566D" w:rsidRPr="00EF7EF8">
        <w:rPr>
          <w:rFonts w:ascii="Times New Roman" w:hAnsi="Times New Roman" w:cs="Times New Roman"/>
          <w:sz w:val="24"/>
          <w:szCs w:val="24"/>
        </w:rPr>
        <w:t>,</w:t>
      </w:r>
      <w:r w:rsidRPr="00EF7EF8">
        <w:rPr>
          <w:rFonts w:ascii="Times New Roman" w:hAnsi="Times New Roman" w:cs="Times New Roman"/>
          <w:sz w:val="24"/>
          <w:szCs w:val="24"/>
        </w:rPr>
        <w:t xml:space="preserve"> se establece el costo-eficiencia en las administraciones, y las </w:t>
      </w:r>
      <w:r w:rsidR="0086566D" w:rsidRPr="00EF7EF8">
        <w:rPr>
          <w:rFonts w:ascii="Times New Roman" w:hAnsi="Times New Roman" w:cs="Times New Roman"/>
          <w:sz w:val="24"/>
          <w:szCs w:val="24"/>
        </w:rPr>
        <w:t>tres e</w:t>
      </w:r>
      <w:r w:rsidR="00C3268D" w:rsidRPr="00EF7EF8">
        <w:rPr>
          <w:rFonts w:ascii="Times New Roman" w:hAnsi="Times New Roman" w:cs="Times New Roman"/>
          <w:sz w:val="24"/>
          <w:szCs w:val="24"/>
        </w:rPr>
        <w:t>e</w:t>
      </w:r>
      <w:r w:rsidR="0086566D" w:rsidRPr="00EF7EF8">
        <w:rPr>
          <w:rFonts w:ascii="Times New Roman" w:hAnsi="Times New Roman" w:cs="Times New Roman"/>
          <w:sz w:val="24"/>
          <w:szCs w:val="24"/>
        </w:rPr>
        <w:t>s</w:t>
      </w:r>
      <w:r w:rsidRPr="00EF7EF8">
        <w:rPr>
          <w:rFonts w:ascii="Times New Roman" w:hAnsi="Times New Roman" w:cs="Times New Roman"/>
          <w:sz w:val="24"/>
          <w:szCs w:val="24"/>
        </w:rPr>
        <w:t xml:space="preserve"> (</w:t>
      </w:r>
      <w:r w:rsidR="0086566D" w:rsidRPr="00EF7EF8">
        <w:rPr>
          <w:rFonts w:ascii="Times New Roman" w:hAnsi="Times New Roman" w:cs="Times New Roman"/>
          <w:sz w:val="24"/>
          <w:szCs w:val="24"/>
        </w:rPr>
        <w:t>eficacia</w:t>
      </w:r>
      <w:r w:rsidRPr="00EF7EF8">
        <w:rPr>
          <w:rFonts w:ascii="Times New Roman" w:hAnsi="Times New Roman" w:cs="Times New Roman"/>
          <w:sz w:val="24"/>
          <w:szCs w:val="24"/>
        </w:rPr>
        <w:t>, eficiencia y efectividad) como criterio de evaluación (</w:t>
      </w:r>
      <w:r w:rsidR="00C3268D" w:rsidRPr="00EF7EF8">
        <w:rPr>
          <w:rFonts w:ascii="Times New Roman" w:hAnsi="Times New Roman" w:cs="Times New Roman"/>
          <w:sz w:val="24"/>
          <w:szCs w:val="24"/>
        </w:rPr>
        <w:t xml:space="preserve">Aguilar, 2014, </w:t>
      </w:r>
      <w:r w:rsidRPr="00EF7EF8">
        <w:rPr>
          <w:rFonts w:ascii="Times New Roman" w:hAnsi="Times New Roman" w:cs="Times New Roman"/>
          <w:sz w:val="24"/>
          <w:szCs w:val="24"/>
        </w:rPr>
        <w:t>p. 5)</w:t>
      </w:r>
      <w:r w:rsidR="00C3268D" w:rsidRPr="00EF7EF8">
        <w:rPr>
          <w:rFonts w:ascii="Times New Roman" w:hAnsi="Times New Roman" w:cs="Times New Roman"/>
          <w:sz w:val="24"/>
          <w:szCs w:val="24"/>
        </w:rPr>
        <w:t>.</w:t>
      </w:r>
    </w:p>
    <w:p w14:paraId="087B87E2" w14:textId="06EB5134" w:rsidR="00F713C0" w:rsidRPr="00EF7EF8" w:rsidRDefault="00C73A20" w:rsidP="00EF7EF8">
      <w:pPr>
        <w:autoSpaceDE w:val="0"/>
        <w:autoSpaceDN w:val="0"/>
        <w:adjustRightInd w:val="0"/>
        <w:spacing w:after="0" w:line="360" w:lineRule="auto"/>
        <w:ind w:firstLine="708"/>
        <w:jc w:val="both"/>
        <w:rPr>
          <w:rFonts w:ascii="Times New Roman" w:hAnsi="Times New Roman" w:cs="Times New Roman"/>
          <w:iCs/>
          <w:sz w:val="24"/>
          <w:szCs w:val="24"/>
        </w:rPr>
      </w:pPr>
      <w:r w:rsidRPr="00EF7EF8">
        <w:rPr>
          <w:rFonts w:ascii="Times New Roman" w:hAnsi="Times New Roman" w:cs="Times New Roman"/>
          <w:sz w:val="24"/>
          <w:szCs w:val="24"/>
        </w:rPr>
        <w:t xml:space="preserve">La </w:t>
      </w:r>
      <w:r w:rsidRPr="00EF7EF8">
        <w:rPr>
          <w:rFonts w:ascii="Times New Roman" w:hAnsi="Times New Roman" w:cs="Times New Roman"/>
          <w:i/>
          <w:iCs/>
          <w:sz w:val="24"/>
          <w:szCs w:val="24"/>
        </w:rPr>
        <w:t>responsabilidad social</w:t>
      </w:r>
      <w:r w:rsidRPr="00EF7EF8">
        <w:rPr>
          <w:rFonts w:ascii="Times New Roman" w:hAnsi="Times New Roman" w:cs="Times New Roman"/>
          <w:sz w:val="24"/>
          <w:szCs w:val="24"/>
        </w:rPr>
        <w:t xml:space="preserve"> es un concepto que la NGP ha adoptado de las empresas, específicamente del enfoque pluralista o </w:t>
      </w:r>
      <w:r w:rsidRPr="00EF7EF8">
        <w:rPr>
          <w:rFonts w:ascii="Times New Roman" w:hAnsi="Times New Roman" w:cs="Times New Roman"/>
          <w:i/>
          <w:sz w:val="24"/>
          <w:szCs w:val="24"/>
        </w:rPr>
        <w:t>stakeholder</w:t>
      </w:r>
      <w:r w:rsidR="005F2419" w:rsidRPr="00EF7EF8">
        <w:rPr>
          <w:rFonts w:ascii="Times New Roman" w:hAnsi="Times New Roman" w:cs="Times New Roman"/>
          <w:iCs/>
          <w:sz w:val="24"/>
          <w:szCs w:val="24"/>
        </w:rPr>
        <w:t>. Los</w:t>
      </w:r>
      <w:r w:rsidR="00F713C0" w:rsidRPr="00EF7EF8">
        <w:rPr>
          <w:rFonts w:ascii="Times New Roman" w:hAnsi="Times New Roman" w:cs="Times New Roman"/>
          <w:iCs/>
          <w:sz w:val="24"/>
          <w:szCs w:val="24"/>
        </w:rPr>
        <w:t xml:space="preserve"> valores y principios éticos que practican les permite</w:t>
      </w:r>
      <w:r w:rsidR="005F2419" w:rsidRPr="00EF7EF8">
        <w:rPr>
          <w:rFonts w:ascii="Times New Roman" w:hAnsi="Times New Roman" w:cs="Times New Roman"/>
          <w:iCs/>
          <w:sz w:val="24"/>
          <w:szCs w:val="24"/>
        </w:rPr>
        <w:t>n</w:t>
      </w:r>
      <w:r w:rsidR="00F713C0" w:rsidRPr="00EF7EF8">
        <w:rPr>
          <w:rFonts w:ascii="Times New Roman" w:hAnsi="Times New Roman" w:cs="Times New Roman"/>
          <w:iCs/>
          <w:sz w:val="24"/>
          <w:szCs w:val="24"/>
        </w:rPr>
        <w:t xml:space="preserve"> cuidar los efectos o impactos de sus actuaciones tanto en el ámbito interno como externo.</w:t>
      </w:r>
    </w:p>
    <w:p w14:paraId="799D670A" w14:textId="13B032F0" w:rsidR="00F713C0" w:rsidRPr="00EF7EF8" w:rsidRDefault="00C15659" w:rsidP="00EF7EF8">
      <w:pPr>
        <w:autoSpaceDE w:val="0"/>
        <w:autoSpaceDN w:val="0"/>
        <w:adjustRightInd w:val="0"/>
        <w:spacing w:after="0" w:line="360" w:lineRule="auto"/>
        <w:ind w:firstLine="567"/>
        <w:jc w:val="both"/>
        <w:rPr>
          <w:rFonts w:ascii="Times New Roman" w:hAnsi="Times New Roman" w:cs="Times New Roman"/>
          <w:iCs/>
          <w:sz w:val="24"/>
          <w:szCs w:val="24"/>
        </w:rPr>
      </w:pPr>
      <w:r w:rsidRPr="00EF7EF8">
        <w:rPr>
          <w:rFonts w:ascii="Times New Roman" w:hAnsi="Times New Roman" w:cs="Times New Roman"/>
          <w:iCs/>
          <w:sz w:val="24"/>
          <w:szCs w:val="24"/>
        </w:rPr>
        <w:t>Al re</w:t>
      </w:r>
      <w:r w:rsidR="00DA5A29" w:rsidRPr="00EF7EF8">
        <w:rPr>
          <w:rFonts w:ascii="Times New Roman" w:hAnsi="Times New Roman" w:cs="Times New Roman"/>
          <w:iCs/>
          <w:sz w:val="24"/>
          <w:szCs w:val="24"/>
        </w:rPr>
        <w:t>specto</w:t>
      </w:r>
      <w:r w:rsidR="005F2419" w:rsidRPr="00EF7EF8">
        <w:rPr>
          <w:rFonts w:ascii="Times New Roman" w:hAnsi="Times New Roman" w:cs="Times New Roman"/>
          <w:iCs/>
          <w:sz w:val="24"/>
          <w:szCs w:val="24"/>
        </w:rPr>
        <w:t>,</w:t>
      </w:r>
      <w:r w:rsidR="00DA5A29" w:rsidRPr="00EF7EF8">
        <w:rPr>
          <w:rFonts w:ascii="Times New Roman" w:hAnsi="Times New Roman" w:cs="Times New Roman"/>
          <w:iCs/>
          <w:sz w:val="24"/>
          <w:szCs w:val="24"/>
        </w:rPr>
        <w:t xml:space="preserve"> </w:t>
      </w:r>
      <w:r w:rsidR="005F2419" w:rsidRPr="00EF7EF8">
        <w:rPr>
          <w:rFonts w:ascii="Times New Roman" w:hAnsi="Times New Roman" w:cs="Times New Roman"/>
          <w:noProof/>
          <w:sz w:val="24"/>
          <w:szCs w:val="24"/>
        </w:rPr>
        <w:t>Gaete (2008)</w:t>
      </w:r>
      <w:r w:rsidR="005F2419" w:rsidRPr="00EF7EF8">
        <w:rPr>
          <w:rFonts w:ascii="Times New Roman" w:hAnsi="Times New Roman" w:cs="Times New Roman"/>
          <w:iCs/>
          <w:sz w:val="24"/>
          <w:szCs w:val="24"/>
        </w:rPr>
        <w:t xml:space="preserve"> considera lo siguiente:</w:t>
      </w:r>
    </w:p>
    <w:p w14:paraId="47EB8E03" w14:textId="0FDAF235" w:rsidR="00985365" w:rsidRPr="00EF7EF8" w:rsidRDefault="00F713C0" w:rsidP="00EF7EF8">
      <w:pPr>
        <w:autoSpaceDE w:val="0"/>
        <w:autoSpaceDN w:val="0"/>
        <w:adjustRightInd w:val="0"/>
        <w:spacing w:after="0" w:line="360" w:lineRule="auto"/>
        <w:ind w:left="1418"/>
        <w:jc w:val="both"/>
        <w:rPr>
          <w:rFonts w:ascii="Times New Roman" w:eastAsia="FranklinGothicITCbyBT-Book" w:hAnsi="Times New Roman" w:cs="Times New Roman"/>
          <w:sz w:val="24"/>
          <w:szCs w:val="24"/>
        </w:rPr>
      </w:pPr>
      <w:r w:rsidRPr="00EF7EF8">
        <w:rPr>
          <w:rFonts w:ascii="Times New Roman" w:eastAsia="FranklinGothicITCbyBT-Book" w:hAnsi="Times New Roman" w:cs="Times New Roman"/>
          <w:sz w:val="24"/>
          <w:szCs w:val="24"/>
        </w:rPr>
        <w:t>El enfoque de responsabilidad social corporativa plantea la necesidad de establecer una gestión organizacional basada en principios y valores que permitan desarrollar una relación ética y transparente con los actores internos y externos que posee una organización. Tal relación se expresará en una preocupación permanente por los impactos generados en virtud de las actividades y propósitos principales declarados en su misión y visión, retroalimentando a todos y cada uno de los sistemas de gestión de una institución (p</w:t>
      </w:r>
      <w:r w:rsidR="007D4BA9" w:rsidRPr="00EF7EF8">
        <w:rPr>
          <w:rFonts w:ascii="Times New Roman" w:eastAsia="FranklinGothicITCbyBT-Book" w:hAnsi="Times New Roman" w:cs="Times New Roman"/>
          <w:sz w:val="24"/>
          <w:szCs w:val="24"/>
        </w:rPr>
        <w:t>p</w:t>
      </w:r>
      <w:r w:rsidRPr="00EF7EF8">
        <w:rPr>
          <w:rFonts w:ascii="Times New Roman" w:eastAsia="FranklinGothicITCbyBT-Book" w:hAnsi="Times New Roman" w:cs="Times New Roman"/>
          <w:sz w:val="24"/>
          <w:szCs w:val="24"/>
        </w:rPr>
        <w:t xml:space="preserve">. </w:t>
      </w:r>
      <w:r w:rsidR="007D4BA9" w:rsidRPr="00EF7EF8">
        <w:rPr>
          <w:rFonts w:ascii="Times New Roman" w:eastAsia="FranklinGothicITCbyBT-Book" w:hAnsi="Times New Roman" w:cs="Times New Roman"/>
          <w:sz w:val="24"/>
          <w:szCs w:val="24"/>
        </w:rPr>
        <w:t>36-</w:t>
      </w:r>
      <w:r w:rsidRPr="00EF7EF8">
        <w:rPr>
          <w:rFonts w:ascii="Times New Roman" w:eastAsia="FranklinGothicITCbyBT-Book" w:hAnsi="Times New Roman" w:cs="Times New Roman"/>
          <w:sz w:val="24"/>
          <w:szCs w:val="24"/>
        </w:rPr>
        <w:t>37)</w:t>
      </w:r>
      <w:r w:rsidR="005F2419" w:rsidRPr="00EF7EF8">
        <w:rPr>
          <w:rFonts w:ascii="Times New Roman" w:eastAsia="FranklinGothicITCbyBT-Book" w:hAnsi="Times New Roman" w:cs="Times New Roman"/>
          <w:sz w:val="24"/>
          <w:szCs w:val="24"/>
        </w:rPr>
        <w:t>.</w:t>
      </w:r>
    </w:p>
    <w:p w14:paraId="2194E6BB" w14:textId="6966BF3E" w:rsidR="00F713C0" w:rsidRPr="00EF7EF8" w:rsidRDefault="000364B4" w:rsidP="00EF7EF8">
      <w:pPr>
        <w:autoSpaceDE w:val="0"/>
        <w:autoSpaceDN w:val="0"/>
        <w:adjustRightInd w:val="0"/>
        <w:spacing w:after="0" w:line="360" w:lineRule="auto"/>
        <w:ind w:firstLine="567"/>
        <w:jc w:val="both"/>
        <w:rPr>
          <w:rFonts w:ascii="Times New Roman" w:eastAsia="FranklinGothicITCbyBT-Book" w:hAnsi="Times New Roman" w:cs="Times New Roman"/>
          <w:sz w:val="24"/>
          <w:szCs w:val="24"/>
        </w:rPr>
      </w:pPr>
      <w:r w:rsidRPr="00EF7EF8">
        <w:rPr>
          <w:rFonts w:ascii="Times New Roman" w:eastAsia="FranklinGothicITCbyBT-Book" w:hAnsi="Times New Roman" w:cs="Times New Roman"/>
          <w:sz w:val="24"/>
          <w:szCs w:val="24"/>
        </w:rPr>
        <w:t>De acuerdo con</w:t>
      </w:r>
      <w:r w:rsidR="00244FCD" w:rsidRPr="00EF7EF8">
        <w:rPr>
          <w:rFonts w:ascii="Times New Roman" w:eastAsia="FranklinGothicITCbyBT-Book" w:hAnsi="Times New Roman" w:cs="Times New Roman"/>
          <w:sz w:val="24"/>
          <w:szCs w:val="24"/>
        </w:rPr>
        <w:t xml:space="preserve"> la anterior afirmación</w:t>
      </w:r>
      <w:r w:rsidR="00DA5A29" w:rsidRPr="00EF7EF8">
        <w:rPr>
          <w:rFonts w:ascii="Times New Roman" w:eastAsia="FranklinGothicITCbyBT-Book" w:hAnsi="Times New Roman" w:cs="Times New Roman"/>
          <w:sz w:val="24"/>
          <w:szCs w:val="24"/>
        </w:rPr>
        <w:t xml:space="preserve">, </w:t>
      </w:r>
      <w:r w:rsidR="00244FCD" w:rsidRPr="00EF7EF8">
        <w:rPr>
          <w:rFonts w:ascii="Times New Roman" w:eastAsia="FranklinGothicITCbyBT-Book" w:hAnsi="Times New Roman" w:cs="Times New Roman"/>
          <w:sz w:val="24"/>
          <w:szCs w:val="24"/>
        </w:rPr>
        <w:t xml:space="preserve">es posible comprender que el concepto de </w:t>
      </w:r>
      <w:r w:rsidR="00244FCD" w:rsidRPr="00EF7EF8">
        <w:rPr>
          <w:rFonts w:ascii="Times New Roman" w:eastAsia="FranklinGothicITCbyBT-Book" w:hAnsi="Times New Roman" w:cs="Times New Roman"/>
          <w:i/>
          <w:iCs/>
          <w:sz w:val="24"/>
          <w:szCs w:val="24"/>
        </w:rPr>
        <w:t>responsabilidad social</w:t>
      </w:r>
      <w:r w:rsidR="00244FCD" w:rsidRPr="00EF7EF8">
        <w:rPr>
          <w:rFonts w:ascii="Times New Roman" w:eastAsia="FranklinGothicITCbyBT-Book" w:hAnsi="Times New Roman" w:cs="Times New Roman"/>
          <w:sz w:val="24"/>
          <w:szCs w:val="24"/>
        </w:rPr>
        <w:t xml:space="preserve"> puede ser aplicado a cualquier tip</w:t>
      </w:r>
      <w:r w:rsidR="00570653" w:rsidRPr="00EF7EF8">
        <w:rPr>
          <w:rFonts w:ascii="Times New Roman" w:eastAsia="FranklinGothicITCbyBT-Book" w:hAnsi="Times New Roman" w:cs="Times New Roman"/>
          <w:sz w:val="24"/>
          <w:szCs w:val="24"/>
        </w:rPr>
        <w:t>o de organización. En</w:t>
      </w:r>
      <w:r w:rsidR="00244FCD" w:rsidRPr="00EF7EF8">
        <w:rPr>
          <w:rFonts w:ascii="Times New Roman" w:eastAsia="FranklinGothicITCbyBT-Book" w:hAnsi="Times New Roman" w:cs="Times New Roman"/>
          <w:sz w:val="24"/>
          <w:szCs w:val="24"/>
        </w:rPr>
        <w:t xml:space="preserve"> las organizacio</w:t>
      </w:r>
      <w:r w:rsidR="00F6334B" w:rsidRPr="00EF7EF8">
        <w:rPr>
          <w:rFonts w:ascii="Times New Roman" w:eastAsia="FranklinGothicITCbyBT-Book" w:hAnsi="Times New Roman" w:cs="Times New Roman"/>
          <w:sz w:val="24"/>
          <w:szCs w:val="24"/>
        </w:rPr>
        <w:t xml:space="preserve">nes de </w:t>
      </w:r>
      <w:r w:rsidR="00570653" w:rsidRPr="00EF7EF8">
        <w:rPr>
          <w:rFonts w:ascii="Times New Roman" w:eastAsia="FranklinGothicITCbyBT-Book" w:hAnsi="Times New Roman" w:cs="Times New Roman"/>
          <w:sz w:val="24"/>
          <w:szCs w:val="24"/>
        </w:rPr>
        <w:t xml:space="preserve">la </w:t>
      </w:r>
      <w:r w:rsidR="00F6334B" w:rsidRPr="00EF7EF8">
        <w:rPr>
          <w:rFonts w:ascii="Times New Roman" w:eastAsia="FranklinGothicITCbyBT-Book" w:hAnsi="Times New Roman" w:cs="Times New Roman"/>
          <w:sz w:val="24"/>
          <w:szCs w:val="24"/>
        </w:rPr>
        <w:t xml:space="preserve">administración </w:t>
      </w:r>
      <w:r w:rsidR="00570653" w:rsidRPr="00EF7EF8">
        <w:rPr>
          <w:rFonts w:ascii="Times New Roman" w:eastAsia="FranklinGothicITCbyBT-Book" w:hAnsi="Times New Roman" w:cs="Times New Roman"/>
          <w:sz w:val="24"/>
          <w:szCs w:val="24"/>
        </w:rPr>
        <w:t>pública</w:t>
      </w:r>
      <w:r w:rsidR="00244FCD" w:rsidRPr="00EF7EF8">
        <w:rPr>
          <w:rFonts w:ascii="Times New Roman" w:eastAsia="FranklinGothicITCbyBT-Book" w:hAnsi="Times New Roman" w:cs="Times New Roman"/>
          <w:sz w:val="24"/>
          <w:szCs w:val="24"/>
        </w:rPr>
        <w:t xml:space="preserve"> encuentran pleno asidero </w:t>
      </w:r>
      <w:r w:rsidR="00F6334B" w:rsidRPr="00EF7EF8">
        <w:rPr>
          <w:rFonts w:ascii="Times New Roman" w:eastAsia="FranklinGothicITCbyBT-Book" w:hAnsi="Times New Roman" w:cs="Times New Roman"/>
          <w:sz w:val="24"/>
          <w:szCs w:val="24"/>
        </w:rPr>
        <w:t>toda vez que su fortaleza</w:t>
      </w:r>
      <w:r w:rsidR="00570653" w:rsidRPr="00EF7EF8">
        <w:rPr>
          <w:rFonts w:ascii="Times New Roman" w:eastAsia="FranklinGothicITCbyBT-Book" w:hAnsi="Times New Roman" w:cs="Times New Roman"/>
          <w:sz w:val="24"/>
          <w:szCs w:val="24"/>
        </w:rPr>
        <w:t xml:space="preserve"> interna depende de los valores y</w:t>
      </w:r>
      <w:r w:rsidR="00F6334B" w:rsidRPr="00EF7EF8">
        <w:rPr>
          <w:rFonts w:ascii="Times New Roman" w:eastAsia="FranklinGothicITCbyBT-Book" w:hAnsi="Times New Roman" w:cs="Times New Roman"/>
          <w:sz w:val="24"/>
          <w:szCs w:val="24"/>
        </w:rPr>
        <w:t xml:space="preserve"> principios éticos de los funcionarios, que se manifestarán en el exterior</w:t>
      </w:r>
      <w:r w:rsidR="00DC41CF" w:rsidRPr="00EF7EF8">
        <w:rPr>
          <w:rFonts w:ascii="Times New Roman" w:eastAsia="FranklinGothicITCbyBT-Book" w:hAnsi="Times New Roman" w:cs="Times New Roman"/>
          <w:sz w:val="24"/>
          <w:szCs w:val="24"/>
        </w:rPr>
        <w:t xml:space="preserve"> según</w:t>
      </w:r>
      <w:r w:rsidRPr="00EF7EF8">
        <w:rPr>
          <w:rFonts w:ascii="Times New Roman" w:eastAsia="FranklinGothicITCbyBT-Book" w:hAnsi="Times New Roman" w:cs="Times New Roman"/>
          <w:sz w:val="24"/>
          <w:szCs w:val="24"/>
        </w:rPr>
        <w:t xml:space="preserve"> el</w:t>
      </w:r>
      <w:r w:rsidR="00F6334B" w:rsidRPr="00EF7EF8">
        <w:rPr>
          <w:rFonts w:ascii="Times New Roman" w:eastAsia="FranklinGothicITCbyBT-Book" w:hAnsi="Times New Roman" w:cs="Times New Roman"/>
          <w:sz w:val="24"/>
          <w:szCs w:val="24"/>
        </w:rPr>
        <w:t xml:space="preserve"> nivel de satisfacción que sientan los ciudadanos por los servicios y atención prestada</w:t>
      </w:r>
      <w:r w:rsidR="000737D2" w:rsidRPr="00EF7EF8">
        <w:rPr>
          <w:rFonts w:ascii="Times New Roman" w:eastAsia="FranklinGothicITCbyBT-Book" w:hAnsi="Times New Roman" w:cs="Times New Roman"/>
          <w:sz w:val="24"/>
          <w:szCs w:val="24"/>
        </w:rPr>
        <w:t xml:space="preserve"> por el </w:t>
      </w:r>
      <w:r w:rsidR="00DC41CF" w:rsidRPr="00EF7EF8">
        <w:rPr>
          <w:rFonts w:ascii="Times New Roman" w:eastAsia="FranklinGothicITCbyBT-Book" w:hAnsi="Times New Roman" w:cs="Times New Roman"/>
          <w:sz w:val="24"/>
          <w:szCs w:val="24"/>
        </w:rPr>
        <w:t>Gobierno</w:t>
      </w:r>
      <w:r w:rsidR="00F6334B" w:rsidRPr="00EF7EF8">
        <w:rPr>
          <w:rFonts w:ascii="Times New Roman" w:eastAsia="FranklinGothicITCbyBT-Book" w:hAnsi="Times New Roman" w:cs="Times New Roman"/>
          <w:sz w:val="24"/>
          <w:szCs w:val="24"/>
        </w:rPr>
        <w:t>.</w:t>
      </w:r>
    </w:p>
    <w:p w14:paraId="6EFC804C" w14:textId="657AD1A5" w:rsidR="00F6334B" w:rsidRPr="00EF7EF8" w:rsidRDefault="00EC37DA" w:rsidP="00EF7EF8">
      <w:pPr>
        <w:autoSpaceDE w:val="0"/>
        <w:autoSpaceDN w:val="0"/>
        <w:adjustRightInd w:val="0"/>
        <w:spacing w:after="0" w:line="360" w:lineRule="auto"/>
        <w:ind w:firstLine="567"/>
        <w:jc w:val="both"/>
        <w:rPr>
          <w:rFonts w:ascii="Times New Roman" w:eastAsia="FranklinGothicITCbyBT-Book" w:hAnsi="Times New Roman" w:cs="Times New Roman"/>
          <w:sz w:val="24"/>
          <w:szCs w:val="24"/>
        </w:rPr>
      </w:pPr>
      <w:r w:rsidRPr="00EF7EF8">
        <w:rPr>
          <w:rFonts w:ascii="Times New Roman" w:eastAsia="FranklinGothicITCbyBT-Book" w:hAnsi="Times New Roman" w:cs="Times New Roman"/>
          <w:sz w:val="24"/>
          <w:szCs w:val="24"/>
        </w:rPr>
        <w:t>Por ello</w:t>
      </w:r>
      <w:r w:rsidR="0043241D" w:rsidRPr="00EF7EF8">
        <w:rPr>
          <w:rFonts w:ascii="Times New Roman" w:eastAsia="FranklinGothicITCbyBT-Book" w:hAnsi="Times New Roman" w:cs="Times New Roman"/>
          <w:sz w:val="24"/>
          <w:szCs w:val="24"/>
        </w:rPr>
        <w:t>,</w:t>
      </w:r>
      <w:r w:rsidRPr="00EF7EF8">
        <w:rPr>
          <w:rFonts w:ascii="Times New Roman" w:eastAsia="FranklinGothicITCbyBT-Book" w:hAnsi="Times New Roman" w:cs="Times New Roman"/>
          <w:sz w:val="24"/>
          <w:szCs w:val="24"/>
        </w:rPr>
        <w:t xml:space="preserve"> en los planteamientos de la NGP se </w:t>
      </w:r>
      <w:r w:rsidR="00DF2A3C" w:rsidRPr="00EF7EF8">
        <w:rPr>
          <w:rFonts w:ascii="Times New Roman" w:eastAsia="FranklinGothicITCbyBT-Book" w:hAnsi="Times New Roman" w:cs="Times New Roman"/>
          <w:sz w:val="24"/>
          <w:szCs w:val="24"/>
        </w:rPr>
        <w:t>identifica a la responsabilidad social de la siguiente forma</w:t>
      </w:r>
      <w:r w:rsidR="00F6334B" w:rsidRPr="00EF7EF8">
        <w:rPr>
          <w:rFonts w:ascii="Times New Roman" w:eastAsia="FranklinGothicITCbyBT-Book" w:hAnsi="Times New Roman" w:cs="Times New Roman"/>
          <w:sz w:val="24"/>
          <w:szCs w:val="24"/>
        </w:rPr>
        <w:t>:</w:t>
      </w:r>
    </w:p>
    <w:p w14:paraId="6F6305E9" w14:textId="77777777" w:rsidR="00EF7EF8" w:rsidRDefault="00EF7EF8" w:rsidP="00EF7EF8">
      <w:pPr>
        <w:autoSpaceDE w:val="0"/>
        <w:autoSpaceDN w:val="0"/>
        <w:adjustRightInd w:val="0"/>
        <w:spacing w:after="0" w:line="360" w:lineRule="auto"/>
        <w:ind w:left="1418"/>
        <w:jc w:val="both"/>
        <w:rPr>
          <w:rFonts w:ascii="Times New Roman" w:eastAsia="FranklinGothicITCbyBT-Book" w:hAnsi="Times New Roman" w:cs="Times New Roman"/>
          <w:sz w:val="24"/>
          <w:szCs w:val="24"/>
        </w:rPr>
      </w:pPr>
    </w:p>
    <w:p w14:paraId="5E71773D" w14:textId="77777777" w:rsidR="00EF7EF8" w:rsidRDefault="00EF7EF8" w:rsidP="00EF7EF8">
      <w:pPr>
        <w:autoSpaceDE w:val="0"/>
        <w:autoSpaceDN w:val="0"/>
        <w:adjustRightInd w:val="0"/>
        <w:spacing w:after="0" w:line="360" w:lineRule="auto"/>
        <w:ind w:left="1418"/>
        <w:jc w:val="both"/>
        <w:rPr>
          <w:rFonts w:ascii="Times New Roman" w:eastAsia="FranklinGothicITCbyBT-Book" w:hAnsi="Times New Roman" w:cs="Times New Roman"/>
          <w:sz w:val="24"/>
          <w:szCs w:val="24"/>
        </w:rPr>
      </w:pPr>
    </w:p>
    <w:p w14:paraId="6D198ADD" w14:textId="77777777" w:rsidR="00EF7EF8" w:rsidRDefault="00EF7EF8" w:rsidP="00EF7EF8">
      <w:pPr>
        <w:autoSpaceDE w:val="0"/>
        <w:autoSpaceDN w:val="0"/>
        <w:adjustRightInd w:val="0"/>
        <w:spacing w:after="0" w:line="360" w:lineRule="auto"/>
        <w:ind w:left="1418"/>
        <w:jc w:val="both"/>
        <w:rPr>
          <w:rFonts w:ascii="Times New Roman" w:eastAsia="FranklinGothicITCbyBT-Book" w:hAnsi="Times New Roman" w:cs="Times New Roman"/>
          <w:sz w:val="24"/>
          <w:szCs w:val="24"/>
        </w:rPr>
      </w:pPr>
    </w:p>
    <w:p w14:paraId="20BC9169" w14:textId="41F8491C" w:rsidR="00F6334B" w:rsidRPr="00EF7EF8" w:rsidRDefault="00DF2A3C" w:rsidP="00EF7EF8">
      <w:pPr>
        <w:autoSpaceDE w:val="0"/>
        <w:autoSpaceDN w:val="0"/>
        <w:adjustRightInd w:val="0"/>
        <w:spacing w:after="0" w:line="360" w:lineRule="auto"/>
        <w:ind w:left="1418"/>
        <w:jc w:val="both"/>
        <w:rPr>
          <w:rFonts w:ascii="Times New Roman" w:eastAsia="FranklinGothicITCbyBT-Book" w:hAnsi="Times New Roman" w:cs="Times New Roman"/>
          <w:sz w:val="24"/>
          <w:szCs w:val="24"/>
        </w:rPr>
      </w:pPr>
      <w:r w:rsidRPr="00EF7EF8">
        <w:rPr>
          <w:rFonts w:ascii="Times New Roman" w:eastAsia="FranklinGothicITCbyBT-Book" w:hAnsi="Times New Roman" w:cs="Times New Roman"/>
          <w:sz w:val="24"/>
          <w:szCs w:val="24"/>
        </w:rPr>
        <w:lastRenderedPageBreak/>
        <w:t xml:space="preserve">La responsabilidad social como un elemento de gestión clave para que los servicios públicos y las organizaciones de la </w:t>
      </w:r>
      <w:r w:rsidR="00550E98" w:rsidRPr="00EF7EF8">
        <w:rPr>
          <w:rFonts w:ascii="Times New Roman" w:eastAsia="FranklinGothicITCbyBT-Book" w:hAnsi="Times New Roman" w:cs="Times New Roman"/>
          <w:sz w:val="24"/>
          <w:szCs w:val="24"/>
        </w:rPr>
        <w:t>a</w:t>
      </w:r>
      <w:r w:rsidRPr="00EF7EF8">
        <w:rPr>
          <w:rFonts w:ascii="Times New Roman" w:eastAsia="FranklinGothicITCbyBT-Book" w:hAnsi="Times New Roman" w:cs="Times New Roman"/>
          <w:sz w:val="24"/>
          <w:szCs w:val="24"/>
        </w:rPr>
        <w:t xml:space="preserve">dministración del Estado en general puedan enfrentar de manera eficiente los nuevas desafíos y exigencias que plantean los ciudadanos para el desarrollo de una nueva gestión pública, capaz de incorporar a su trabajo la gestión de los impactos sobre sus </w:t>
      </w:r>
      <w:r w:rsidRPr="00EF7EF8">
        <w:rPr>
          <w:rFonts w:ascii="Times New Roman" w:eastAsia="FranklinGothicITCbyBT-Book" w:hAnsi="Times New Roman" w:cs="Times New Roman"/>
          <w:i/>
          <w:iCs/>
          <w:sz w:val="24"/>
          <w:szCs w:val="24"/>
        </w:rPr>
        <w:t>stakeholders</w:t>
      </w:r>
      <w:r w:rsidRPr="00EF7EF8" w:rsidDel="00DF2A3C">
        <w:rPr>
          <w:rFonts w:ascii="Times New Roman" w:eastAsia="FranklinGothicITCbyBT-Book" w:hAnsi="Times New Roman" w:cs="Times New Roman"/>
          <w:sz w:val="24"/>
          <w:szCs w:val="24"/>
        </w:rPr>
        <w:t xml:space="preserve"> </w:t>
      </w:r>
      <w:r w:rsidR="005F2419" w:rsidRPr="00EF7EF8">
        <w:rPr>
          <w:rFonts w:ascii="Times New Roman" w:eastAsia="FranklinGothicITCbyBT-Book" w:hAnsi="Times New Roman" w:cs="Times New Roman"/>
          <w:noProof/>
          <w:sz w:val="24"/>
          <w:szCs w:val="24"/>
        </w:rPr>
        <w:t>(Gaete, 2008, p. 37)</w:t>
      </w:r>
      <w:r w:rsidR="00847D4D" w:rsidRPr="00EF7EF8">
        <w:rPr>
          <w:rFonts w:ascii="Times New Roman" w:eastAsia="FranklinGothicITCbyBT-Book" w:hAnsi="Times New Roman" w:cs="Times New Roman"/>
          <w:sz w:val="24"/>
          <w:szCs w:val="24"/>
        </w:rPr>
        <w:t>.</w:t>
      </w:r>
    </w:p>
    <w:p w14:paraId="4C1E371B" w14:textId="529C977C" w:rsidR="00DD2776" w:rsidRPr="00EF7EF8" w:rsidRDefault="00EC37DA" w:rsidP="00EF7EF8">
      <w:pPr>
        <w:autoSpaceDE w:val="0"/>
        <w:autoSpaceDN w:val="0"/>
        <w:adjustRightInd w:val="0"/>
        <w:spacing w:after="0" w:line="360" w:lineRule="auto"/>
        <w:ind w:firstLine="708"/>
        <w:jc w:val="both"/>
        <w:rPr>
          <w:rFonts w:ascii="Times New Roman" w:hAnsi="Times New Roman" w:cs="Times New Roman"/>
          <w:sz w:val="24"/>
          <w:szCs w:val="24"/>
        </w:rPr>
      </w:pPr>
      <w:r w:rsidRPr="00EF7EF8">
        <w:rPr>
          <w:rFonts w:ascii="Times New Roman" w:hAnsi="Times New Roman" w:cs="Times New Roman"/>
          <w:sz w:val="24"/>
          <w:szCs w:val="24"/>
        </w:rPr>
        <w:t xml:space="preserve">Para </w:t>
      </w:r>
      <w:r w:rsidR="00550E98" w:rsidRPr="00EF7EF8">
        <w:rPr>
          <w:rFonts w:ascii="Times New Roman" w:hAnsi="Times New Roman" w:cs="Times New Roman"/>
          <w:noProof/>
          <w:sz w:val="24"/>
          <w:szCs w:val="24"/>
        </w:rPr>
        <w:t>Aguilar (2014),</w:t>
      </w:r>
      <w:r w:rsidRPr="00EF7EF8">
        <w:rPr>
          <w:rFonts w:ascii="Times New Roman" w:hAnsi="Times New Roman" w:cs="Times New Roman"/>
          <w:sz w:val="24"/>
          <w:szCs w:val="24"/>
        </w:rPr>
        <w:t xml:space="preserve"> </w:t>
      </w:r>
      <w:r w:rsidR="00DA5A29" w:rsidRPr="00EF7EF8">
        <w:rPr>
          <w:rFonts w:ascii="Times New Roman" w:hAnsi="Times New Roman" w:cs="Times New Roman"/>
          <w:sz w:val="24"/>
          <w:szCs w:val="24"/>
        </w:rPr>
        <w:t xml:space="preserve">la </w:t>
      </w:r>
      <w:r w:rsidRPr="00EF7EF8">
        <w:rPr>
          <w:rFonts w:ascii="Times New Roman" w:hAnsi="Times New Roman" w:cs="Times New Roman"/>
          <w:sz w:val="24"/>
          <w:szCs w:val="24"/>
        </w:rPr>
        <w:t xml:space="preserve">NGP no fue capaz de ordenar los vicios que afectaban la administración de los países latinoamericanos, así como tampoco fue capaz de mejorar la credibilidad del </w:t>
      </w:r>
      <w:r w:rsidR="00550E98" w:rsidRPr="00EF7EF8">
        <w:rPr>
          <w:rFonts w:ascii="Times New Roman" w:hAnsi="Times New Roman" w:cs="Times New Roman"/>
          <w:sz w:val="24"/>
          <w:szCs w:val="24"/>
        </w:rPr>
        <w:t xml:space="preserve">Gobierno </w:t>
      </w:r>
      <w:r w:rsidRPr="00EF7EF8">
        <w:rPr>
          <w:rFonts w:ascii="Times New Roman" w:hAnsi="Times New Roman" w:cs="Times New Roman"/>
          <w:sz w:val="24"/>
          <w:szCs w:val="24"/>
        </w:rPr>
        <w:t>y su administración ante los ciudadanos</w:t>
      </w:r>
      <w:r w:rsidR="006B558C" w:rsidRPr="00EF7EF8">
        <w:rPr>
          <w:rFonts w:ascii="Times New Roman" w:hAnsi="Times New Roman" w:cs="Times New Roman"/>
          <w:sz w:val="24"/>
          <w:szCs w:val="24"/>
        </w:rPr>
        <w:t>.</w:t>
      </w:r>
      <w:r w:rsidRPr="00EF7EF8">
        <w:rPr>
          <w:rFonts w:ascii="Times New Roman" w:hAnsi="Times New Roman" w:cs="Times New Roman"/>
          <w:sz w:val="24"/>
          <w:szCs w:val="24"/>
        </w:rPr>
        <w:t xml:space="preserve"> </w:t>
      </w:r>
      <w:r w:rsidR="006B558C" w:rsidRPr="00EF7EF8">
        <w:rPr>
          <w:rFonts w:ascii="Times New Roman" w:hAnsi="Times New Roman" w:cs="Times New Roman"/>
          <w:sz w:val="24"/>
          <w:szCs w:val="24"/>
        </w:rPr>
        <w:t xml:space="preserve">Al mismo tiempo, </w:t>
      </w:r>
      <w:r w:rsidRPr="00EF7EF8">
        <w:rPr>
          <w:rFonts w:ascii="Times New Roman" w:hAnsi="Times New Roman" w:cs="Times New Roman"/>
          <w:sz w:val="24"/>
          <w:szCs w:val="24"/>
        </w:rPr>
        <w:t>considera que en la aplicación de la NGP no se centraron en lo técnico, lo adoptaron como una ideología política</w:t>
      </w:r>
      <w:r w:rsidR="002D06DB" w:rsidRPr="00EF7EF8">
        <w:rPr>
          <w:rFonts w:ascii="Times New Roman" w:hAnsi="Times New Roman" w:cs="Times New Roman"/>
          <w:sz w:val="24"/>
          <w:szCs w:val="24"/>
        </w:rPr>
        <w:t xml:space="preserve"> y una receta, </w:t>
      </w:r>
      <w:r w:rsidR="00570653" w:rsidRPr="00EF7EF8">
        <w:rPr>
          <w:rFonts w:ascii="Times New Roman" w:hAnsi="Times New Roman" w:cs="Times New Roman"/>
          <w:sz w:val="24"/>
          <w:szCs w:val="24"/>
        </w:rPr>
        <w:t>es decir</w:t>
      </w:r>
      <w:r w:rsidR="006B558C" w:rsidRPr="00EF7EF8">
        <w:rPr>
          <w:rFonts w:ascii="Times New Roman" w:hAnsi="Times New Roman" w:cs="Times New Roman"/>
          <w:sz w:val="24"/>
          <w:szCs w:val="24"/>
        </w:rPr>
        <w:t>,</w:t>
      </w:r>
      <w:r w:rsidR="00570653" w:rsidRPr="00EF7EF8">
        <w:rPr>
          <w:rFonts w:ascii="Times New Roman" w:hAnsi="Times New Roman" w:cs="Times New Roman"/>
          <w:sz w:val="24"/>
          <w:szCs w:val="24"/>
        </w:rPr>
        <w:t xml:space="preserve"> </w:t>
      </w:r>
      <w:r w:rsidR="002D06DB" w:rsidRPr="00EF7EF8">
        <w:rPr>
          <w:rFonts w:ascii="Times New Roman" w:hAnsi="Times New Roman" w:cs="Times New Roman"/>
          <w:sz w:val="24"/>
          <w:szCs w:val="24"/>
        </w:rPr>
        <w:t xml:space="preserve">trataron de adaptar las organizaciones </w:t>
      </w:r>
      <w:r w:rsidR="00DA5A29" w:rsidRPr="00EF7EF8">
        <w:rPr>
          <w:rFonts w:ascii="Times New Roman" w:hAnsi="Times New Roman" w:cs="Times New Roman"/>
          <w:sz w:val="24"/>
          <w:szCs w:val="24"/>
        </w:rPr>
        <w:t xml:space="preserve">administrativas </w:t>
      </w:r>
      <w:r w:rsidR="002D06DB" w:rsidRPr="00EF7EF8">
        <w:rPr>
          <w:rFonts w:ascii="Times New Roman" w:hAnsi="Times New Roman" w:cs="Times New Roman"/>
          <w:sz w:val="24"/>
          <w:szCs w:val="24"/>
        </w:rPr>
        <w:t>de gobierno a los mé</w:t>
      </w:r>
      <w:r w:rsidR="00DA5A29" w:rsidRPr="00EF7EF8">
        <w:rPr>
          <w:rFonts w:ascii="Times New Roman" w:hAnsi="Times New Roman" w:cs="Times New Roman"/>
          <w:sz w:val="24"/>
          <w:szCs w:val="24"/>
        </w:rPr>
        <w:t>todos de la empresa</w:t>
      </w:r>
      <w:r w:rsidR="002D06DB" w:rsidRPr="00EF7EF8">
        <w:rPr>
          <w:rFonts w:ascii="Times New Roman" w:hAnsi="Times New Roman" w:cs="Times New Roman"/>
          <w:sz w:val="24"/>
          <w:szCs w:val="24"/>
        </w:rPr>
        <w:t>, y no a la inversa.</w:t>
      </w:r>
    </w:p>
    <w:p w14:paraId="11120A9D" w14:textId="71AC52B4" w:rsidR="00D27C44" w:rsidRPr="00EF7EF8" w:rsidRDefault="00D27C44" w:rsidP="00EF7EF8">
      <w:pPr>
        <w:spacing w:after="0" w:line="360" w:lineRule="auto"/>
        <w:ind w:firstLine="708"/>
        <w:jc w:val="both"/>
        <w:rPr>
          <w:sz w:val="28"/>
        </w:rPr>
      </w:pPr>
      <w:r w:rsidRPr="00EF7EF8">
        <w:rPr>
          <w:rFonts w:ascii="Times New Roman" w:hAnsi="Times New Roman" w:cs="Times New Roman"/>
          <w:sz w:val="24"/>
          <w:szCs w:val="24"/>
        </w:rPr>
        <w:t xml:space="preserve">La </w:t>
      </w:r>
      <w:r w:rsidR="006B558C" w:rsidRPr="00EF7EF8">
        <w:rPr>
          <w:rFonts w:ascii="Times New Roman" w:hAnsi="Times New Roman" w:cs="Times New Roman"/>
          <w:sz w:val="24"/>
          <w:szCs w:val="24"/>
        </w:rPr>
        <w:t xml:space="preserve">responsabilidad social </w:t>
      </w:r>
      <w:r w:rsidRPr="00EF7EF8">
        <w:rPr>
          <w:rFonts w:ascii="Times New Roman" w:hAnsi="Times New Roman" w:cs="Times New Roman"/>
          <w:sz w:val="24"/>
          <w:szCs w:val="24"/>
        </w:rPr>
        <w:t>ha transitado de la filantropía, contribuciones de recursos corporativos a través de fundaciones, a prácticas de negocios incorporadas a los modelos de gestión y de negocios</w:t>
      </w:r>
      <w:r w:rsidR="006B558C" w:rsidRPr="00EF7EF8">
        <w:rPr>
          <w:rFonts w:ascii="Times New Roman" w:hAnsi="Times New Roman" w:cs="Times New Roman"/>
          <w:sz w:val="24"/>
          <w:szCs w:val="24"/>
        </w:rPr>
        <w:t xml:space="preserve">; ha </w:t>
      </w:r>
      <w:r w:rsidRPr="00EF7EF8">
        <w:rPr>
          <w:rFonts w:ascii="Times New Roman" w:hAnsi="Times New Roman" w:cs="Times New Roman"/>
          <w:sz w:val="24"/>
          <w:szCs w:val="24"/>
        </w:rPr>
        <w:t>sido muy estudiada y aplicada al sector empresarial</w:t>
      </w:r>
      <w:r w:rsidR="006B558C" w:rsidRPr="00EF7EF8">
        <w:rPr>
          <w:rFonts w:ascii="Times New Roman" w:hAnsi="Times New Roman" w:cs="Times New Roman"/>
          <w:sz w:val="24"/>
          <w:szCs w:val="24"/>
        </w:rPr>
        <w:t xml:space="preserve">. Sin </w:t>
      </w:r>
      <w:r w:rsidRPr="00EF7EF8">
        <w:rPr>
          <w:rFonts w:ascii="Times New Roman" w:hAnsi="Times New Roman" w:cs="Times New Roman"/>
          <w:sz w:val="24"/>
          <w:szCs w:val="24"/>
        </w:rPr>
        <w:t>embargo, hoy en día se visualiza una mayor aplicación en el sector público</w:t>
      </w:r>
      <w:r w:rsidR="006B558C" w:rsidRPr="00EF7EF8">
        <w:rPr>
          <w:rFonts w:ascii="Times New Roman" w:hAnsi="Times New Roman" w:cs="Times New Roman"/>
          <w:sz w:val="24"/>
          <w:szCs w:val="24"/>
        </w:rPr>
        <w:t>,</w:t>
      </w:r>
      <w:r w:rsidRPr="00EF7EF8">
        <w:rPr>
          <w:rFonts w:ascii="Times New Roman" w:hAnsi="Times New Roman" w:cs="Times New Roman"/>
          <w:sz w:val="24"/>
          <w:szCs w:val="24"/>
        </w:rPr>
        <w:t xml:space="preserve"> y esto podría encontrar su argumento en las incertidumbres de las económicas globales, el cambio climático y la crisis ambiental</w:t>
      </w:r>
      <w:r w:rsidR="006B558C" w:rsidRPr="00EF7EF8">
        <w:rPr>
          <w:rFonts w:ascii="Times New Roman" w:hAnsi="Times New Roman" w:cs="Times New Roman"/>
          <w:sz w:val="24"/>
          <w:szCs w:val="24"/>
        </w:rPr>
        <w:t xml:space="preserve">. Es </w:t>
      </w:r>
      <w:r w:rsidRPr="00EF7EF8">
        <w:rPr>
          <w:rFonts w:ascii="Times New Roman" w:hAnsi="Times New Roman" w:cs="Times New Roman"/>
          <w:sz w:val="24"/>
          <w:szCs w:val="24"/>
        </w:rPr>
        <w:t xml:space="preserve">quizás por ello que </w:t>
      </w:r>
      <w:r w:rsidR="009C2951" w:rsidRPr="00EF7EF8">
        <w:rPr>
          <w:rFonts w:ascii="Times New Roman" w:hAnsi="Times New Roman" w:cs="Times New Roman"/>
          <w:sz w:val="24"/>
          <w:szCs w:val="24"/>
        </w:rPr>
        <w:t xml:space="preserve">organizaciones </w:t>
      </w:r>
      <w:r w:rsidRPr="00EF7EF8">
        <w:rPr>
          <w:rFonts w:ascii="Times New Roman" w:hAnsi="Times New Roman" w:cs="Times New Roman"/>
          <w:sz w:val="24"/>
          <w:szCs w:val="24"/>
        </w:rPr>
        <w:t xml:space="preserve">internacionales como la </w:t>
      </w:r>
      <w:r w:rsidR="009C2951" w:rsidRPr="00EF7EF8">
        <w:rPr>
          <w:rFonts w:ascii="Times New Roman" w:hAnsi="Times New Roman" w:cs="Times New Roman"/>
          <w:sz w:val="24"/>
          <w:szCs w:val="24"/>
        </w:rPr>
        <w:t>Organización de las Naciones Unidas (</w:t>
      </w:r>
      <w:r w:rsidRPr="00EF7EF8">
        <w:rPr>
          <w:rFonts w:ascii="Times New Roman" w:hAnsi="Times New Roman" w:cs="Times New Roman"/>
          <w:sz w:val="24"/>
          <w:szCs w:val="24"/>
        </w:rPr>
        <w:t>ONU</w:t>
      </w:r>
      <w:r w:rsidR="009C2951" w:rsidRPr="00EF7EF8">
        <w:rPr>
          <w:rFonts w:ascii="Times New Roman" w:hAnsi="Times New Roman" w:cs="Times New Roman"/>
          <w:sz w:val="24"/>
          <w:szCs w:val="24"/>
        </w:rPr>
        <w:t xml:space="preserve">) </w:t>
      </w:r>
      <w:r w:rsidRPr="00EF7EF8">
        <w:rPr>
          <w:rFonts w:ascii="Times New Roman" w:hAnsi="Times New Roman" w:cs="Times New Roman"/>
          <w:sz w:val="24"/>
          <w:szCs w:val="24"/>
        </w:rPr>
        <w:t xml:space="preserve">proponen un cambio de conceptualización de la </w:t>
      </w:r>
      <w:r w:rsidR="009C2951" w:rsidRPr="00EF7EF8">
        <w:rPr>
          <w:rFonts w:ascii="Times New Roman" w:hAnsi="Times New Roman" w:cs="Times New Roman"/>
          <w:sz w:val="24"/>
          <w:szCs w:val="24"/>
        </w:rPr>
        <w:t xml:space="preserve">responsabilidad social </w:t>
      </w:r>
      <w:r w:rsidRPr="00EF7EF8">
        <w:rPr>
          <w:rFonts w:ascii="Times New Roman" w:hAnsi="Times New Roman" w:cs="Times New Roman"/>
          <w:sz w:val="24"/>
          <w:szCs w:val="24"/>
        </w:rPr>
        <w:t>para que se lleve</w:t>
      </w:r>
      <w:r w:rsidR="009C2951" w:rsidRPr="00EF7EF8">
        <w:rPr>
          <w:rFonts w:ascii="Times New Roman" w:hAnsi="Times New Roman" w:cs="Times New Roman"/>
          <w:sz w:val="24"/>
          <w:szCs w:val="24"/>
        </w:rPr>
        <w:t>n</w:t>
      </w:r>
      <w:r w:rsidRPr="00EF7EF8">
        <w:rPr>
          <w:rFonts w:ascii="Times New Roman" w:hAnsi="Times New Roman" w:cs="Times New Roman"/>
          <w:sz w:val="24"/>
          <w:szCs w:val="24"/>
        </w:rPr>
        <w:t xml:space="preserve"> acciones encaminadas a la consecución de los Objetivos de Desarrollo Sostenible</w:t>
      </w:r>
      <w:r w:rsidR="00622352" w:rsidRPr="00EF7EF8">
        <w:rPr>
          <w:rFonts w:ascii="Times New Roman" w:hAnsi="Times New Roman" w:cs="Times New Roman"/>
          <w:sz w:val="24"/>
          <w:szCs w:val="24"/>
        </w:rPr>
        <w:t xml:space="preserve"> (ODS)</w:t>
      </w:r>
      <w:r w:rsidRPr="00EF7EF8">
        <w:rPr>
          <w:rFonts w:ascii="Times New Roman" w:hAnsi="Times New Roman" w:cs="Times New Roman"/>
          <w:sz w:val="24"/>
          <w:szCs w:val="24"/>
        </w:rPr>
        <w:t xml:space="preserve"> de la </w:t>
      </w:r>
      <w:r w:rsidR="009C2951" w:rsidRPr="00EF7EF8">
        <w:rPr>
          <w:rFonts w:ascii="Times New Roman" w:hAnsi="Times New Roman" w:cs="Times New Roman"/>
          <w:sz w:val="24"/>
          <w:szCs w:val="24"/>
        </w:rPr>
        <w:t xml:space="preserve">Agenda </w:t>
      </w:r>
      <w:r w:rsidRPr="00EF7EF8">
        <w:rPr>
          <w:rFonts w:ascii="Times New Roman" w:hAnsi="Times New Roman" w:cs="Times New Roman"/>
          <w:sz w:val="24"/>
          <w:szCs w:val="24"/>
        </w:rPr>
        <w:t xml:space="preserve">2030. En ese sentido, surge la iniciativa internacional denominada </w:t>
      </w:r>
      <w:r w:rsidRPr="00EF7EF8">
        <w:rPr>
          <w:rFonts w:ascii="Times New Roman" w:hAnsi="Times New Roman" w:cs="Times New Roman"/>
          <w:i/>
          <w:iCs/>
          <w:sz w:val="24"/>
          <w:szCs w:val="24"/>
        </w:rPr>
        <w:t>Pacto Mundial de Naciones Unidas</w:t>
      </w:r>
      <w:r w:rsidRPr="00EF7EF8">
        <w:rPr>
          <w:rFonts w:ascii="Times New Roman" w:hAnsi="Times New Roman" w:cs="Times New Roman"/>
          <w:sz w:val="24"/>
          <w:szCs w:val="24"/>
        </w:rPr>
        <w:t xml:space="preserve"> (Global Compact</w:t>
      </w:r>
      <w:r w:rsidR="00063C4B" w:rsidRPr="00EF7EF8">
        <w:rPr>
          <w:rFonts w:ascii="Times New Roman" w:hAnsi="Times New Roman" w:cs="Times New Roman"/>
          <w:sz w:val="24"/>
          <w:szCs w:val="24"/>
        </w:rPr>
        <w:t>, 2020</w:t>
      </w:r>
      <w:r w:rsidRPr="00EF7EF8">
        <w:rPr>
          <w:rFonts w:ascii="Times New Roman" w:hAnsi="Times New Roman" w:cs="Times New Roman"/>
          <w:sz w:val="24"/>
          <w:szCs w:val="24"/>
        </w:rPr>
        <w:t xml:space="preserve">), que promueve implementar diez principios universalmente aceptados para promover el desarrollo sostenible en las áreas de derechos humanos, normas laborales, medioambiente y lucha contra la corrupción en las actividades y las estrategias de las empresas y organizaciones del sector público. Esta iniciativa </w:t>
      </w:r>
      <w:r w:rsidR="00622352" w:rsidRPr="00EF7EF8">
        <w:rPr>
          <w:rFonts w:ascii="Times New Roman" w:hAnsi="Times New Roman" w:cs="Times New Roman"/>
          <w:sz w:val="24"/>
          <w:szCs w:val="24"/>
        </w:rPr>
        <w:t>es</w:t>
      </w:r>
      <w:r w:rsidR="008F16CD" w:rsidRPr="00EF7EF8">
        <w:rPr>
          <w:rFonts w:ascii="Times New Roman" w:hAnsi="Times New Roman" w:cs="Times New Roman"/>
          <w:sz w:val="24"/>
          <w:szCs w:val="24"/>
        </w:rPr>
        <w:t>tá</w:t>
      </w:r>
      <w:r w:rsidR="00622352" w:rsidRPr="00EF7EF8">
        <w:rPr>
          <w:rFonts w:ascii="Times New Roman" w:hAnsi="Times New Roman" w:cs="Times New Roman"/>
          <w:sz w:val="24"/>
          <w:szCs w:val="24"/>
        </w:rPr>
        <w:t xml:space="preserve"> asociada</w:t>
      </w:r>
      <w:r w:rsidRPr="00EF7EF8">
        <w:rPr>
          <w:rFonts w:ascii="Times New Roman" w:hAnsi="Times New Roman" w:cs="Times New Roman"/>
          <w:sz w:val="24"/>
          <w:szCs w:val="24"/>
        </w:rPr>
        <w:t xml:space="preserve"> a la responsabilidad social y se extiende al sector público, persigue dos objetivos complementarios: </w:t>
      </w:r>
      <w:r w:rsidRPr="00EF7EF8">
        <w:rPr>
          <w:rFonts w:ascii="Times New Roman" w:hAnsi="Times New Roman" w:cs="Times New Roman"/>
          <w:i/>
          <w:iCs/>
          <w:sz w:val="24"/>
          <w:szCs w:val="24"/>
        </w:rPr>
        <w:t>1)</w:t>
      </w:r>
      <w:r w:rsidRPr="00EF7EF8">
        <w:rPr>
          <w:rFonts w:ascii="Times New Roman" w:hAnsi="Times New Roman" w:cs="Times New Roman"/>
          <w:sz w:val="24"/>
          <w:szCs w:val="24"/>
        </w:rPr>
        <w:t xml:space="preserve"> </w:t>
      </w:r>
      <w:r w:rsidR="00622352" w:rsidRPr="00EF7EF8">
        <w:rPr>
          <w:rFonts w:ascii="Times New Roman" w:hAnsi="Times New Roman" w:cs="Times New Roman"/>
          <w:sz w:val="24"/>
          <w:szCs w:val="24"/>
        </w:rPr>
        <w:t xml:space="preserve">incorporar </w:t>
      </w:r>
      <w:r w:rsidRPr="00EF7EF8">
        <w:rPr>
          <w:rFonts w:ascii="Times New Roman" w:hAnsi="Times New Roman" w:cs="Times New Roman"/>
          <w:sz w:val="24"/>
          <w:szCs w:val="24"/>
        </w:rPr>
        <w:t xml:space="preserve">los 10 </w:t>
      </w:r>
      <w:r w:rsidR="00622352" w:rsidRPr="00EF7EF8">
        <w:rPr>
          <w:rFonts w:ascii="Times New Roman" w:hAnsi="Times New Roman" w:cs="Times New Roman"/>
          <w:sz w:val="24"/>
          <w:szCs w:val="24"/>
        </w:rPr>
        <w:t xml:space="preserve">principios </w:t>
      </w:r>
      <w:r w:rsidRPr="00EF7EF8">
        <w:rPr>
          <w:rFonts w:ascii="Times New Roman" w:hAnsi="Times New Roman" w:cs="Times New Roman"/>
          <w:sz w:val="24"/>
          <w:szCs w:val="24"/>
        </w:rPr>
        <w:t xml:space="preserve">en las actividades empresariales y sector público de todo el mundo y </w:t>
      </w:r>
      <w:r w:rsidRPr="00EF7EF8">
        <w:rPr>
          <w:rFonts w:ascii="Times New Roman" w:hAnsi="Times New Roman" w:cs="Times New Roman"/>
          <w:i/>
          <w:iCs/>
          <w:sz w:val="24"/>
          <w:szCs w:val="24"/>
        </w:rPr>
        <w:t>2)</w:t>
      </w:r>
      <w:r w:rsidRPr="00EF7EF8">
        <w:rPr>
          <w:rFonts w:ascii="Times New Roman" w:hAnsi="Times New Roman" w:cs="Times New Roman"/>
          <w:sz w:val="24"/>
          <w:szCs w:val="24"/>
        </w:rPr>
        <w:t xml:space="preserve"> </w:t>
      </w:r>
      <w:r w:rsidR="00622352" w:rsidRPr="00EF7EF8">
        <w:rPr>
          <w:rFonts w:ascii="Times New Roman" w:hAnsi="Times New Roman" w:cs="Times New Roman"/>
          <w:sz w:val="24"/>
          <w:szCs w:val="24"/>
        </w:rPr>
        <w:t xml:space="preserve">canalizar </w:t>
      </w:r>
      <w:r w:rsidRPr="00EF7EF8">
        <w:rPr>
          <w:rFonts w:ascii="Times New Roman" w:hAnsi="Times New Roman" w:cs="Times New Roman"/>
          <w:sz w:val="24"/>
          <w:szCs w:val="24"/>
        </w:rPr>
        <w:t xml:space="preserve">acciones en apoyo de los objetivos más amplios de las </w:t>
      </w:r>
      <w:r w:rsidR="00622352" w:rsidRPr="00EF7EF8">
        <w:rPr>
          <w:rFonts w:ascii="Times New Roman" w:hAnsi="Times New Roman" w:cs="Times New Roman"/>
          <w:sz w:val="24"/>
          <w:szCs w:val="24"/>
        </w:rPr>
        <w:t>ONU</w:t>
      </w:r>
      <w:r w:rsidRPr="00EF7EF8">
        <w:rPr>
          <w:rFonts w:ascii="Times New Roman" w:hAnsi="Times New Roman" w:cs="Times New Roman"/>
          <w:sz w:val="24"/>
          <w:szCs w:val="24"/>
        </w:rPr>
        <w:t>, los ODS.</w:t>
      </w:r>
    </w:p>
    <w:p w14:paraId="1F752FF3" w14:textId="59E769E9" w:rsidR="00D27C44" w:rsidRDefault="00D27C44" w:rsidP="00EF7EF8">
      <w:pPr>
        <w:autoSpaceDE w:val="0"/>
        <w:autoSpaceDN w:val="0"/>
        <w:adjustRightInd w:val="0"/>
        <w:spacing w:after="0" w:line="360" w:lineRule="auto"/>
        <w:ind w:firstLine="284"/>
        <w:jc w:val="both"/>
        <w:rPr>
          <w:rFonts w:ascii="Times New Roman" w:hAnsi="Times New Roman" w:cs="Times New Roman"/>
          <w:sz w:val="24"/>
          <w:szCs w:val="24"/>
        </w:rPr>
      </w:pPr>
    </w:p>
    <w:p w14:paraId="1DD6EE48" w14:textId="59800371" w:rsidR="00EF7EF8" w:rsidRDefault="00EF7EF8" w:rsidP="00EF7EF8">
      <w:pPr>
        <w:autoSpaceDE w:val="0"/>
        <w:autoSpaceDN w:val="0"/>
        <w:adjustRightInd w:val="0"/>
        <w:spacing w:after="0" w:line="360" w:lineRule="auto"/>
        <w:ind w:firstLine="284"/>
        <w:jc w:val="both"/>
        <w:rPr>
          <w:rFonts w:ascii="Times New Roman" w:hAnsi="Times New Roman" w:cs="Times New Roman"/>
          <w:sz w:val="24"/>
          <w:szCs w:val="24"/>
        </w:rPr>
      </w:pPr>
    </w:p>
    <w:p w14:paraId="1F10E43D" w14:textId="6610B7FF" w:rsidR="00EF7EF8" w:rsidRDefault="00EF7EF8" w:rsidP="00EF7EF8">
      <w:pPr>
        <w:autoSpaceDE w:val="0"/>
        <w:autoSpaceDN w:val="0"/>
        <w:adjustRightInd w:val="0"/>
        <w:spacing w:after="0" w:line="360" w:lineRule="auto"/>
        <w:ind w:firstLine="284"/>
        <w:jc w:val="both"/>
        <w:rPr>
          <w:rFonts w:ascii="Times New Roman" w:hAnsi="Times New Roman" w:cs="Times New Roman"/>
          <w:sz w:val="24"/>
          <w:szCs w:val="24"/>
        </w:rPr>
      </w:pPr>
    </w:p>
    <w:p w14:paraId="445E10CA" w14:textId="283B39D2" w:rsidR="00551803" w:rsidRPr="00EF7EF8" w:rsidRDefault="00551803" w:rsidP="00EF7EF8">
      <w:pPr>
        <w:spacing w:after="0" w:line="360" w:lineRule="auto"/>
        <w:jc w:val="center"/>
        <w:rPr>
          <w:rFonts w:ascii="Times New Roman" w:hAnsi="Times New Roman" w:cs="Times New Roman"/>
          <w:b/>
          <w:sz w:val="32"/>
        </w:rPr>
      </w:pPr>
      <w:r w:rsidRPr="00EF7EF8">
        <w:rPr>
          <w:rFonts w:ascii="Times New Roman" w:hAnsi="Times New Roman" w:cs="Times New Roman"/>
          <w:b/>
          <w:sz w:val="32"/>
        </w:rPr>
        <w:lastRenderedPageBreak/>
        <w:t>Discusión</w:t>
      </w:r>
    </w:p>
    <w:p w14:paraId="67B6F9EF" w14:textId="1D6A4E79" w:rsidR="00551803" w:rsidRPr="00EF7EF8" w:rsidRDefault="00551803" w:rsidP="00EF7EF8">
      <w:pPr>
        <w:spacing w:after="0" w:line="360" w:lineRule="auto"/>
        <w:ind w:firstLine="708"/>
        <w:jc w:val="both"/>
        <w:rPr>
          <w:rFonts w:ascii="Times New Roman" w:hAnsi="Times New Roman" w:cs="Times New Roman"/>
          <w:sz w:val="24"/>
          <w:szCs w:val="24"/>
        </w:rPr>
      </w:pPr>
      <w:r w:rsidRPr="00EF7EF8">
        <w:rPr>
          <w:rFonts w:ascii="Times New Roman" w:hAnsi="Times New Roman" w:cs="Times New Roman"/>
          <w:sz w:val="24"/>
          <w:szCs w:val="24"/>
        </w:rPr>
        <w:t xml:space="preserve">Es evidente que </w:t>
      </w:r>
      <w:r w:rsidR="000D0A3C" w:rsidRPr="00EF7EF8">
        <w:rPr>
          <w:rFonts w:ascii="Times New Roman" w:hAnsi="Times New Roman" w:cs="Times New Roman"/>
          <w:sz w:val="24"/>
          <w:szCs w:val="24"/>
        </w:rPr>
        <w:t xml:space="preserve">los </w:t>
      </w:r>
      <w:r w:rsidRPr="00EF7EF8">
        <w:rPr>
          <w:rFonts w:ascii="Times New Roman" w:hAnsi="Times New Roman" w:cs="Times New Roman"/>
          <w:sz w:val="24"/>
          <w:szCs w:val="24"/>
        </w:rPr>
        <w:t>término</w:t>
      </w:r>
      <w:r w:rsidR="000D0A3C" w:rsidRPr="00EF7EF8">
        <w:rPr>
          <w:rFonts w:ascii="Times New Roman" w:hAnsi="Times New Roman" w:cs="Times New Roman"/>
          <w:sz w:val="24"/>
          <w:szCs w:val="24"/>
        </w:rPr>
        <w:t>s</w:t>
      </w:r>
      <w:r w:rsidRPr="00EF7EF8">
        <w:rPr>
          <w:rFonts w:ascii="Times New Roman" w:hAnsi="Times New Roman" w:cs="Times New Roman"/>
          <w:sz w:val="24"/>
          <w:szCs w:val="24"/>
        </w:rPr>
        <w:t xml:space="preserve"> de </w:t>
      </w:r>
      <w:r w:rsidRPr="00EF7EF8">
        <w:rPr>
          <w:rFonts w:ascii="Times New Roman" w:hAnsi="Times New Roman" w:cs="Times New Roman"/>
          <w:i/>
          <w:iCs/>
          <w:sz w:val="24"/>
          <w:szCs w:val="24"/>
        </w:rPr>
        <w:t>gobernanza</w:t>
      </w:r>
      <w:r w:rsidRPr="00EF7EF8">
        <w:rPr>
          <w:rFonts w:ascii="Times New Roman" w:hAnsi="Times New Roman" w:cs="Times New Roman"/>
          <w:sz w:val="24"/>
          <w:szCs w:val="24"/>
        </w:rPr>
        <w:t xml:space="preserve"> y </w:t>
      </w:r>
      <w:r w:rsidRPr="00EF7EF8">
        <w:rPr>
          <w:rFonts w:ascii="Times New Roman" w:hAnsi="Times New Roman" w:cs="Times New Roman"/>
          <w:i/>
          <w:iCs/>
          <w:sz w:val="24"/>
          <w:szCs w:val="24"/>
        </w:rPr>
        <w:t>responsabilidad social</w:t>
      </w:r>
      <w:r w:rsidRPr="00EF7EF8">
        <w:rPr>
          <w:rFonts w:ascii="Times New Roman" w:hAnsi="Times New Roman" w:cs="Times New Roman"/>
          <w:sz w:val="24"/>
          <w:szCs w:val="24"/>
        </w:rPr>
        <w:t xml:space="preserve"> adquieren dimensiones y aplicaciones diversas</w:t>
      </w:r>
      <w:r w:rsidR="000D0A3C" w:rsidRPr="00EF7EF8">
        <w:rPr>
          <w:rFonts w:ascii="Times New Roman" w:hAnsi="Times New Roman" w:cs="Times New Roman"/>
          <w:sz w:val="24"/>
          <w:szCs w:val="24"/>
        </w:rPr>
        <w:t>.</w:t>
      </w:r>
      <w:r w:rsidRPr="00EF7EF8">
        <w:rPr>
          <w:rFonts w:ascii="Times New Roman" w:hAnsi="Times New Roman" w:cs="Times New Roman"/>
          <w:sz w:val="24"/>
          <w:szCs w:val="24"/>
        </w:rPr>
        <w:t xml:space="preserve"> </w:t>
      </w:r>
      <w:r w:rsidR="000D0A3C" w:rsidRPr="00EF7EF8">
        <w:rPr>
          <w:rFonts w:ascii="Times New Roman" w:hAnsi="Times New Roman" w:cs="Times New Roman"/>
          <w:sz w:val="24"/>
          <w:szCs w:val="24"/>
        </w:rPr>
        <w:t>Entre ellas,</w:t>
      </w:r>
      <w:r w:rsidRPr="00EF7EF8">
        <w:rPr>
          <w:rFonts w:ascii="Times New Roman" w:hAnsi="Times New Roman" w:cs="Times New Roman"/>
          <w:sz w:val="24"/>
          <w:szCs w:val="24"/>
        </w:rPr>
        <w:t xml:space="preserve"> destaca</w:t>
      </w:r>
      <w:r w:rsidR="00695576" w:rsidRPr="00EF7EF8">
        <w:rPr>
          <w:rFonts w:ascii="Times New Roman" w:hAnsi="Times New Roman" w:cs="Times New Roman"/>
          <w:sz w:val="24"/>
          <w:szCs w:val="24"/>
        </w:rPr>
        <w:t>n</w:t>
      </w:r>
      <w:r w:rsidRPr="00EF7EF8">
        <w:rPr>
          <w:rFonts w:ascii="Times New Roman" w:hAnsi="Times New Roman" w:cs="Times New Roman"/>
          <w:sz w:val="24"/>
          <w:szCs w:val="24"/>
        </w:rPr>
        <w:t>, en primer lugar</w:t>
      </w:r>
      <w:r w:rsidR="000D0A3C" w:rsidRPr="00EF7EF8">
        <w:rPr>
          <w:rFonts w:ascii="Times New Roman" w:hAnsi="Times New Roman" w:cs="Times New Roman"/>
          <w:sz w:val="24"/>
          <w:szCs w:val="24"/>
        </w:rPr>
        <w:t>,</w:t>
      </w:r>
      <w:r w:rsidRPr="00EF7EF8">
        <w:rPr>
          <w:rFonts w:ascii="Times New Roman" w:hAnsi="Times New Roman" w:cs="Times New Roman"/>
          <w:sz w:val="24"/>
          <w:szCs w:val="24"/>
        </w:rPr>
        <w:t xml:space="preserve"> por su ámbito de aplicación multinivel de los gobiernos las formas que adquieren</w:t>
      </w:r>
      <w:r w:rsidR="00695576" w:rsidRPr="00EF7EF8">
        <w:rPr>
          <w:rFonts w:ascii="Times New Roman" w:hAnsi="Times New Roman" w:cs="Times New Roman"/>
          <w:sz w:val="24"/>
          <w:szCs w:val="24"/>
        </w:rPr>
        <w:t xml:space="preserve">: </w:t>
      </w:r>
      <w:r w:rsidRPr="00EF7EF8">
        <w:rPr>
          <w:rFonts w:ascii="Times New Roman" w:hAnsi="Times New Roman" w:cs="Times New Roman"/>
          <w:sz w:val="24"/>
          <w:szCs w:val="24"/>
        </w:rPr>
        <w:t>horizontal, vertical y transversal</w:t>
      </w:r>
      <w:r w:rsidR="000D0A3C" w:rsidRPr="00EF7EF8">
        <w:rPr>
          <w:rFonts w:ascii="Times New Roman" w:hAnsi="Times New Roman" w:cs="Times New Roman"/>
          <w:sz w:val="24"/>
          <w:szCs w:val="24"/>
        </w:rPr>
        <w:t xml:space="preserve">, </w:t>
      </w:r>
      <w:r w:rsidRPr="00EF7EF8">
        <w:rPr>
          <w:rFonts w:ascii="Times New Roman" w:hAnsi="Times New Roman" w:cs="Times New Roman"/>
          <w:sz w:val="24"/>
          <w:szCs w:val="24"/>
        </w:rPr>
        <w:t xml:space="preserve">y por </w:t>
      </w:r>
      <w:r w:rsidR="001C5224" w:rsidRPr="00EF7EF8">
        <w:rPr>
          <w:rFonts w:ascii="Times New Roman" w:hAnsi="Times New Roman" w:cs="Times New Roman"/>
          <w:sz w:val="24"/>
          <w:szCs w:val="24"/>
        </w:rPr>
        <w:t xml:space="preserve">las </w:t>
      </w:r>
      <w:r w:rsidRPr="00EF7EF8">
        <w:rPr>
          <w:rFonts w:ascii="Times New Roman" w:hAnsi="Times New Roman" w:cs="Times New Roman"/>
          <w:sz w:val="24"/>
          <w:szCs w:val="24"/>
        </w:rPr>
        <w:t>aplicaciones y beneficios que aporta a la gerencia pública para responder de forma adecuada a las necesidades y exigencias de una sociedad</w:t>
      </w:r>
      <w:r w:rsidR="001C5224" w:rsidRPr="00EF7EF8">
        <w:rPr>
          <w:rFonts w:ascii="Times New Roman" w:hAnsi="Times New Roman" w:cs="Times New Roman"/>
          <w:sz w:val="24"/>
          <w:szCs w:val="24"/>
        </w:rPr>
        <w:t xml:space="preserve"> informada y</w:t>
      </w:r>
      <w:r w:rsidRPr="00EF7EF8">
        <w:rPr>
          <w:rFonts w:ascii="Times New Roman" w:hAnsi="Times New Roman" w:cs="Times New Roman"/>
          <w:sz w:val="24"/>
          <w:szCs w:val="24"/>
        </w:rPr>
        <w:t xml:space="preserve"> con derecho a participar en el diseño de políticas públicas. </w:t>
      </w:r>
    </w:p>
    <w:p w14:paraId="719F3CE2" w14:textId="2491D080" w:rsidR="00551803" w:rsidRPr="00EF7EF8" w:rsidRDefault="00551803" w:rsidP="00EF7EF8">
      <w:pPr>
        <w:spacing w:after="0" w:line="360" w:lineRule="auto"/>
        <w:ind w:firstLine="708"/>
        <w:jc w:val="both"/>
        <w:rPr>
          <w:rFonts w:ascii="Times New Roman" w:hAnsi="Times New Roman" w:cs="Times New Roman"/>
          <w:sz w:val="24"/>
          <w:szCs w:val="24"/>
        </w:rPr>
      </w:pPr>
      <w:r w:rsidRPr="00EF7EF8">
        <w:rPr>
          <w:rFonts w:ascii="Times New Roman" w:hAnsi="Times New Roman" w:cs="Times New Roman"/>
          <w:sz w:val="24"/>
          <w:szCs w:val="24"/>
        </w:rPr>
        <w:t xml:space="preserve">El término </w:t>
      </w:r>
      <w:r w:rsidRPr="00EF7EF8">
        <w:rPr>
          <w:rFonts w:ascii="Times New Roman" w:hAnsi="Times New Roman" w:cs="Times New Roman"/>
          <w:i/>
          <w:iCs/>
          <w:sz w:val="24"/>
          <w:szCs w:val="24"/>
        </w:rPr>
        <w:t>responsabilidad social</w:t>
      </w:r>
      <w:r w:rsidRPr="00EF7EF8">
        <w:rPr>
          <w:rFonts w:ascii="Times New Roman" w:hAnsi="Times New Roman" w:cs="Times New Roman"/>
          <w:sz w:val="24"/>
          <w:szCs w:val="24"/>
        </w:rPr>
        <w:t xml:space="preserve"> prácticamente ha sido aplicado al sector empresarial</w:t>
      </w:r>
      <w:r w:rsidR="001C5224" w:rsidRPr="00EF7EF8">
        <w:rPr>
          <w:rFonts w:ascii="Times New Roman" w:hAnsi="Times New Roman" w:cs="Times New Roman"/>
          <w:sz w:val="24"/>
          <w:szCs w:val="24"/>
        </w:rPr>
        <w:t xml:space="preserve">; </w:t>
      </w:r>
      <w:r w:rsidRPr="00EF7EF8">
        <w:rPr>
          <w:rFonts w:ascii="Times New Roman" w:hAnsi="Times New Roman" w:cs="Times New Roman"/>
          <w:sz w:val="24"/>
          <w:szCs w:val="24"/>
        </w:rPr>
        <w:t xml:space="preserve">sin embargo, </w:t>
      </w:r>
      <w:r w:rsidR="001C5224" w:rsidRPr="00EF7EF8">
        <w:rPr>
          <w:rFonts w:ascii="Times New Roman" w:hAnsi="Times New Roman" w:cs="Times New Roman"/>
          <w:sz w:val="24"/>
          <w:szCs w:val="24"/>
        </w:rPr>
        <w:t>es evidente</w:t>
      </w:r>
      <w:r w:rsidRPr="00EF7EF8">
        <w:rPr>
          <w:rFonts w:ascii="Times New Roman" w:hAnsi="Times New Roman" w:cs="Times New Roman"/>
          <w:sz w:val="24"/>
          <w:szCs w:val="24"/>
        </w:rPr>
        <w:t xml:space="preserve"> la necesidad de extenderlo hacia el sector público por su sentido ético, por la obligación de rendir cuentas de forma horizontal y vertical</w:t>
      </w:r>
      <w:r w:rsidR="003218C1" w:rsidRPr="00EF7EF8">
        <w:rPr>
          <w:rFonts w:ascii="Times New Roman" w:hAnsi="Times New Roman" w:cs="Times New Roman"/>
          <w:sz w:val="24"/>
          <w:szCs w:val="24"/>
        </w:rPr>
        <w:t xml:space="preserve">, </w:t>
      </w:r>
      <w:r w:rsidR="009E7003" w:rsidRPr="00EF7EF8">
        <w:rPr>
          <w:rFonts w:ascii="Times New Roman" w:hAnsi="Times New Roman" w:cs="Times New Roman"/>
          <w:sz w:val="24"/>
          <w:szCs w:val="24"/>
        </w:rPr>
        <w:t xml:space="preserve">por </w:t>
      </w:r>
      <w:r w:rsidR="003218C1" w:rsidRPr="00EF7EF8">
        <w:rPr>
          <w:rFonts w:ascii="Times New Roman" w:hAnsi="Times New Roman" w:cs="Times New Roman"/>
          <w:sz w:val="24"/>
          <w:szCs w:val="24"/>
        </w:rPr>
        <w:t xml:space="preserve">la atención a la </w:t>
      </w:r>
      <w:r w:rsidRPr="00EF7EF8">
        <w:rPr>
          <w:rFonts w:ascii="Times New Roman" w:hAnsi="Times New Roman" w:cs="Times New Roman"/>
          <w:sz w:val="24"/>
          <w:szCs w:val="24"/>
        </w:rPr>
        <w:t>sustentabilidad y por la observancia de</w:t>
      </w:r>
      <w:r w:rsidR="00F974BD" w:rsidRPr="00EF7EF8">
        <w:rPr>
          <w:rFonts w:ascii="Times New Roman" w:hAnsi="Times New Roman" w:cs="Times New Roman"/>
          <w:sz w:val="24"/>
          <w:szCs w:val="24"/>
        </w:rPr>
        <w:t xml:space="preserve">l respeto a </w:t>
      </w:r>
      <w:r w:rsidRPr="00EF7EF8">
        <w:rPr>
          <w:rFonts w:ascii="Times New Roman" w:hAnsi="Times New Roman" w:cs="Times New Roman"/>
          <w:sz w:val="24"/>
          <w:szCs w:val="24"/>
        </w:rPr>
        <w:t>los derechos humanos y laborales</w:t>
      </w:r>
      <w:r w:rsidR="009E7003" w:rsidRPr="00EF7EF8">
        <w:rPr>
          <w:rFonts w:ascii="Times New Roman" w:hAnsi="Times New Roman" w:cs="Times New Roman"/>
          <w:sz w:val="24"/>
          <w:szCs w:val="24"/>
        </w:rPr>
        <w:t xml:space="preserve">. Cuando </w:t>
      </w:r>
      <w:r w:rsidRPr="00EF7EF8">
        <w:rPr>
          <w:rFonts w:ascii="Times New Roman" w:hAnsi="Times New Roman" w:cs="Times New Roman"/>
          <w:sz w:val="24"/>
          <w:szCs w:val="24"/>
        </w:rPr>
        <w:t xml:space="preserve">se </w:t>
      </w:r>
      <w:r w:rsidR="003218C1" w:rsidRPr="00EF7EF8">
        <w:rPr>
          <w:rFonts w:ascii="Times New Roman" w:hAnsi="Times New Roman" w:cs="Times New Roman"/>
          <w:sz w:val="24"/>
          <w:szCs w:val="24"/>
        </w:rPr>
        <w:t>junta con el</w:t>
      </w:r>
      <w:r w:rsidRPr="00EF7EF8">
        <w:rPr>
          <w:rFonts w:ascii="Times New Roman" w:hAnsi="Times New Roman" w:cs="Times New Roman"/>
          <w:sz w:val="24"/>
          <w:szCs w:val="24"/>
        </w:rPr>
        <w:t xml:space="preserve"> concepto de </w:t>
      </w:r>
      <w:r w:rsidRPr="00EF7EF8">
        <w:rPr>
          <w:rFonts w:ascii="Times New Roman" w:hAnsi="Times New Roman" w:cs="Times New Roman"/>
          <w:i/>
          <w:iCs/>
          <w:sz w:val="24"/>
          <w:szCs w:val="24"/>
        </w:rPr>
        <w:t>gobernanza</w:t>
      </w:r>
      <w:r w:rsidR="009E7003" w:rsidRPr="00EF7EF8">
        <w:rPr>
          <w:rFonts w:ascii="Times New Roman" w:hAnsi="Times New Roman" w:cs="Times New Roman"/>
          <w:i/>
          <w:iCs/>
          <w:sz w:val="24"/>
          <w:szCs w:val="24"/>
        </w:rPr>
        <w:t xml:space="preserve">, </w:t>
      </w:r>
      <w:r w:rsidR="009E7003" w:rsidRPr="00EF7EF8">
        <w:rPr>
          <w:rFonts w:ascii="Times New Roman" w:hAnsi="Times New Roman" w:cs="Times New Roman"/>
          <w:sz w:val="24"/>
          <w:szCs w:val="24"/>
        </w:rPr>
        <w:t>esta dupla</w:t>
      </w:r>
      <w:r w:rsidRPr="00EF7EF8">
        <w:rPr>
          <w:rFonts w:ascii="Times New Roman" w:hAnsi="Times New Roman" w:cs="Times New Roman"/>
          <w:sz w:val="24"/>
          <w:szCs w:val="24"/>
        </w:rPr>
        <w:t xml:space="preserve"> adquiere dimensiones interesantes que pueden ayudar a la </w:t>
      </w:r>
      <w:r w:rsidR="003218C1" w:rsidRPr="00EF7EF8">
        <w:rPr>
          <w:rFonts w:ascii="Times New Roman" w:hAnsi="Times New Roman" w:cs="Times New Roman"/>
          <w:sz w:val="24"/>
          <w:szCs w:val="24"/>
        </w:rPr>
        <w:t xml:space="preserve">promoción de valores en </w:t>
      </w:r>
      <w:r w:rsidRPr="00EF7EF8">
        <w:rPr>
          <w:rFonts w:ascii="Times New Roman" w:hAnsi="Times New Roman" w:cs="Times New Roman"/>
          <w:sz w:val="24"/>
          <w:szCs w:val="24"/>
        </w:rPr>
        <w:t xml:space="preserve">el sector público. </w:t>
      </w:r>
    </w:p>
    <w:p w14:paraId="04EF9BFF" w14:textId="27236751" w:rsidR="00551803" w:rsidRPr="00EF7EF8" w:rsidRDefault="000E27C6" w:rsidP="00EF7EF8">
      <w:pPr>
        <w:autoSpaceDE w:val="0"/>
        <w:autoSpaceDN w:val="0"/>
        <w:adjustRightInd w:val="0"/>
        <w:spacing w:after="0" w:line="360" w:lineRule="auto"/>
        <w:ind w:firstLine="708"/>
        <w:jc w:val="both"/>
        <w:rPr>
          <w:rFonts w:ascii="Times New Roman" w:hAnsi="Times New Roman" w:cs="Times New Roman"/>
          <w:sz w:val="24"/>
          <w:szCs w:val="24"/>
        </w:rPr>
      </w:pPr>
      <w:r w:rsidRPr="00EF7EF8">
        <w:rPr>
          <w:rFonts w:ascii="Times New Roman" w:hAnsi="Times New Roman" w:cs="Times New Roman"/>
          <w:sz w:val="24"/>
          <w:szCs w:val="24"/>
        </w:rPr>
        <w:t>A raíz de</w:t>
      </w:r>
      <w:r w:rsidR="003218C1" w:rsidRPr="00EF7EF8">
        <w:rPr>
          <w:rFonts w:ascii="Times New Roman" w:hAnsi="Times New Roman" w:cs="Times New Roman"/>
          <w:sz w:val="24"/>
          <w:szCs w:val="24"/>
        </w:rPr>
        <w:t xml:space="preserve"> la pandemia </w:t>
      </w:r>
      <w:r w:rsidR="007F6CA7" w:rsidRPr="00EF7EF8">
        <w:rPr>
          <w:rFonts w:ascii="Times New Roman" w:hAnsi="Times New Roman" w:cs="Times New Roman"/>
          <w:sz w:val="24"/>
          <w:szCs w:val="24"/>
        </w:rPr>
        <w:t>provocada por el nuevo coronavirus</w:t>
      </w:r>
      <w:r w:rsidRPr="00EF7EF8">
        <w:rPr>
          <w:rFonts w:ascii="Times New Roman" w:hAnsi="Times New Roman" w:cs="Times New Roman"/>
          <w:sz w:val="24"/>
          <w:szCs w:val="24"/>
        </w:rPr>
        <w:t>,</w:t>
      </w:r>
      <w:r w:rsidR="003218C1" w:rsidRPr="00EF7EF8">
        <w:rPr>
          <w:rFonts w:ascii="Times New Roman" w:hAnsi="Times New Roman" w:cs="Times New Roman"/>
          <w:sz w:val="24"/>
          <w:szCs w:val="24"/>
        </w:rPr>
        <w:t xml:space="preserve"> es</w:t>
      </w:r>
      <w:r w:rsidR="00551803" w:rsidRPr="00EF7EF8">
        <w:rPr>
          <w:rFonts w:ascii="Times New Roman" w:hAnsi="Times New Roman" w:cs="Times New Roman"/>
          <w:sz w:val="24"/>
          <w:szCs w:val="24"/>
        </w:rPr>
        <w:t xml:space="preserve">tamos por iniciar una etapa de </w:t>
      </w:r>
      <w:r w:rsidR="003218C1" w:rsidRPr="00EF7EF8">
        <w:rPr>
          <w:rFonts w:ascii="Times New Roman" w:hAnsi="Times New Roman" w:cs="Times New Roman"/>
          <w:sz w:val="24"/>
          <w:szCs w:val="24"/>
        </w:rPr>
        <w:t xml:space="preserve">reincorporación </w:t>
      </w:r>
      <w:r w:rsidRPr="00EF7EF8">
        <w:rPr>
          <w:rFonts w:ascii="Times New Roman" w:hAnsi="Times New Roman" w:cs="Times New Roman"/>
          <w:sz w:val="24"/>
          <w:szCs w:val="24"/>
        </w:rPr>
        <w:t xml:space="preserve">a </w:t>
      </w:r>
      <w:r w:rsidR="00551803" w:rsidRPr="00EF7EF8">
        <w:rPr>
          <w:rFonts w:ascii="Times New Roman" w:hAnsi="Times New Roman" w:cs="Times New Roman"/>
          <w:sz w:val="24"/>
          <w:szCs w:val="24"/>
        </w:rPr>
        <w:t xml:space="preserve">la vida económica, </w:t>
      </w:r>
      <w:r w:rsidR="003218C1" w:rsidRPr="00EF7EF8">
        <w:rPr>
          <w:rFonts w:ascii="Times New Roman" w:hAnsi="Times New Roman" w:cs="Times New Roman"/>
          <w:sz w:val="24"/>
          <w:szCs w:val="24"/>
        </w:rPr>
        <w:t>la</w:t>
      </w:r>
      <w:r w:rsidR="00551803" w:rsidRPr="00EF7EF8">
        <w:rPr>
          <w:rFonts w:ascii="Times New Roman" w:hAnsi="Times New Roman" w:cs="Times New Roman"/>
          <w:sz w:val="24"/>
          <w:szCs w:val="24"/>
        </w:rPr>
        <w:t xml:space="preserve"> sanidad y de </w:t>
      </w:r>
      <w:r w:rsidR="003218C1" w:rsidRPr="00EF7EF8">
        <w:rPr>
          <w:rFonts w:ascii="Times New Roman" w:hAnsi="Times New Roman" w:cs="Times New Roman"/>
          <w:sz w:val="24"/>
          <w:szCs w:val="24"/>
        </w:rPr>
        <w:t xml:space="preserve">revisar la </w:t>
      </w:r>
      <w:r w:rsidR="00551803" w:rsidRPr="00EF7EF8">
        <w:rPr>
          <w:rFonts w:ascii="Times New Roman" w:hAnsi="Times New Roman" w:cs="Times New Roman"/>
          <w:sz w:val="24"/>
          <w:szCs w:val="24"/>
        </w:rPr>
        <w:t>gestión pública, por lo que resulta interesante estudiar los efectos y transformaciones de los sectores pú</w:t>
      </w:r>
      <w:r w:rsidR="00204135" w:rsidRPr="00EF7EF8">
        <w:rPr>
          <w:rFonts w:ascii="Times New Roman" w:hAnsi="Times New Roman" w:cs="Times New Roman"/>
          <w:sz w:val="24"/>
          <w:szCs w:val="24"/>
        </w:rPr>
        <w:t xml:space="preserve">blico y privado y la sociedad, </w:t>
      </w:r>
      <w:r w:rsidR="00551803" w:rsidRPr="00EF7EF8">
        <w:rPr>
          <w:rFonts w:ascii="Times New Roman" w:hAnsi="Times New Roman" w:cs="Times New Roman"/>
          <w:sz w:val="24"/>
          <w:szCs w:val="24"/>
        </w:rPr>
        <w:t xml:space="preserve">ya que habrá de readecuarse al diseño de políticas públicas, modificar las estructuras de gobierno </w:t>
      </w:r>
      <w:r w:rsidR="00204135" w:rsidRPr="00EF7EF8">
        <w:rPr>
          <w:rFonts w:ascii="Times New Roman" w:hAnsi="Times New Roman" w:cs="Times New Roman"/>
          <w:sz w:val="24"/>
          <w:szCs w:val="24"/>
        </w:rPr>
        <w:t xml:space="preserve">e impulsar </w:t>
      </w:r>
      <w:r w:rsidR="00551803" w:rsidRPr="00EF7EF8">
        <w:rPr>
          <w:rFonts w:ascii="Times New Roman" w:hAnsi="Times New Roman" w:cs="Times New Roman"/>
          <w:sz w:val="24"/>
          <w:szCs w:val="24"/>
        </w:rPr>
        <w:t>una participación ciudadana transformada con una visión diferente por las vivencias y experiencias que han pasado</w:t>
      </w:r>
      <w:r w:rsidRPr="00EF7EF8">
        <w:rPr>
          <w:rFonts w:ascii="Times New Roman" w:hAnsi="Times New Roman" w:cs="Times New Roman"/>
          <w:sz w:val="24"/>
          <w:szCs w:val="24"/>
        </w:rPr>
        <w:t>, t</w:t>
      </w:r>
      <w:r w:rsidR="00551803" w:rsidRPr="00EF7EF8">
        <w:rPr>
          <w:rFonts w:ascii="Times New Roman" w:hAnsi="Times New Roman" w:cs="Times New Roman"/>
          <w:sz w:val="24"/>
          <w:szCs w:val="24"/>
        </w:rPr>
        <w:t xml:space="preserve">al y como sucedió en su momento </w:t>
      </w:r>
      <w:r w:rsidR="00204135" w:rsidRPr="00EF7EF8">
        <w:rPr>
          <w:rFonts w:ascii="Times New Roman" w:hAnsi="Times New Roman" w:cs="Times New Roman"/>
          <w:sz w:val="24"/>
          <w:szCs w:val="24"/>
        </w:rPr>
        <w:t xml:space="preserve">con </w:t>
      </w:r>
      <w:r w:rsidR="006A66B2" w:rsidRPr="00EF7EF8">
        <w:rPr>
          <w:rFonts w:ascii="Times New Roman" w:hAnsi="Times New Roman" w:cs="Times New Roman"/>
          <w:sz w:val="24"/>
          <w:szCs w:val="24"/>
        </w:rPr>
        <w:t xml:space="preserve">la necesidad de </w:t>
      </w:r>
      <w:r w:rsidR="00551803" w:rsidRPr="00EF7EF8">
        <w:rPr>
          <w:rFonts w:ascii="Times New Roman" w:hAnsi="Times New Roman" w:cs="Times New Roman"/>
          <w:sz w:val="24"/>
          <w:szCs w:val="24"/>
        </w:rPr>
        <w:t>incorpora</w:t>
      </w:r>
      <w:r w:rsidR="006A66B2" w:rsidRPr="00EF7EF8">
        <w:rPr>
          <w:rFonts w:ascii="Times New Roman" w:hAnsi="Times New Roman" w:cs="Times New Roman"/>
          <w:sz w:val="24"/>
          <w:szCs w:val="24"/>
        </w:rPr>
        <w:t>r</w:t>
      </w:r>
      <w:r w:rsidR="00551803" w:rsidRPr="00EF7EF8">
        <w:rPr>
          <w:rFonts w:ascii="Times New Roman" w:hAnsi="Times New Roman" w:cs="Times New Roman"/>
          <w:sz w:val="24"/>
          <w:szCs w:val="24"/>
        </w:rPr>
        <w:t xml:space="preserve"> la calidad en las funciones del gobierno y la gestión pública, según estudio realizado por </w:t>
      </w:r>
      <w:r w:rsidRPr="00EF7EF8">
        <w:rPr>
          <w:rFonts w:ascii="Times New Roman" w:hAnsi="Times New Roman" w:cs="Times New Roman"/>
          <w:noProof/>
          <w:sz w:val="24"/>
          <w:szCs w:val="24"/>
        </w:rPr>
        <w:t>Moya (2011)</w:t>
      </w:r>
      <w:r w:rsidR="006A66B2" w:rsidRPr="00EF7EF8">
        <w:rPr>
          <w:rFonts w:ascii="Times New Roman" w:hAnsi="Times New Roman" w:cs="Times New Roman"/>
          <w:sz w:val="24"/>
          <w:szCs w:val="24"/>
        </w:rPr>
        <w:t>.</w:t>
      </w:r>
    </w:p>
    <w:p w14:paraId="77403CB5" w14:textId="4C434198" w:rsidR="00551803" w:rsidRPr="00EF7EF8" w:rsidRDefault="00551803" w:rsidP="00EF7EF8">
      <w:pPr>
        <w:autoSpaceDE w:val="0"/>
        <w:autoSpaceDN w:val="0"/>
        <w:adjustRightInd w:val="0"/>
        <w:spacing w:after="0" w:line="360" w:lineRule="auto"/>
        <w:ind w:firstLine="708"/>
        <w:jc w:val="both"/>
        <w:rPr>
          <w:rFonts w:ascii="Times New Roman" w:hAnsi="Times New Roman" w:cs="Times New Roman"/>
          <w:sz w:val="24"/>
          <w:szCs w:val="24"/>
        </w:rPr>
      </w:pPr>
      <w:r w:rsidRPr="00EF7EF8">
        <w:rPr>
          <w:rFonts w:ascii="Times New Roman" w:hAnsi="Times New Roman" w:cs="Times New Roman"/>
          <w:sz w:val="24"/>
          <w:szCs w:val="24"/>
        </w:rPr>
        <w:t xml:space="preserve">Asimismo, es necesario impulsar el desarrollo de trabajos de investigación sobre responsabilidad social en el sector público, ya que se observa una </w:t>
      </w:r>
      <w:r w:rsidR="008F16CD" w:rsidRPr="00EF7EF8">
        <w:rPr>
          <w:rFonts w:ascii="Times New Roman" w:hAnsi="Times New Roman" w:cs="Times New Roman"/>
          <w:sz w:val="24"/>
          <w:szCs w:val="24"/>
        </w:rPr>
        <w:t xml:space="preserve">escasa </w:t>
      </w:r>
      <w:r w:rsidRPr="00EF7EF8">
        <w:rPr>
          <w:rFonts w:ascii="Times New Roman" w:hAnsi="Times New Roman" w:cs="Times New Roman"/>
          <w:sz w:val="24"/>
          <w:szCs w:val="24"/>
        </w:rPr>
        <w:t>productividad</w:t>
      </w:r>
      <w:r w:rsidR="00C32D1D" w:rsidRPr="00EF7EF8">
        <w:rPr>
          <w:rFonts w:ascii="Times New Roman" w:hAnsi="Times New Roman" w:cs="Times New Roman"/>
          <w:sz w:val="24"/>
          <w:szCs w:val="24"/>
        </w:rPr>
        <w:t>,</w:t>
      </w:r>
      <w:r w:rsidRPr="00EF7EF8">
        <w:rPr>
          <w:rFonts w:ascii="Times New Roman" w:hAnsi="Times New Roman" w:cs="Times New Roman"/>
          <w:sz w:val="24"/>
          <w:szCs w:val="24"/>
        </w:rPr>
        <w:t xml:space="preserve"> sobre todo en el ámbito local, a pesar de la iniciativa de </w:t>
      </w:r>
      <w:r w:rsidR="00C32D1D" w:rsidRPr="00EF7EF8">
        <w:rPr>
          <w:rFonts w:ascii="Times New Roman" w:hAnsi="Times New Roman" w:cs="Times New Roman"/>
          <w:sz w:val="24"/>
          <w:szCs w:val="24"/>
        </w:rPr>
        <w:t>U</w:t>
      </w:r>
      <w:r w:rsidR="0039751E" w:rsidRPr="00EF7EF8">
        <w:rPr>
          <w:rFonts w:ascii="Times New Roman" w:hAnsi="Times New Roman" w:cs="Times New Roman"/>
          <w:sz w:val="24"/>
          <w:szCs w:val="24"/>
        </w:rPr>
        <w:t>nit</w:t>
      </w:r>
      <w:r w:rsidR="00C608B4" w:rsidRPr="00EF7EF8">
        <w:rPr>
          <w:rFonts w:ascii="Times New Roman" w:hAnsi="Times New Roman" w:cs="Times New Roman"/>
          <w:sz w:val="24"/>
          <w:szCs w:val="24"/>
        </w:rPr>
        <w:t>ed</w:t>
      </w:r>
      <w:r w:rsidRPr="00EF7EF8">
        <w:rPr>
          <w:rFonts w:ascii="Times New Roman" w:hAnsi="Times New Roman" w:cs="Times New Roman"/>
          <w:sz w:val="24"/>
          <w:szCs w:val="24"/>
        </w:rPr>
        <w:t xml:space="preserve"> </w:t>
      </w:r>
      <w:r w:rsidR="00C608B4" w:rsidRPr="00EF7EF8">
        <w:rPr>
          <w:rFonts w:ascii="Times New Roman" w:hAnsi="Times New Roman" w:cs="Times New Roman"/>
          <w:sz w:val="24"/>
          <w:szCs w:val="24"/>
        </w:rPr>
        <w:t xml:space="preserve">Nations </w:t>
      </w:r>
      <w:r w:rsidRPr="00EF7EF8">
        <w:rPr>
          <w:rFonts w:ascii="Times New Roman" w:hAnsi="Times New Roman" w:cs="Times New Roman"/>
          <w:sz w:val="24"/>
          <w:szCs w:val="24"/>
        </w:rPr>
        <w:t xml:space="preserve">Global Compact </w:t>
      </w:r>
      <w:r w:rsidR="001C5224" w:rsidRPr="00EF7EF8">
        <w:rPr>
          <w:rFonts w:ascii="Times New Roman" w:hAnsi="Times New Roman" w:cs="Times New Roman"/>
          <w:noProof/>
          <w:sz w:val="24"/>
          <w:szCs w:val="24"/>
        </w:rPr>
        <w:t>(</w:t>
      </w:r>
      <w:r w:rsidR="00063C4B" w:rsidRPr="00EF7EF8">
        <w:rPr>
          <w:rFonts w:ascii="Times New Roman" w:hAnsi="Times New Roman" w:cs="Times New Roman"/>
          <w:noProof/>
          <w:sz w:val="24"/>
          <w:szCs w:val="24"/>
        </w:rPr>
        <w:t>2020)</w:t>
      </w:r>
      <w:r w:rsidR="006A66B2" w:rsidRPr="00EF7EF8">
        <w:rPr>
          <w:rFonts w:ascii="Times New Roman" w:hAnsi="Times New Roman" w:cs="Times New Roman"/>
          <w:sz w:val="24"/>
          <w:szCs w:val="24"/>
        </w:rPr>
        <w:t xml:space="preserve"> </w:t>
      </w:r>
      <w:r w:rsidRPr="00EF7EF8">
        <w:rPr>
          <w:rFonts w:ascii="Times New Roman" w:hAnsi="Times New Roman" w:cs="Times New Roman"/>
          <w:sz w:val="24"/>
          <w:szCs w:val="24"/>
        </w:rPr>
        <w:t>y la Global Reporting Initiative</w:t>
      </w:r>
      <w:r w:rsidR="00C32EEA" w:rsidRPr="00EF7EF8">
        <w:rPr>
          <w:rFonts w:ascii="Times New Roman" w:hAnsi="Times New Roman" w:cs="Times New Roman"/>
          <w:sz w:val="24"/>
          <w:szCs w:val="24"/>
        </w:rPr>
        <w:t xml:space="preserve"> (2020)</w:t>
      </w:r>
      <w:r w:rsidR="004F00C3" w:rsidRPr="00EF7EF8">
        <w:rPr>
          <w:rFonts w:ascii="Times New Roman" w:hAnsi="Times New Roman" w:cs="Times New Roman"/>
          <w:sz w:val="24"/>
          <w:szCs w:val="24"/>
        </w:rPr>
        <w:t xml:space="preserve"> y sus estándares</w:t>
      </w:r>
      <w:r w:rsidRPr="00EF7EF8">
        <w:rPr>
          <w:rFonts w:ascii="Times New Roman" w:hAnsi="Times New Roman" w:cs="Times New Roman"/>
          <w:sz w:val="24"/>
          <w:szCs w:val="24"/>
        </w:rPr>
        <w:t>, que proponen se lleve</w:t>
      </w:r>
      <w:r w:rsidR="004F00C3" w:rsidRPr="00EF7EF8">
        <w:rPr>
          <w:rFonts w:ascii="Times New Roman" w:hAnsi="Times New Roman" w:cs="Times New Roman"/>
          <w:sz w:val="24"/>
          <w:szCs w:val="24"/>
        </w:rPr>
        <w:t>n</w:t>
      </w:r>
      <w:r w:rsidRPr="00EF7EF8">
        <w:rPr>
          <w:rFonts w:ascii="Times New Roman" w:hAnsi="Times New Roman" w:cs="Times New Roman"/>
          <w:sz w:val="24"/>
          <w:szCs w:val="24"/>
        </w:rPr>
        <w:t xml:space="preserve"> a cabo acciones para implementar los diez principios universalmente aceptados para promover el desarrollo y la consecución de los </w:t>
      </w:r>
      <w:r w:rsidR="004F00C3" w:rsidRPr="00EF7EF8">
        <w:rPr>
          <w:rFonts w:ascii="Times New Roman" w:hAnsi="Times New Roman" w:cs="Times New Roman"/>
          <w:sz w:val="24"/>
          <w:szCs w:val="24"/>
        </w:rPr>
        <w:t>ODS</w:t>
      </w:r>
      <w:r w:rsidRPr="00EF7EF8">
        <w:rPr>
          <w:rFonts w:ascii="Times New Roman" w:hAnsi="Times New Roman" w:cs="Times New Roman"/>
          <w:sz w:val="24"/>
          <w:szCs w:val="24"/>
        </w:rPr>
        <w:t xml:space="preserve"> y la presentación de informes de comunicación, con lo cual intentan proponer un cambio en la concepción y aplicación de la responsabilidad social. </w:t>
      </w:r>
    </w:p>
    <w:p w14:paraId="2CD2F507" w14:textId="07F13C5F" w:rsidR="006A66B2" w:rsidRDefault="006A66B2" w:rsidP="00EF7EF8">
      <w:pPr>
        <w:autoSpaceDE w:val="0"/>
        <w:autoSpaceDN w:val="0"/>
        <w:adjustRightInd w:val="0"/>
        <w:spacing w:after="0" w:line="360" w:lineRule="auto"/>
        <w:ind w:firstLine="284"/>
        <w:jc w:val="both"/>
        <w:rPr>
          <w:rFonts w:ascii="Times New Roman" w:hAnsi="Times New Roman" w:cs="Times New Roman"/>
          <w:sz w:val="24"/>
          <w:szCs w:val="24"/>
        </w:rPr>
      </w:pPr>
    </w:p>
    <w:p w14:paraId="4CA5B432" w14:textId="0BFEB809" w:rsidR="00EF7EF8" w:rsidRDefault="00EF7EF8" w:rsidP="00EF7EF8">
      <w:pPr>
        <w:autoSpaceDE w:val="0"/>
        <w:autoSpaceDN w:val="0"/>
        <w:adjustRightInd w:val="0"/>
        <w:spacing w:after="0" w:line="360" w:lineRule="auto"/>
        <w:ind w:firstLine="284"/>
        <w:jc w:val="both"/>
        <w:rPr>
          <w:rFonts w:ascii="Times New Roman" w:hAnsi="Times New Roman" w:cs="Times New Roman"/>
          <w:sz w:val="24"/>
          <w:szCs w:val="24"/>
        </w:rPr>
      </w:pPr>
    </w:p>
    <w:p w14:paraId="45E6EAE4" w14:textId="46CDFA74" w:rsidR="00EF7EF8" w:rsidRDefault="00EF7EF8" w:rsidP="00EF7EF8">
      <w:pPr>
        <w:autoSpaceDE w:val="0"/>
        <w:autoSpaceDN w:val="0"/>
        <w:adjustRightInd w:val="0"/>
        <w:spacing w:after="0" w:line="360" w:lineRule="auto"/>
        <w:ind w:firstLine="284"/>
        <w:jc w:val="both"/>
        <w:rPr>
          <w:rFonts w:ascii="Times New Roman" w:hAnsi="Times New Roman" w:cs="Times New Roman"/>
          <w:sz w:val="24"/>
          <w:szCs w:val="24"/>
        </w:rPr>
      </w:pPr>
    </w:p>
    <w:p w14:paraId="670E14DF" w14:textId="77777777" w:rsidR="00EF7EF8" w:rsidRPr="00EF7EF8" w:rsidRDefault="00EF7EF8" w:rsidP="00EF7EF8">
      <w:pPr>
        <w:autoSpaceDE w:val="0"/>
        <w:autoSpaceDN w:val="0"/>
        <w:adjustRightInd w:val="0"/>
        <w:spacing w:after="0" w:line="360" w:lineRule="auto"/>
        <w:ind w:firstLine="284"/>
        <w:jc w:val="both"/>
        <w:rPr>
          <w:rFonts w:ascii="Times New Roman" w:hAnsi="Times New Roman" w:cs="Times New Roman"/>
          <w:sz w:val="24"/>
          <w:szCs w:val="24"/>
        </w:rPr>
      </w:pPr>
    </w:p>
    <w:p w14:paraId="6012605E" w14:textId="2D37CD90" w:rsidR="00D00022" w:rsidRPr="00EF7EF8" w:rsidRDefault="0049284E" w:rsidP="00EF7EF8">
      <w:pPr>
        <w:autoSpaceDE w:val="0"/>
        <w:autoSpaceDN w:val="0"/>
        <w:adjustRightInd w:val="0"/>
        <w:spacing w:after="0" w:line="360" w:lineRule="auto"/>
        <w:jc w:val="center"/>
        <w:rPr>
          <w:rFonts w:ascii="Times New Roman" w:hAnsi="Times New Roman" w:cs="Times New Roman"/>
          <w:b/>
          <w:sz w:val="32"/>
          <w:szCs w:val="24"/>
        </w:rPr>
      </w:pPr>
      <w:r w:rsidRPr="00EF7EF8">
        <w:rPr>
          <w:rFonts w:ascii="Times New Roman" w:hAnsi="Times New Roman" w:cs="Times New Roman"/>
          <w:b/>
          <w:sz w:val="32"/>
          <w:szCs w:val="24"/>
        </w:rPr>
        <w:lastRenderedPageBreak/>
        <w:t>Conclusiones</w:t>
      </w:r>
    </w:p>
    <w:p w14:paraId="42F90ABF" w14:textId="6E5B9602" w:rsidR="005F2187" w:rsidRPr="00EF7EF8" w:rsidRDefault="005F2187" w:rsidP="00EF7EF8">
      <w:pPr>
        <w:autoSpaceDE w:val="0"/>
        <w:autoSpaceDN w:val="0"/>
        <w:adjustRightInd w:val="0"/>
        <w:spacing w:after="0" w:line="360" w:lineRule="auto"/>
        <w:ind w:firstLine="708"/>
        <w:jc w:val="both"/>
        <w:rPr>
          <w:rFonts w:ascii="Times New Roman" w:hAnsi="Times New Roman" w:cs="Times New Roman"/>
          <w:sz w:val="24"/>
        </w:rPr>
      </w:pPr>
      <w:r w:rsidRPr="00EF7EF8">
        <w:rPr>
          <w:rFonts w:ascii="Times New Roman" w:hAnsi="Times New Roman" w:cs="Times New Roman"/>
          <w:sz w:val="24"/>
        </w:rPr>
        <w:t xml:space="preserve">Ante la </w:t>
      </w:r>
      <w:r w:rsidRPr="00EF7EF8">
        <w:rPr>
          <w:rFonts w:ascii="Times New Roman" w:hAnsi="Times New Roman" w:cs="Times New Roman"/>
          <w:sz w:val="24"/>
          <w:szCs w:val="24"/>
          <w:lang w:val="es-ES"/>
        </w:rPr>
        <w:t>ruptura de paradigmas</w:t>
      </w:r>
      <w:r w:rsidRPr="00EF7EF8">
        <w:rPr>
          <w:rFonts w:ascii="Times New Roman" w:hAnsi="Times New Roman" w:cs="Times New Roman"/>
          <w:sz w:val="24"/>
        </w:rPr>
        <w:t xml:space="preserve"> que han guiado el proceso de desarrollo y las transformaciones de la administración pública, la noción de gobernanza cobra vigencia al suponer una nueva articulación entre el </w:t>
      </w:r>
      <w:r w:rsidR="00C32EEA" w:rsidRPr="00EF7EF8">
        <w:rPr>
          <w:rFonts w:ascii="Times New Roman" w:hAnsi="Times New Roman" w:cs="Times New Roman"/>
          <w:sz w:val="24"/>
        </w:rPr>
        <w:t xml:space="preserve">Gobierno </w:t>
      </w:r>
      <w:r w:rsidRPr="00EF7EF8">
        <w:rPr>
          <w:rFonts w:ascii="Times New Roman" w:hAnsi="Times New Roman" w:cs="Times New Roman"/>
          <w:sz w:val="24"/>
        </w:rPr>
        <w:t>y la sociedad. Sirve como elemento estratégico y se constituye como medio para permitir el desarrollo sobre todo social</w:t>
      </w:r>
      <w:r w:rsidR="00EE025C" w:rsidRPr="00EF7EF8">
        <w:rPr>
          <w:rFonts w:ascii="Times New Roman" w:hAnsi="Times New Roman" w:cs="Times New Roman"/>
          <w:sz w:val="24"/>
        </w:rPr>
        <w:t>:</w:t>
      </w:r>
      <w:r w:rsidRPr="00EF7EF8">
        <w:rPr>
          <w:rFonts w:ascii="Times New Roman" w:hAnsi="Times New Roman" w:cs="Times New Roman"/>
          <w:sz w:val="24"/>
        </w:rPr>
        <w:t xml:space="preserve"> encamina la atención de realidades que plantea el desarrollo complejo de los municipios en México. </w:t>
      </w:r>
      <w:r w:rsidR="00EE025C" w:rsidRPr="00EF7EF8">
        <w:rPr>
          <w:rFonts w:ascii="Times New Roman" w:hAnsi="Times New Roman" w:cs="Times New Roman"/>
          <w:sz w:val="24"/>
        </w:rPr>
        <w:t>Así pues</w:t>
      </w:r>
      <w:r w:rsidRPr="00EF7EF8">
        <w:rPr>
          <w:rFonts w:ascii="Times New Roman" w:hAnsi="Times New Roman" w:cs="Times New Roman"/>
          <w:sz w:val="24"/>
        </w:rPr>
        <w:t>, es necesari</w:t>
      </w:r>
      <w:r w:rsidR="002937CB" w:rsidRPr="00EF7EF8">
        <w:rPr>
          <w:rFonts w:ascii="Times New Roman" w:hAnsi="Times New Roman" w:cs="Times New Roman"/>
          <w:sz w:val="24"/>
        </w:rPr>
        <w:t>o construir un nuevo formato con</w:t>
      </w:r>
      <w:r w:rsidRPr="00EF7EF8">
        <w:rPr>
          <w:rFonts w:ascii="Times New Roman" w:hAnsi="Times New Roman" w:cs="Times New Roman"/>
          <w:sz w:val="24"/>
        </w:rPr>
        <w:t xml:space="preserve"> sentido y</w:t>
      </w:r>
      <w:r w:rsidR="00EE025C" w:rsidRPr="00EF7EF8">
        <w:rPr>
          <w:rFonts w:ascii="Times New Roman" w:hAnsi="Times New Roman" w:cs="Times New Roman"/>
          <w:sz w:val="24"/>
        </w:rPr>
        <w:t xml:space="preserve"> en</w:t>
      </w:r>
      <w:r w:rsidRPr="00EF7EF8">
        <w:rPr>
          <w:rFonts w:ascii="Times New Roman" w:hAnsi="Times New Roman" w:cs="Times New Roman"/>
          <w:sz w:val="24"/>
        </w:rPr>
        <w:t xml:space="preserve"> coordinación con la sociedad para tener una mejor gestión adecuada </w:t>
      </w:r>
      <w:r w:rsidR="00EE025C" w:rsidRPr="00EF7EF8">
        <w:rPr>
          <w:rFonts w:ascii="Times New Roman" w:hAnsi="Times New Roman" w:cs="Times New Roman"/>
          <w:sz w:val="24"/>
        </w:rPr>
        <w:t>ante</w:t>
      </w:r>
      <w:r w:rsidRPr="00EF7EF8">
        <w:rPr>
          <w:rFonts w:ascii="Times New Roman" w:hAnsi="Times New Roman" w:cs="Times New Roman"/>
          <w:sz w:val="24"/>
        </w:rPr>
        <w:t xml:space="preserve"> las condiciones del mundo actual.</w:t>
      </w:r>
    </w:p>
    <w:p w14:paraId="20D226C5" w14:textId="14C77004" w:rsidR="004D2C26" w:rsidRPr="00EF7EF8" w:rsidRDefault="005F2187" w:rsidP="00EF7EF8">
      <w:pPr>
        <w:autoSpaceDE w:val="0"/>
        <w:autoSpaceDN w:val="0"/>
        <w:adjustRightInd w:val="0"/>
        <w:spacing w:after="0" w:line="360" w:lineRule="auto"/>
        <w:ind w:firstLine="708"/>
        <w:jc w:val="both"/>
        <w:rPr>
          <w:rFonts w:ascii="Times New Roman" w:hAnsi="Times New Roman" w:cs="Times New Roman"/>
          <w:sz w:val="24"/>
          <w:szCs w:val="24"/>
        </w:rPr>
      </w:pPr>
      <w:r w:rsidRPr="00EF7EF8">
        <w:rPr>
          <w:rFonts w:ascii="Times New Roman" w:hAnsi="Times New Roman" w:cs="Times New Roman"/>
          <w:sz w:val="24"/>
          <w:szCs w:val="24"/>
        </w:rPr>
        <w:t>Las administraciones municipales, eventualmente, gestionan un plan de desarrollo con enfoque local</w:t>
      </w:r>
      <w:r w:rsidR="00EE025C" w:rsidRPr="00EF7EF8">
        <w:rPr>
          <w:rFonts w:ascii="Times New Roman" w:hAnsi="Times New Roman" w:cs="Times New Roman"/>
          <w:sz w:val="24"/>
          <w:szCs w:val="24"/>
        </w:rPr>
        <w:t xml:space="preserve">. En </w:t>
      </w:r>
      <w:r w:rsidRPr="00EF7EF8">
        <w:rPr>
          <w:rFonts w:ascii="Times New Roman" w:hAnsi="Times New Roman" w:cs="Times New Roman"/>
          <w:sz w:val="24"/>
          <w:szCs w:val="24"/>
        </w:rPr>
        <w:t>ese sentido, es necesari</w:t>
      </w:r>
      <w:r w:rsidR="0056756A" w:rsidRPr="00EF7EF8">
        <w:rPr>
          <w:rFonts w:ascii="Times New Roman" w:hAnsi="Times New Roman" w:cs="Times New Roman"/>
          <w:sz w:val="24"/>
          <w:szCs w:val="24"/>
        </w:rPr>
        <w:t>a</w:t>
      </w:r>
      <w:r w:rsidRPr="00EF7EF8">
        <w:rPr>
          <w:rFonts w:ascii="Times New Roman" w:hAnsi="Times New Roman" w:cs="Times New Roman"/>
          <w:sz w:val="24"/>
          <w:szCs w:val="24"/>
        </w:rPr>
        <w:t xml:space="preserve"> la transformación de sus organizaciones</w:t>
      </w:r>
      <w:r w:rsidR="00EE025C" w:rsidRPr="00EF7EF8">
        <w:rPr>
          <w:rFonts w:ascii="Times New Roman" w:hAnsi="Times New Roman" w:cs="Times New Roman"/>
          <w:sz w:val="24"/>
          <w:szCs w:val="24"/>
        </w:rPr>
        <w:t>: adaptarla</w:t>
      </w:r>
      <w:r w:rsidRPr="00EF7EF8">
        <w:rPr>
          <w:rFonts w:ascii="Times New Roman" w:hAnsi="Times New Roman" w:cs="Times New Roman"/>
          <w:sz w:val="24"/>
          <w:szCs w:val="24"/>
        </w:rPr>
        <w:t xml:space="preserve"> a las pautas que marca el concepto de </w:t>
      </w:r>
      <w:r w:rsidRPr="00EF7EF8">
        <w:rPr>
          <w:rFonts w:ascii="Times New Roman" w:hAnsi="Times New Roman" w:cs="Times New Roman"/>
          <w:i/>
          <w:iCs/>
          <w:sz w:val="24"/>
          <w:szCs w:val="24"/>
        </w:rPr>
        <w:t>gobernanza</w:t>
      </w:r>
      <w:r w:rsidRPr="00EF7EF8">
        <w:rPr>
          <w:rFonts w:ascii="Times New Roman" w:hAnsi="Times New Roman" w:cs="Times New Roman"/>
          <w:sz w:val="24"/>
          <w:szCs w:val="24"/>
        </w:rPr>
        <w:t>; ninguna alternativa puede descartarse toda vez que se trata de adoptar estrategias y técnicas administrativas que hagan efectivas las condiciones institucionales que se necesitan para hacer operativas las diversas propuestas que establezcan los representantes sociales</w:t>
      </w:r>
      <w:r w:rsidR="004D2C26" w:rsidRPr="00EF7EF8">
        <w:rPr>
          <w:rFonts w:ascii="Times New Roman" w:hAnsi="Times New Roman" w:cs="Times New Roman"/>
          <w:sz w:val="24"/>
          <w:szCs w:val="24"/>
        </w:rPr>
        <w:t xml:space="preserve">. </w:t>
      </w:r>
    </w:p>
    <w:p w14:paraId="1DE435D0" w14:textId="463DD183" w:rsidR="0054460A" w:rsidRPr="00EF7EF8" w:rsidRDefault="004D2C26" w:rsidP="00EF7EF8">
      <w:pPr>
        <w:autoSpaceDE w:val="0"/>
        <w:autoSpaceDN w:val="0"/>
        <w:adjustRightInd w:val="0"/>
        <w:spacing w:after="0" w:line="360" w:lineRule="auto"/>
        <w:ind w:firstLine="708"/>
        <w:jc w:val="both"/>
        <w:rPr>
          <w:rFonts w:ascii="Times New Roman" w:hAnsi="Times New Roman" w:cs="Times New Roman"/>
          <w:sz w:val="24"/>
          <w:szCs w:val="24"/>
        </w:rPr>
      </w:pPr>
      <w:r w:rsidRPr="00EF7EF8">
        <w:rPr>
          <w:rFonts w:ascii="Times New Roman" w:hAnsi="Times New Roman" w:cs="Times New Roman"/>
          <w:sz w:val="24"/>
          <w:szCs w:val="24"/>
        </w:rPr>
        <w:t xml:space="preserve">Con la implementación de estrategias se sientan </w:t>
      </w:r>
      <w:r w:rsidR="005F2187" w:rsidRPr="00EF7EF8">
        <w:rPr>
          <w:rFonts w:ascii="Times New Roman" w:hAnsi="Times New Roman" w:cs="Times New Roman"/>
          <w:sz w:val="24"/>
          <w:szCs w:val="24"/>
        </w:rPr>
        <w:t>las bases para</w:t>
      </w:r>
      <w:r w:rsidR="00221BB6" w:rsidRPr="00EF7EF8">
        <w:rPr>
          <w:rFonts w:ascii="Times New Roman" w:hAnsi="Times New Roman" w:cs="Times New Roman"/>
          <w:sz w:val="24"/>
          <w:szCs w:val="24"/>
        </w:rPr>
        <w:t xml:space="preserve"> c</w:t>
      </w:r>
      <w:r w:rsidR="005F2187" w:rsidRPr="00EF7EF8">
        <w:rPr>
          <w:rFonts w:ascii="Times New Roman" w:hAnsi="Times New Roman" w:cs="Times New Roman"/>
          <w:sz w:val="24"/>
          <w:szCs w:val="24"/>
        </w:rPr>
        <w:t>rear instituciones sólidas</w:t>
      </w:r>
      <w:r w:rsidR="00534269" w:rsidRPr="00EF7EF8">
        <w:rPr>
          <w:rFonts w:ascii="Times New Roman" w:hAnsi="Times New Roman" w:cs="Times New Roman"/>
          <w:sz w:val="24"/>
          <w:szCs w:val="24"/>
        </w:rPr>
        <w:t xml:space="preserve">. Dentro </w:t>
      </w:r>
      <w:r w:rsidRPr="00EF7EF8">
        <w:rPr>
          <w:rFonts w:ascii="Times New Roman" w:hAnsi="Times New Roman" w:cs="Times New Roman"/>
          <w:sz w:val="24"/>
          <w:szCs w:val="24"/>
        </w:rPr>
        <w:t xml:space="preserve">de estas </w:t>
      </w:r>
      <w:r w:rsidR="00534269" w:rsidRPr="00EF7EF8">
        <w:rPr>
          <w:rFonts w:ascii="Times New Roman" w:hAnsi="Times New Roman" w:cs="Times New Roman"/>
          <w:sz w:val="24"/>
          <w:szCs w:val="24"/>
        </w:rPr>
        <w:t xml:space="preserve">estrategias </w:t>
      </w:r>
      <w:r w:rsidRPr="00EF7EF8">
        <w:rPr>
          <w:rFonts w:ascii="Times New Roman" w:hAnsi="Times New Roman" w:cs="Times New Roman"/>
          <w:sz w:val="24"/>
          <w:szCs w:val="24"/>
        </w:rPr>
        <w:t>destacan</w:t>
      </w:r>
      <w:r w:rsidR="00583060" w:rsidRPr="00EF7EF8">
        <w:rPr>
          <w:rFonts w:ascii="Times New Roman" w:hAnsi="Times New Roman" w:cs="Times New Roman"/>
          <w:sz w:val="24"/>
          <w:szCs w:val="24"/>
        </w:rPr>
        <w:t>:</w:t>
      </w:r>
      <w:r w:rsidRPr="00EF7EF8">
        <w:rPr>
          <w:rFonts w:ascii="Times New Roman" w:hAnsi="Times New Roman" w:cs="Times New Roman"/>
          <w:sz w:val="24"/>
          <w:szCs w:val="24"/>
        </w:rPr>
        <w:t xml:space="preserve"> la incorporación de</w:t>
      </w:r>
      <w:r w:rsidR="00E127BA" w:rsidRPr="00EF7EF8">
        <w:rPr>
          <w:rFonts w:ascii="Times New Roman" w:hAnsi="Times New Roman" w:cs="Times New Roman"/>
          <w:sz w:val="24"/>
          <w:szCs w:val="24"/>
        </w:rPr>
        <w:t xml:space="preserve"> </w:t>
      </w:r>
      <w:r w:rsidR="005F2187" w:rsidRPr="00EF7EF8">
        <w:rPr>
          <w:rFonts w:ascii="Times New Roman" w:hAnsi="Times New Roman" w:cs="Times New Roman"/>
          <w:sz w:val="24"/>
          <w:szCs w:val="24"/>
        </w:rPr>
        <w:t>nuevas prácticas y valores para que la ideología del desarrollo y la participación democrática se vuelva una forma de vida.</w:t>
      </w:r>
      <w:r w:rsidRPr="00EF7EF8">
        <w:rPr>
          <w:rFonts w:ascii="Times New Roman" w:hAnsi="Times New Roman" w:cs="Times New Roman"/>
          <w:sz w:val="24"/>
          <w:szCs w:val="24"/>
        </w:rPr>
        <w:t xml:space="preserve"> </w:t>
      </w:r>
      <w:r w:rsidR="005F2187" w:rsidRPr="00EF7EF8">
        <w:rPr>
          <w:rFonts w:ascii="Times New Roman" w:hAnsi="Times New Roman" w:cs="Times New Roman"/>
          <w:sz w:val="24"/>
          <w:szCs w:val="24"/>
        </w:rPr>
        <w:t>Transformar estructu</w:t>
      </w:r>
      <w:r w:rsidRPr="00EF7EF8">
        <w:rPr>
          <w:rFonts w:ascii="Times New Roman" w:hAnsi="Times New Roman" w:cs="Times New Roman"/>
          <w:sz w:val="24"/>
          <w:szCs w:val="24"/>
        </w:rPr>
        <w:t>ras organizacionales adaptándolas</w:t>
      </w:r>
      <w:r w:rsidR="005F2187" w:rsidRPr="00EF7EF8">
        <w:rPr>
          <w:rFonts w:ascii="Times New Roman" w:hAnsi="Times New Roman" w:cs="Times New Roman"/>
          <w:sz w:val="24"/>
          <w:szCs w:val="24"/>
        </w:rPr>
        <w:t xml:space="preserve"> a l</w:t>
      </w:r>
      <w:r w:rsidRPr="00EF7EF8">
        <w:rPr>
          <w:rFonts w:ascii="Times New Roman" w:hAnsi="Times New Roman" w:cs="Times New Roman"/>
          <w:sz w:val="24"/>
          <w:szCs w:val="24"/>
        </w:rPr>
        <w:t>os principios de la gobernanza e i</w:t>
      </w:r>
      <w:r w:rsidR="005F2187" w:rsidRPr="00EF7EF8">
        <w:rPr>
          <w:rFonts w:ascii="Times New Roman" w:hAnsi="Times New Roman" w:cs="Times New Roman"/>
          <w:sz w:val="24"/>
          <w:szCs w:val="24"/>
        </w:rPr>
        <w:t xml:space="preserve">ncorporar algunas de las estrategias que plantea la NGP podrá </w:t>
      </w:r>
      <w:r w:rsidR="00534269" w:rsidRPr="00EF7EF8">
        <w:rPr>
          <w:rFonts w:ascii="Times New Roman" w:hAnsi="Times New Roman" w:cs="Times New Roman"/>
          <w:sz w:val="24"/>
          <w:szCs w:val="24"/>
        </w:rPr>
        <w:t xml:space="preserve">traer </w:t>
      </w:r>
      <w:r w:rsidR="005F2187" w:rsidRPr="00EF7EF8">
        <w:rPr>
          <w:rFonts w:ascii="Times New Roman" w:hAnsi="Times New Roman" w:cs="Times New Roman"/>
          <w:sz w:val="24"/>
          <w:szCs w:val="24"/>
        </w:rPr>
        <w:t>buenos resultados y cumplir con los principios de responsabilidad social pública, lo cual implica proporcionar una buena atención a los ciudadanos y la entrega de los servicios de forma oportuna</w:t>
      </w:r>
      <w:r w:rsidR="00D77CE7" w:rsidRPr="00EF7EF8">
        <w:rPr>
          <w:rFonts w:ascii="Times New Roman" w:hAnsi="Times New Roman" w:cs="Times New Roman"/>
          <w:sz w:val="24"/>
          <w:szCs w:val="24"/>
        </w:rPr>
        <w:t xml:space="preserve">. </w:t>
      </w:r>
      <w:r w:rsidR="0054460A" w:rsidRPr="00EF7EF8">
        <w:rPr>
          <w:rFonts w:ascii="Times New Roman" w:hAnsi="Times New Roman" w:cs="Times New Roman"/>
          <w:sz w:val="24"/>
          <w:szCs w:val="24"/>
        </w:rPr>
        <w:t xml:space="preserve">Finalmente, las administraciones municipales que incorporen prácticas de responsabilidad social bajo el esquema de la aplicación de los principios contenidos del Pacto Mundial de las Naciones Unidas les </w:t>
      </w:r>
      <w:r w:rsidR="005A7C5B" w:rsidRPr="00EF7EF8">
        <w:rPr>
          <w:rFonts w:ascii="Times New Roman" w:hAnsi="Times New Roman" w:cs="Times New Roman"/>
          <w:sz w:val="24"/>
          <w:szCs w:val="24"/>
        </w:rPr>
        <w:t>traerá,</w:t>
      </w:r>
      <w:r w:rsidR="0054460A" w:rsidRPr="00EF7EF8">
        <w:rPr>
          <w:rFonts w:ascii="Times New Roman" w:hAnsi="Times New Roman" w:cs="Times New Roman"/>
          <w:sz w:val="24"/>
          <w:szCs w:val="24"/>
        </w:rPr>
        <w:t xml:space="preserve"> dentro de la esfera de su competencia</w:t>
      </w:r>
      <w:r w:rsidR="005A7C5B" w:rsidRPr="00EF7EF8">
        <w:rPr>
          <w:rFonts w:ascii="Times New Roman" w:hAnsi="Times New Roman" w:cs="Times New Roman"/>
          <w:sz w:val="24"/>
          <w:szCs w:val="24"/>
        </w:rPr>
        <w:t>,</w:t>
      </w:r>
      <w:r w:rsidR="0054460A" w:rsidRPr="00EF7EF8">
        <w:rPr>
          <w:rFonts w:ascii="Times New Roman" w:hAnsi="Times New Roman" w:cs="Times New Roman"/>
          <w:sz w:val="24"/>
          <w:szCs w:val="24"/>
        </w:rPr>
        <w:t xml:space="preserve"> un conjunto de valores fundamentales en las áreas de derechos humanos, normas laborales, medio ambiente y anticorrupción, principios de consenso universal derivados de la Declaración Universal de los Derechos Humanos, la Declaración de la Organización Internacional del Trabajo relativa a los Principios y Derechos Fundamentales en el Trabajo, la Declaración de Río sobre el Medio Ambiente y el Desarrollo y la Convención de las Naciones Unidas contra la Corrupción.</w:t>
      </w:r>
    </w:p>
    <w:p w14:paraId="16C2E3E4" w14:textId="77777777" w:rsidR="00EF7EF8" w:rsidRDefault="00EF7EF8" w:rsidP="00EF7EF8">
      <w:pPr>
        <w:autoSpaceDE w:val="0"/>
        <w:autoSpaceDN w:val="0"/>
        <w:adjustRightInd w:val="0"/>
        <w:spacing w:after="0" w:line="360" w:lineRule="auto"/>
        <w:ind w:firstLine="708"/>
        <w:jc w:val="both"/>
        <w:rPr>
          <w:rFonts w:ascii="Times New Roman" w:hAnsi="Times New Roman" w:cs="Times New Roman"/>
          <w:sz w:val="24"/>
          <w:szCs w:val="24"/>
        </w:rPr>
      </w:pPr>
    </w:p>
    <w:p w14:paraId="404D14FF" w14:textId="22439BF6" w:rsidR="005F2187" w:rsidRPr="00EF7EF8" w:rsidRDefault="00BE7675" w:rsidP="00EF7EF8">
      <w:pPr>
        <w:autoSpaceDE w:val="0"/>
        <w:autoSpaceDN w:val="0"/>
        <w:adjustRightInd w:val="0"/>
        <w:spacing w:after="0" w:line="360" w:lineRule="auto"/>
        <w:ind w:firstLine="708"/>
        <w:jc w:val="both"/>
        <w:rPr>
          <w:rFonts w:ascii="Times New Roman" w:hAnsi="Times New Roman" w:cs="Times New Roman"/>
          <w:sz w:val="24"/>
          <w:szCs w:val="24"/>
        </w:rPr>
      </w:pPr>
      <w:r w:rsidRPr="00EF7EF8">
        <w:rPr>
          <w:rFonts w:ascii="Times New Roman" w:hAnsi="Times New Roman" w:cs="Times New Roman"/>
          <w:sz w:val="24"/>
          <w:szCs w:val="24"/>
        </w:rPr>
        <w:lastRenderedPageBreak/>
        <w:t xml:space="preserve">A partir de </w:t>
      </w:r>
      <w:r w:rsidR="005F2187" w:rsidRPr="00EF7EF8">
        <w:rPr>
          <w:rFonts w:ascii="Times New Roman" w:hAnsi="Times New Roman" w:cs="Times New Roman"/>
          <w:sz w:val="24"/>
          <w:szCs w:val="24"/>
        </w:rPr>
        <w:t xml:space="preserve">la articulación de las referencias de la gobernanza con el desarrollo y la responsabilidad social, las instituciones </w:t>
      </w:r>
      <w:r w:rsidR="001373F5" w:rsidRPr="00EF7EF8">
        <w:rPr>
          <w:rFonts w:ascii="Times New Roman" w:hAnsi="Times New Roman" w:cs="Times New Roman"/>
          <w:sz w:val="24"/>
          <w:szCs w:val="24"/>
        </w:rPr>
        <w:t>podrán promover</w:t>
      </w:r>
      <w:r w:rsidR="005F2187" w:rsidRPr="00EF7EF8">
        <w:rPr>
          <w:rFonts w:ascii="Times New Roman" w:hAnsi="Times New Roman" w:cs="Times New Roman"/>
          <w:sz w:val="24"/>
          <w:szCs w:val="24"/>
        </w:rPr>
        <w:t xml:space="preserve"> valores y prácticas para impulsar un gobierno municipal ciudadanizado </w:t>
      </w:r>
      <w:r w:rsidR="002937CB" w:rsidRPr="00EF7EF8">
        <w:rPr>
          <w:rFonts w:ascii="Times New Roman" w:hAnsi="Times New Roman" w:cs="Times New Roman"/>
          <w:sz w:val="24"/>
          <w:szCs w:val="24"/>
        </w:rPr>
        <w:t>abierto, transparente y efectivo en la rendición de cuentas, además de iniciar estrategias de organización y coordinación, aspectos clave</w:t>
      </w:r>
      <w:r w:rsidR="002D1232" w:rsidRPr="00EF7EF8">
        <w:rPr>
          <w:rFonts w:ascii="Times New Roman" w:hAnsi="Times New Roman" w:cs="Times New Roman"/>
          <w:sz w:val="24"/>
          <w:szCs w:val="24"/>
        </w:rPr>
        <w:t>s</w:t>
      </w:r>
      <w:r w:rsidR="002937CB" w:rsidRPr="00EF7EF8">
        <w:rPr>
          <w:rFonts w:ascii="Times New Roman" w:hAnsi="Times New Roman" w:cs="Times New Roman"/>
          <w:sz w:val="24"/>
          <w:szCs w:val="24"/>
        </w:rPr>
        <w:t xml:space="preserve"> para reconstruir la confianza perdida y mejorar la gestión </w:t>
      </w:r>
      <w:r w:rsidR="008C7FDB" w:rsidRPr="00EF7EF8">
        <w:rPr>
          <w:rFonts w:ascii="Times New Roman" w:hAnsi="Times New Roman" w:cs="Times New Roman"/>
          <w:sz w:val="24"/>
          <w:szCs w:val="24"/>
        </w:rPr>
        <w:t xml:space="preserve">con enfoque </w:t>
      </w:r>
      <w:r w:rsidR="001373F5" w:rsidRPr="00EF7EF8">
        <w:rPr>
          <w:rFonts w:ascii="Times New Roman" w:hAnsi="Times New Roman" w:cs="Times New Roman"/>
          <w:sz w:val="24"/>
          <w:szCs w:val="24"/>
        </w:rPr>
        <w:t xml:space="preserve">de </w:t>
      </w:r>
      <w:r w:rsidR="002937CB" w:rsidRPr="00EF7EF8">
        <w:rPr>
          <w:rFonts w:ascii="Times New Roman" w:hAnsi="Times New Roman" w:cs="Times New Roman"/>
          <w:sz w:val="24"/>
          <w:szCs w:val="24"/>
        </w:rPr>
        <w:t>desarrollo local</w:t>
      </w:r>
      <w:r w:rsidR="005F2187" w:rsidRPr="00EF7EF8">
        <w:rPr>
          <w:rFonts w:ascii="Times New Roman" w:hAnsi="Times New Roman" w:cs="Times New Roman"/>
          <w:sz w:val="24"/>
          <w:szCs w:val="24"/>
        </w:rPr>
        <w:t>.</w:t>
      </w:r>
    </w:p>
    <w:p w14:paraId="170BB7B8" w14:textId="77777777" w:rsidR="00F9359F" w:rsidRPr="00EF7EF8" w:rsidRDefault="00F9359F" w:rsidP="00EF7EF8">
      <w:pPr>
        <w:autoSpaceDE w:val="0"/>
        <w:autoSpaceDN w:val="0"/>
        <w:adjustRightInd w:val="0"/>
        <w:spacing w:after="0" w:line="360" w:lineRule="auto"/>
        <w:ind w:firstLine="284"/>
        <w:jc w:val="both"/>
        <w:rPr>
          <w:rFonts w:ascii="Times New Roman" w:hAnsi="Times New Roman" w:cs="Times New Roman"/>
          <w:sz w:val="24"/>
          <w:szCs w:val="24"/>
        </w:rPr>
      </w:pPr>
    </w:p>
    <w:p w14:paraId="3F2A7EAD" w14:textId="3793DC38" w:rsidR="00491167" w:rsidRPr="00EF7EF8" w:rsidRDefault="003C2A1F" w:rsidP="00EF7EF8">
      <w:pPr>
        <w:autoSpaceDE w:val="0"/>
        <w:autoSpaceDN w:val="0"/>
        <w:adjustRightInd w:val="0"/>
        <w:spacing w:after="0" w:line="360" w:lineRule="auto"/>
        <w:jc w:val="both"/>
        <w:rPr>
          <w:rFonts w:eastAsia="DejaVuSerif" w:cstheme="minorHAnsi"/>
          <w:b/>
          <w:sz w:val="28"/>
          <w:szCs w:val="28"/>
        </w:rPr>
      </w:pPr>
      <w:r w:rsidRPr="00EF7EF8">
        <w:rPr>
          <w:rFonts w:eastAsia="DejaVuSerif" w:cstheme="minorHAnsi"/>
          <w:b/>
          <w:sz w:val="28"/>
          <w:szCs w:val="28"/>
        </w:rPr>
        <w:t>Referenci</w:t>
      </w:r>
      <w:r w:rsidR="00491167" w:rsidRPr="00EF7EF8">
        <w:rPr>
          <w:rFonts w:eastAsia="DejaVuSerif" w:cstheme="minorHAnsi"/>
          <w:b/>
          <w:sz w:val="28"/>
          <w:szCs w:val="28"/>
        </w:rPr>
        <w:t>a</w:t>
      </w:r>
      <w:r w:rsidRPr="00EF7EF8">
        <w:rPr>
          <w:rFonts w:eastAsia="DejaVuSerif" w:cstheme="minorHAnsi"/>
          <w:b/>
          <w:sz w:val="28"/>
          <w:szCs w:val="28"/>
        </w:rPr>
        <w:t>s</w:t>
      </w:r>
    </w:p>
    <w:p w14:paraId="3814926F" w14:textId="77777777" w:rsidR="00EF7EF8" w:rsidRPr="00EF7EF8" w:rsidRDefault="00EF7EF8" w:rsidP="00EF7EF8">
      <w:pPr>
        <w:autoSpaceDE w:val="0"/>
        <w:autoSpaceDN w:val="0"/>
        <w:adjustRightInd w:val="0"/>
        <w:spacing w:after="0" w:line="360" w:lineRule="auto"/>
        <w:ind w:left="709" w:hanging="709"/>
        <w:jc w:val="both"/>
        <w:rPr>
          <w:rFonts w:ascii="Times New Roman" w:eastAsia="DejaVuSerif" w:hAnsi="Times New Roman" w:cs="Times New Roman"/>
          <w:bCs/>
          <w:sz w:val="24"/>
          <w:szCs w:val="24"/>
        </w:rPr>
      </w:pPr>
      <w:r w:rsidRPr="00EF7EF8">
        <w:rPr>
          <w:rFonts w:ascii="Times New Roman" w:eastAsia="DejaVuSerif" w:hAnsi="Times New Roman" w:cs="Times New Roman"/>
          <w:bCs/>
          <w:sz w:val="24"/>
          <w:szCs w:val="24"/>
        </w:rPr>
        <w:t xml:space="preserve">Aguilar, L. F. (2016). Gobernanza y gestión pública. Ciudad de México, México: Fondo de Cultura Económica. </w:t>
      </w:r>
    </w:p>
    <w:p w14:paraId="0842851E" w14:textId="77777777" w:rsidR="00EF7EF8" w:rsidRPr="00EF7EF8" w:rsidRDefault="00EF7EF8" w:rsidP="00EF7EF8">
      <w:pPr>
        <w:autoSpaceDE w:val="0"/>
        <w:autoSpaceDN w:val="0"/>
        <w:adjustRightInd w:val="0"/>
        <w:spacing w:after="0" w:line="360" w:lineRule="auto"/>
        <w:ind w:left="709" w:hanging="709"/>
        <w:jc w:val="both"/>
        <w:rPr>
          <w:rFonts w:ascii="Times New Roman" w:eastAsia="DejaVuSerif" w:hAnsi="Times New Roman" w:cs="Times New Roman"/>
          <w:bCs/>
          <w:sz w:val="24"/>
          <w:szCs w:val="24"/>
        </w:rPr>
      </w:pPr>
      <w:r w:rsidRPr="00EF7EF8">
        <w:rPr>
          <w:rFonts w:ascii="Times New Roman" w:eastAsia="DejaVuSerif" w:hAnsi="Times New Roman" w:cs="Times New Roman"/>
          <w:bCs/>
          <w:sz w:val="24"/>
          <w:szCs w:val="24"/>
        </w:rPr>
        <w:t>Aguilar, V. L. (2014). Las dimensiones y los niveles de la gobernanza. Cuadernos de Gobierno y Administración Pública, 1(1), 11-36. Recuperado de http://dx.doi.org/10.5209/rev_CGAP.2014.v1.n1.45156.</w:t>
      </w:r>
    </w:p>
    <w:p w14:paraId="7AF98CBD" w14:textId="77777777" w:rsidR="00EF7EF8" w:rsidRPr="00EF7EF8" w:rsidRDefault="00EF7EF8" w:rsidP="00EF7EF8">
      <w:pPr>
        <w:autoSpaceDE w:val="0"/>
        <w:autoSpaceDN w:val="0"/>
        <w:adjustRightInd w:val="0"/>
        <w:spacing w:after="0" w:line="360" w:lineRule="auto"/>
        <w:ind w:left="709" w:hanging="709"/>
        <w:jc w:val="both"/>
        <w:rPr>
          <w:rFonts w:ascii="Times New Roman" w:eastAsia="DejaVuSerif" w:hAnsi="Times New Roman" w:cs="Times New Roman"/>
          <w:bCs/>
          <w:sz w:val="24"/>
          <w:szCs w:val="24"/>
        </w:rPr>
      </w:pPr>
      <w:r w:rsidRPr="00EF7EF8">
        <w:rPr>
          <w:rFonts w:ascii="Times New Roman" w:eastAsia="DejaVuSerif" w:hAnsi="Times New Roman" w:cs="Times New Roman"/>
          <w:bCs/>
          <w:sz w:val="24"/>
          <w:szCs w:val="24"/>
        </w:rPr>
        <w:t>Arellano, D. (2014). ¿Uno o varios tipos de gobernanza? Más allá de la gobernanza como moda: la prueba del tránsito organizacional. Cuadernos de Gobierno y Administración Pública, 1(2), 119-137. Recuperado de https://doi.org/10.5209/rev_CGAP.2014.v1.n2.47538.</w:t>
      </w:r>
    </w:p>
    <w:p w14:paraId="52991B61" w14:textId="77777777" w:rsidR="00EF7EF8" w:rsidRPr="00EF7EF8" w:rsidRDefault="00EF7EF8" w:rsidP="00EF7EF8">
      <w:pPr>
        <w:autoSpaceDE w:val="0"/>
        <w:autoSpaceDN w:val="0"/>
        <w:adjustRightInd w:val="0"/>
        <w:spacing w:after="0" w:line="360" w:lineRule="auto"/>
        <w:ind w:left="709" w:hanging="709"/>
        <w:jc w:val="both"/>
        <w:rPr>
          <w:rFonts w:ascii="Times New Roman" w:eastAsia="DejaVuSerif" w:hAnsi="Times New Roman" w:cs="Times New Roman"/>
          <w:bCs/>
          <w:sz w:val="24"/>
          <w:szCs w:val="24"/>
        </w:rPr>
      </w:pPr>
      <w:r w:rsidRPr="00EF7EF8">
        <w:rPr>
          <w:rFonts w:ascii="Times New Roman" w:eastAsia="DejaVuSerif" w:hAnsi="Times New Roman" w:cs="Times New Roman"/>
          <w:bCs/>
          <w:sz w:val="24"/>
          <w:szCs w:val="24"/>
        </w:rPr>
        <w:t>Beck, U. (1998). La sociedad del riesgo. Hacia una nueva modernidad. Barcelona, España: Paidós.</w:t>
      </w:r>
    </w:p>
    <w:p w14:paraId="56BC47A8" w14:textId="77777777" w:rsidR="00EF7EF8" w:rsidRPr="00EF7EF8" w:rsidRDefault="00EF7EF8" w:rsidP="00EF7EF8">
      <w:pPr>
        <w:autoSpaceDE w:val="0"/>
        <w:autoSpaceDN w:val="0"/>
        <w:adjustRightInd w:val="0"/>
        <w:spacing w:after="0" w:line="360" w:lineRule="auto"/>
        <w:ind w:left="709" w:hanging="709"/>
        <w:jc w:val="both"/>
        <w:rPr>
          <w:rFonts w:ascii="Times New Roman" w:eastAsia="DejaVuSerif" w:hAnsi="Times New Roman" w:cs="Times New Roman"/>
          <w:bCs/>
          <w:sz w:val="24"/>
          <w:szCs w:val="24"/>
        </w:rPr>
      </w:pPr>
      <w:proofErr w:type="spellStart"/>
      <w:r w:rsidRPr="00EF7EF8">
        <w:rPr>
          <w:rFonts w:ascii="Times New Roman" w:eastAsia="DejaVuSerif" w:hAnsi="Times New Roman" w:cs="Times New Roman"/>
          <w:bCs/>
          <w:sz w:val="24"/>
          <w:szCs w:val="24"/>
        </w:rPr>
        <w:t>Boisier</w:t>
      </w:r>
      <w:proofErr w:type="spellEnd"/>
      <w:r w:rsidRPr="00EF7EF8">
        <w:rPr>
          <w:rFonts w:ascii="Times New Roman" w:eastAsia="DejaVuSerif" w:hAnsi="Times New Roman" w:cs="Times New Roman"/>
          <w:bCs/>
          <w:sz w:val="24"/>
          <w:szCs w:val="24"/>
        </w:rPr>
        <w:t>, S. (1997). El vuelo de una cometa. Una metáfora para una teoría del desarrollo territorial. Estudios Regionales, (48), 41-79.</w:t>
      </w:r>
    </w:p>
    <w:p w14:paraId="1015D5B2" w14:textId="77777777" w:rsidR="00EF7EF8" w:rsidRPr="00EF7EF8" w:rsidRDefault="00EF7EF8" w:rsidP="00EF7EF8">
      <w:pPr>
        <w:autoSpaceDE w:val="0"/>
        <w:autoSpaceDN w:val="0"/>
        <w:adjustRightInd w:val="0"/>
        <w:spacing w:after="0" w:line="360" w:lineRule="auto"/>
        <w:ind w:left="709" w:hanging="709"/>
        <w:jc w:val="both"/>
        <w:rPr>
          <w:rFonts w:ascii="Times New Roman" w:eastAsia="DejaVuSerif" w:hAnsi="Times New Roman" w:cs="Times New Roman"/>
          <w:bCs/>
          <w:sz w:val="24"/>
          <w:szCs w:val="24"/>
        </w:rPr>
      </w:pPr>
      <w:r w:rsidRPr="00EF7EF8">
        <w:rPr>
          <w:rFonts w:ascii="Times New Roman" w:eastAsia="DejaVuSerif" w:hAnsi="Times New Roman" w:cs="Times New Roman"/>
          <w:bCs/>
          <w:sz w:val="24"/>
          <w:szCs w:val="24"/>
        </w:rPr>
        <w:t>Cortés, F. (2003). Neoliberalismo, globalización y pobreza. Estudios Políticos, (22), 151-167. Recuperado de https://dialnet.unirioja.es/descarga/articulo/5263760.pdf.</w:t>
      </w:r>
    </w:p>
    <w:p w14:paraId="30B3C317" w14:textId="77777777" w:rsidR="00EF7EF8" w:rsidRPr="00EF7EF8" w:rsidRDefault="00EF7EF8" w:rsidP="00EF7EF8">
      <w:pPr>
        <w:autoSpaceDE w:val="0"/>
        <w:autoSpaceDN w:val="0"/>
        <w:adjustRightInd w:val="0"/>
        <w:spacing w:after="0" w:line="360" w:lineRule="auto"/>
        <w:ind w:left="709" w:hanging="709"/>
        <w:jc w:val="both"/>
        <w:rPr>
          <w:rFonts w:ascii="Times New Roman" w:eastAsia="DejaVuSerif" w:hAnsi="Times New Roman" w:cs="Times New Roman"/>
          <w:bCs/>
          <w:sz w:val="24"/>
          <w:szCs w:val="24"/>
        </w:rPr>
      </w:pPr>
      <w:r w:rsidRPr="00EF7EF8">
        <w:rPr>
          <w:rFonts w:ascii="Times New Roman" w:eastAsia="DejaVuSerif" w:hAnsi="Times New Roman" w:cs="Times New Roman"/>
          <w:bCs/>
          <w:sz w:val="24"/>
          <w:szCs w:val="24"/>
        </w:rPr>
        <w:t>de Paz, M. (2008). Globalización y gobernanza. Algo más que la tradicional dicotomía Estado-Mercado. Revista de Economía Mundial, (18), 327-339. Recuperado de http://www.redalyc.org/articulo.oa?id=86601826.</w:t>
      </w:r>
    </w:p>
    <w:p w14:paraId="7B501062" w14:textId="77777777" w:rsidR="00EF7EF8" w:rsidRPr="00EF7EF8" w:rsidRDefault="00EF7EF8" w:rsidP="00EF7EF8">
      <w:pPr>
        <w:autoSpaceDE w:val="0"/>
        <w:autoSpaceDN w:val="0"/>
        <w:adjustRightInd w:val="0"/>
        <w:spacing w:after="0" w:line="360" w:lineRule="auto"/>
        <w:ind w:left="709" w:hanging="709"/>
        <w:jc w:val="both"/>
        <w:rPr>
          <w:rFonts w:ascii="Times New Roman" w:eastAsia="DejaVuSerif" w:hAnsi="Times New Roman" w:cs="Times New Roman"/>
          <w:bCs/>
          <w:sz w:val="24"/>
          <w:szCs w:val="24"/>
        </w:rPr>
      </w:pPr>
      <w:r w:rsidRPr="00EF7EF8">
        <w:rPr>
          <w:rFonts w:ascii="Times New Roman" w:eastAsia="DejaVuSerif" w:hAnsi="Times New Roman" w:cs="Times New Roman"/>
          <w:bCs/>
          <w:sz w:val="24"/>
          <w:szCs w:val="24"/>
        </w:rPr>
        <w:t>Flores, M. V. (2016). La globalización como fenómeno político y social. Orbis. Revista Científica Ciencias Humanas, 12(34), 26-41. Recuperado de https://www.redalyc.org/articulo.oa?id=70946593002.</w:t>
      </w:r>
    </w:p>
    <w:p w14:paraId="4991874C" w14:textId="77777777" w:rsidR="00EF7EF8" w:rsidRPr="00EF7EF8" w:rsidRDefault="00EF7EF8" w:rsidP="00EF7EF8">
      <w:pPr>
        <w:autoSpaceDE w:val="0"/>
        <w:autoSpaceDN w:val="0"/>
        <w:adjustRightInd w:val="0"/>
        <w:spacing w:after="0" w:line="360" w:lineRule="auto"/>
        <w:ind w:left="709" w:hanging="709"/>
        <w:jc w:val="both"/>
        <w:rPr>
          <w:rFonts w:ascii="Times New Roman" w:eastAsia="DejaVuSerif" w:hAnsi="Times New Roman" w:cs="Times New Roman"/>
          <w:bCs/>
          <w:sz w:val="24"/>
          <w:szCs w:val="24"/>
        </w:rPr>
      </w:pPr>
      <w:r w:rsidRPr="00EF7EF8">
        <w:rPr>
          <w:rFonts w:ascii="Times New Roman" w:eastAsia="DejaVuSerif" w:hAnsi="Times New Roman" w:cs="Times New Roman"/>
          <w:bCs/>
          <w:sz w:val="24"/>
          <w:szCs w:val="24"/>
        </w:rPr>
        <w:t>Gaete, R. A. (2008). Aplicaciones de la responsabilidad social a la nueva gestión pública. Documentos y Aportes en Administración Pública y Gestión Estatal (DAAPGE), (11), 35-61.</w:t>
      </w:r>
    </w:p>
    <w:p w14:paraId="6F0046A6" w14:textId="77777777" w:rsidR="00EF7EF8" w:rsidRPr="00EF7EF8" w:rsidRDefault="00EF7EF8" w:rsidP="00EF7EF8">
      <w:pPr>
        <w:autoSpaceDE w:val="0"/>
        <w:autoSpaceDN w:val="0"/>
        <w:adjustRightInd w:val="0"/>
        <w:spacing w:after="0" w:line="360" w:lineRule="auto"/>
        <w:ind w:left="709" w:hanging="709"/>
        <w:jc w:val="both"/>
        <w:rPr>
          <w:rFonts w:ascii="Times New Roman" w:eastAsia="DejaVuSerif" w:hAnsi="Times New Roman" w:cs="Times New Roman"/>
          <w:bCs/>
          <w:sz w:val="24"/>
          <w:szCs w:val="24"/>
        </w:rPr>
      </w:pPr>
      <w:r w:rsidRPr="00EF7EF8">
        <w:rPr>
          <w:rFonts w:ascii="Times New Roman" w:eastAsia="DejaVuSerif" w:hAnsi="Times New Roman" w:cs="Times New Roman"/>
          <w:bCs/>
          <w:sz w:val="24"/>
          <w:szCs w:val="24"/>
          <w:lang w:val="en-US"/>
        </w:rPr>
        <w:lastRenderedPageBreak/>
        <w:t xml:space="preserve">Global Reporting Initiative. (2020). GRI Standards. </w:t>
      </w:r>
      <w:proofErr w:type="spellStart"/>
      <w:r w:rsidRPr="00EF7EF8">
        <w:rPr>
          <w:rFonts w:ascii="Times New Roman" w:eastAsia="DejaVuSerif" w:hAnsi="Times New Roman" w:cs="Times New Roman"/>
          <w:bCs/>
          <w:sz w:val="24"/>
          <w:szCs w:val="24"/>
        </w:rPr>
        <w:t>Retrieved</w:t>
      </w:r>
      <w:proofErr w:type="spellEnd"/>
      <w:r w:rsidRPr="00EF7EF8">
        <w:rPr>
          <w:rFonts w:ascii="Times New Roman" w:eastAsia="DejaVuSerif" w:hAnsi="Times New Roman" w:cs="Times New Roman"/>
          <w:bCs/>
          <w:sz w:val="24"/>
          <w:szCs w:val="24"/>
        </w:rPr>
        <w:t xml:space="preserve"> de https://www.globalreporting.org/standards/gri-standards-translations/gri-standards-spanish-translations-download-center/.</w:t>
      </w:r>
    </w:p>
    <w:p w14:paraId="78A3388D" w14:textId="77777777" w:rsidR="00EF7EF8" w:rsidRPr="00EF7EF8" w:rsidRDefault="00EF7EF8" w:rsidP="00EF7EF8">
      <w:pPr>
        <w:autoSpaceDE w:val="0"/>
        <w:autoSpaceDN w:val="0"/>
        <w:adjustRightInd w:val="0"/>
        <w:spacing w:after="0" w:line="360" w:lineRule="auto"/>
        <w:ind w:left="709" w:hanging="709"/>
        <w:jc w:val="both"/>
        <w:rPr>
          <w:rFonts w:ascii="Times New Roman" w:eastAsia="DejaVuSerif" w:hAnsi="Times New Roman" w:cs="Times New Roman"/>
          <w:bCs/>
          <w:sz w:val="24"/>
          <w:szCs w:val="24"/>
        </w:rPr>
      </w:pPr>
      <w:r w:rsidRPr="00EF7EF8">
        <w:rPr>
          <w:rFonts w:ascii="Times New Roman" w:eastAsia="DejaVuSerif" w:hAnsi="Times New Roman" w:cs="Times New Roman"/>
          <w:bCs/>
          <w:sz w:val="24"/>
          <w:szCs w:val="24"/>
        </w:rPr>
        <w:t>Lahera, E. (2000). Reforma del Estado: un enfoque de políticas públicas. Revista del CLAD Reforma y Democracia, (16), 1-13. http://old.clad.org/portal/publicaciones-del-clad/revista-clad-reforma-democracia/articulos/016-febrero-2000/reforma-del-estado-un-enfoque-de-politicas-publicas-1.</w:t>
      </w:r>
    </w:p>
    <w:p w14:paraId="28BD68F1" w14:textId="77777777" w:rsidR="00EF7EF8" w:rsidRPr="00EF7EF8" w:rsidRDefault="00EF7EF8" w:rsidP="00EF7EF8">
      <w:pPr>
        <w:autoSpaceDE w:val="0"/>
        <w:autoSpaceDN w:val="0"/>
        <w:adjustRightInd w:val="0"/>
        <w:spacing w:after="0" w:line="360" w:lineRule="auto"/>
        <w:ind w:left="709" w:hanging="709"/>
        <w:jc w:val="both"/>
        <w:rPr>
          <w:rFonts w:ascii="Times New Roman" w:eastAsia="DejaVuSerif" w:hAnsi="Times New Roman" w:cs="Times New Roman"/>
          <w:bCs/>
          <w:sz w:val="24"/>
          <w:szCs w:val="24"/>
        </w:rPr>
      </w:pPr>
      <w:r w:rsidRPr="00EF7EF8">
        <w:rPr>
          <w:rFonts w:ascii="Times New Roman" w:eastAsia="DejaVuSerif" w:hAnsi="Times New Roman" w:cs="Times New Roman"/>
          <w:bCs/>
          <w:sz w:val="24"/>
          <w:szCs w:val="24"/>
        </w:rPr>
        <w:t xml:space="preserve">Le </w:t>
      </w:r>
      <w:proofErr w:type="spellStart"/>
      <w:r w:rsidRPr="00EF7EF8">
        <w:rPr>
          <w:rFonts w:ascii="Times New Roman" w:eastAsia="DejaVuSerif" w:hAnsi="Times New Roman" w:cs="Times New Roman"/>
          <w:bCs/>
          <w:sz w:val="24"/>
          <w:szCs w:val="24"/>
        </w:rPr>
        <w:t>Galès</w:t>
      </w:r>
      <w:proofErr w:type="spellEnd"/>
      <w:r w:rsidRPr="00EF7EF8">
        <w:rPr>
          <w:rFonts w:ascii="Times New Roman" w:eastAsia="DejaVuSerif" w:hAnsi="Times New Roman" w:cs="Times New Roman"/>
          <w:bCs/>
          <w:sz w:val="24"/>
          <w:szCs w:val="24"/>
        </w:rPr>
        <w:t xml:space="preserve">, P. (1998). </w:t>
      </w:r>
      <w:proofErr w:type="spellStart"/>
      <w:r w:rsidRPr="00EF7EF8">
        <w:rPr>
          <w:rFonts w:ascii="Times New Roman" w:eastAsia="DejaVuSerif" w:hAnsi="Times New Roman" w:cs="Times New Roman"/>
          <w:bCs/>
          <w:sz w:val="24"/>
          <w:szCs w:val="24"/>
        </w:rPr>
        <w:t>Régulation</w:t>
      </w:r>
      <w:proofErr w:type="spellEnd"/>
      <w:r w:rsidRPr="00EF7EF8">
        <w:rPr>
          <w:rFonts w:ascii="Times New Roman" w:eastAsia="DejaVuSerif" w:hAnsi="Times New Roman" w:cs="Times New Roman"/>
          <w:bCs/>
          <w:sz w:val="24"/>
          <w:szCs w:val="24"/>
        </w:rPr>
        <w:t xml:space="preserve">, </w:t>
      </w:r>
      <w:proofErr w:type="spellStart"/>
      <w:r w:rsidRPr="00EF7EF8">
        <w:rPr>
          <w:rFonts w:ascii="Times New Roman" w:eastAsia="DejaVuSerif" w:hAnsi="Times New Roman" w:cs="Times New Roman"/>
          <w:bCs/>
          <w:sz w:val="24"/>
          <w:szCs w:val="24"/>
        </w:rPr>
        <w:t>gouvernance</w:t>
      </w:r>
      <w:proofErr w:type="spellEnd"/>
      <w:r w:rsidRPr="00EF7EF8">
        <w:rPr>
          <w:rFonts w:ascii="Times New Roman" w:eastAsia="DejaVuSerif" w:hAnsi="Times New Roman" w:cs="Times New Roman"/>
          <w:bCs/>
          <w:sz w:val="24"/>
          <w:szCs w:val="24"/>
        </w:rPr>
        <w:t xml:space="preserve"> et </w:t>
      </w:r>
      <w:proofErr w:type="spellStart"/>
      <w:r w:rsidRPr="00EF7EF8">
        <w:rPr>
          <w:rFonts w:ascii="Times New Roman" w:eastAsia="DejaVuSerif" w:hAnsi="Times New Roman" w:cs="Times New Roman"/>
          <w:bCs/>
          <w:sz w:val="24"/>
          <w:szCs w:val="24"/>
        </w:rPr>
        <w:t>territoire</w:t>
      </w:r>
      <w:proofErr w:type="spellEnd"/>
      <w:r w:rsidRPr="00EF7EF8">
        <w:rPr>
          <w:rFonts w:ascii="Times New Roman" w:eastAsia="DejaVuSerif" w:hAnsi="Times New Roman" w:cs="Times New Roman"/>
          <w:bCs/>
          <w:sz w:val="24"/>
          <w:szCs w:val="24"/>
        </w:rPr>
        <w:t xml:space="preserve">. </w:t>
      </w:r>
      <w:proofErr w:type="spellStart"/>
      <w:r w:rsidRPr="00EF7EF8">
        <w:rPr>
          <w:rFonts w:ascii="Times New Roman" w:eastAsia="DejaVuSerif" w:hAnsi="Times New Roman" w:cs="Times New Roman"/>
          <w:bCs/>
          <w:sz w:val="24"/>
          <w:szCs w:val="24"/>
        </w:rPr>
        <w:t>Droit</w:t>
      </w:r>
      <w:proofErr w:type="spellEnd"/>
      <w:r w:rsidRPr="00EF7EF8">
        <w:rPr>
          <w:rFonts w:ascii="Times New Roman" w:eastAsia="DejaVuSerif" w:hAnsi="Times New Roman" w:cs="Times New Roman"/>
          <w:bCs/>
          <w:sz w:val="24"/>
          <w:szCs w:val="24"/>
        </w:rPr>
        <w:t xml:space="preserve"> et Société, 24, 1-44. </w:t>
      </w:r>
    </w:p>
    <w:p w14:paraId="056FB8CD" w14:textId="77777777" w:rsidR="00EF7EF8" w:rsidRPr="00EF7EF8" w:rsidRDefault="00EF7EF8" w:rsidP="00EF7EF8">
      <w:pPr>
        <w:autoSpaceDE w:val="0"/>
        <w:autoSpaceDN w:val="0"/>
        <w:adjustRightInd w:val="0"/>
        <w:spacing w:after="0" w:line="360" w:lineRule="auto"/>
        <w:ind w:left="709" w:hanging="709"/>
        <w:jc w:val="both"/>
        <w:rPr>
          <w:rFonts w:ascii="Times New Roman" w:eastAsia="DejaVuSerif" w:hAnsi="Times New Roman" w:cs="Times New Roman"/>
          <w:bCs/>
          <w:sz w:val="24"/>
          <w:szCs w:val="24"/>
        </w:rPr>
      </w:pPr>
      <w:r w:rsidRPr="00EF7EF8">
        <w:rPr>
          <w:rFonts w:ascii="Times New Roman" w:eastAsia="DejaVuSerif" w:hAnsi="Times New Roman" w:cs="Times New Roman"/>
          <w:bCs/>
          <w:sz w:val="24"/>
          <w:szCs w:val="24"/>
        </w:rPr>
        <w:t xml:space="preserve">Martín, A. (2013). Sobre los orígenes del proceso de globalización. </w:t>
      </w:r>
      <w:proofErr w:type="spellStart"/>
      <w:r w:rsidRPr="00EF7EF8">
        <w:rPr>
          <w:rFonts w:ascii="Times New Roman" w:eastAsia="DejaVuSerif" w:hAnsi="Times New Roman" w:cs="Times New Roman"/>
          <w:bCs/>
          <w:sz w:val="24"/>
          <w:szCs w:val="24"/>
        </w:rPr>
        <w:t>Methaodos</w:t>
      </w:r>
      <w:proofErr w:type="spellEnd"/>
      <w:r w:rsidRPr="00EF7EF8">
        <w:rPr>
          <w:rFonts w:ascii="Times New Roman" w:eastAsia="DejaVuSerif" w:hAnsi="Times New Roman" w:cs="Times New Roman"/>
          <w:bCs/>
          <w:sz w:val="24"/>
          <w:szCs w:val="24"/>
        </w:rPr>
        <w:t>. Revista de Ciencias Sociales, 1(1), 7-20. Recuperado de https://www.redalyc.org/pdf/4415/441542970002.pdf.</w:t>
      </w:r>
    </w:p>
    <w:p w14:paraId="2A113C62" w14:textId="77777777" w:rsidR="00EF7EF8" w:rsidRPr="00EF7EF8" w:rsidRDefault="00EF7EF8" w:rsidP="00EF7EF8">
      <w:pPr>
        <w:autoSpaceDE w:val="0"/>
        <w:autoSpaceDN w:val="0"/>
        <w:adjustRightInd w:val="0"/>
        <w:spacing w:after="0" w:line="360" w:lineRule="auto"/>
        <w:ind w:left="709" w:hanging="709"/>
        <w:jc w:val="both"/>
        <w:rPr>
          <w:rFonts w:ascii="Times New Roman" w:eastAsia="DejaVuSerif" w:hAnsi="Times New Roman" w:cs="Times New Roman"/>
          <w:bCs/>
          <w:sz w:val="24"/>
          <w:szCs w:val="24"/>
        </w:rPr>
      </w:pPr>
      <w:r w:rsidRPr="00EF7EF8">
        <w:rPr>
          <w:rFonts w:ascii="Times New Roman" w:eastAsia="DejaVuSerif" w:hAnsi="Times New Roman" w:cs="Times New Roman"/>
          <w:bCs/>
          <w:sz w:val="24"/>
          <w:szCs w:val="24"/>
        </w:rPr>
        <w:t>Mayntz, R. (2005). Nuevos desafíos de la teoría de la gobernanza. En Cerrillo, A. (coord.), La gobernanza hoy: 10 textos de referencia (pp. 83-98). Madrid, España: Instituto Nacional de Administración Pública. Recuperado de https://www.academia.edu/31335414/La_gobernanza_hoy.</w:t>
      </w:r>
    </w:p>
    <w:p w14:paraId="72464002" w14:textId="77777777" w:rsidR="00EF7EF8" w:rsidRPr="00EF7EF8" w:rsidRDefault="00EF7EF8" w:rsidP="00EF7EF8">
      <w:pPr>
        <w:autoSpaceDE w:val="0"/>
        <w:autoSpaceDN w:val="0"/>
        <w:adjustRightInd w:val="0"/>
        <w:spacing w:after="0" w:line="360" w:lineRule="auto"/>
        <w:ind w:left="709" w:hanging="709"/>
        <w:jc w:val="both"/>
        <w:rPr>
          <w:rFonts w:ascii="Times New Roman" w:eastAsia="DejaVuSerif" w:hAnsi="Times New Roman" w:cs="Times New Roman"/>
          <w:bCs/>
          <w:sz w:val="24"/>
          <w:szCs w:val="24"/>
        </w:rPr>
      </w:pPr>
      <w:r w:rsidRPr="00EF7EF8">
        <w:rPr>
          <w:rFonts w:ascii="Times New Roman" w:eastAsia="DejaVuSerif" w:hAnsi="Times New Roman" w:cs="Times New Roman"/>
          <w:bCs/>
          <w:sz w:val="24"/>
          <w:szCs w:val="24"/>
        </w:rPr>
        <w:t>Moya, F. (2011). Gobernanza y calidad en la gestión pública. Estudios Gerenciales, 27(120), 205-223.</w:t>
      </w:r>
    </w:p>
    <w:p w14:paraId="0C1286B7" w14:textId="77777777" w:rsidR="00EF7EF8" w:rsidRPr="00EF7EF8" w:rsidRDefault="00EF7EF8" w:rsidP="00EF7EF8">
      <w:pPr>
        <w:autoSpaceDE w:val="0"/>
        <w:autoSpaceDN w:val="0"/>
        <w:adjustRightInd w:val="0"/>
        <w:spacing w:after="0" w:line="360" w:lineRule="auto"/>
        <w:ind w:left="709" w:hanging="709"/>
        <w:jc w:val="both"/>
        <w:rPr>
          <w:rFonts w:ascii="Times New Roman" w:eastAsia="DejaVuSerif" w:hAnsi="Times New Roman" w:cs="Times New Roman"/>
          <w:bCs/>
          <w:sz w:val="24"/>
          <w:szCs w:val="24"/>
        </w:rPr>
      </w:pPr>
      <w:r w:rsidRPr="00EF7EF8">
        <w:rPr>
          <w:rFonts w:ascii="Times New Roman" w:eastAsia="DejaVuSerif" w:hAnsi="Times New Roman" w:cs="Times New Roman"/>
          <w:bCs/>
          <w:sz w:val="24"/>
          <w:szCs w:val="24"/>
        </w:rPr>
        <w:t>Moyano, E. E. (2009). Capital social. Gobernanza y desarrollo en áreas rurales. Ponencia presentada en el Foro Internacional de Cooperación de Desarrollo Rural. Sevilla, del 8 al 10 de junio de 2009.</w:t>
      </w:r>
    </w:p>
    <w:p w14:paraId="3DC6C2DE" w14:textId="77777777" w:rsidR="00EF7EF8" w:rsidRPr="00EF7EF8" w:rsidRDefault="00EF7EF8" w:rsidP="00EF7EF8">
      <w:pPr>
        <w:autoSpaceDE w:val="0"/>
        <w:autoSpaceDN w:val="0"/>
        <w:adjustRightInd w:val="0"/>
        <w:spacing w:after="0" w:line="360" w:lineRule="auto"/>
        <w:ind w:left="709" w:hanging="709"/>
        <w:jc w:val="both"/>
        <w:rPr>
          <w:rFonts w:ascii="Times New Roman" w:eastAsia="DejaVuSerif" w:hAnsi="Times New Roman" w:cs="Times New Roman"/>
          <w:bCs/>
          <w:sz w:val="24"/>
          <w:szCs w:val="24"/>
        </w:rPr>
      </w:pPr>
      <w:proofErr w:type="spellStart"/>
      <w:r w:rsidRPr="00EF7EF8">
        <w:rPr>
          <w:rFonts w:ascii="Times New Roman" w:eastAsia="DejaVuSerif" w:hAnsi="Times New Roman" w:cs="Times New Roman"/>
          <w:bCs/>
          <w:sz w:val="24"/>
          <w:szCs w:val="24"/>
        </w:rPr>
        <w:t>Ochman</w:t>
      </w:r>
      <w:proofErr w:type="spellEnd"/>
      <w:r w:rsidRPr="00EF7EF8">
        <w:rPr>
          <w:rFonts w:ascii="Times New Roman" w:eastAsia="DejaVuSerif" w:hAnsi="Times New Roman" w:cs="Times New Roman"/>
          <w:bCs/>
          <w:sz w:val="24"/>
          <w:szCs w:val="24"/>
        </w:rPr>
        <w:t>, M. (2015). La economía social ¿una alternativa al desempleo? Recuperado de https://www.researchgate.net/publication/280297375_La_economia_social_una_alternativa_al_desempleo.</w:t>
      </w:r>
    </w:p>
    <w:p w14:paraId="0D2E94D2" w14:textId="77777777" w:rsidR="00EF7EF8" w:rsidRPr="00EF7EF8" w:rsidRDefault="00EF7EF8" w:rsidP="00EF7EF8">
      <w:pPr>
        <w:autoSpaceDE w:val="0"/>
        <w:autoSpaceDN w:val="0"/>
        <w:adjustRightInd w:val="0"/>
        <w:spacing w:after="0" w:line="360" w:lineRule="auto"/>
        <w:ind w:left="709" w:hanging="709"/>
        <w:jc w:val="both"/>
        <w:rPr>
          <w:rFonts w:ascii="Times New Roman" w:eastAsia="DejaVuSerif" w:hAnsi="Times New Roman" w:cs="Times New Roman"/>
          <w:bCs/>
          <w:sz w:val="24"/>
          <w:szCs w:val="24"/>
        </w:rPr>
      </w:pPr>
      <w:r w:rsidRPr="00EF7EF8">
        <w:rPr>
          <w:rFonts w:ascii="Times New Roman" w:eastAsia="DejaVuSerif" w:hAnsi="Times New Roman" w:cs="Times New Roman"/>
          <w:bCs/>
          <w:sz w:val="24"/>
          <w:szCs w:val="24"/>
        </w:rPr>
        <w:t>Quintero, C. E. (2017). Gobernanza y teoría de las organizaciones. Perfiles Latinoamericanos, 25(50), 39-57. Recuperado de http://www.scielo.org.mx/pdf/perlat/v25n50/0188-7653-perlat-25-50-00039.pdf.</w:t>
      </w:r>
    </w:p>
    <w:p w14:paraId="4F0FEB6B" w14:textId="77777777" w:rsidR="00EF7EF8" w:rsidRPr="00EF7EF8" w:rsidRDefault="00EF7EF8" w:rsidP="00EF7EF8">
      <w:pPr>
        <w:autoSpaceDE w:val="0"/>
        <w:autoSpaceDN w:val="0"/>
        <w:adjustRightInd w:val="0"/>
        <w:spacing w:after="0" w:line="360" w:lineRule="auto"/>
        <w:ind w:left="709" w:hanging="709"/>
        <w:jc w:val="both"/>
        <w:rPr>
          <w:rFonts w:ascii="Times New Roman" w:eastAsia="DejaVuSerif" w:hAnsi="Times New Roman" w:cs="Times New Roman"/>
          <w:bCs/>
          <w:sz w:val="24"/>
          <w:szCs w:val="24"/>
          <w:lang w:val="en-US"/>
        </w:rPr>
      </w:pPr>
      <w:r w:rsidRPr="00EF7EF8">
        <w:rPr>
          <w:rFonts w:ascii="Times New Roman" w:eastAsia="DejaVuSerif" w:hAnsi="Times New Roman" w:cs="Times New Roman"/>
          <w:bCs/>
          <w:sz w:val="24"/>
          <w:szCs w:val="24"/>
          <w:lang w:val="en-US"/>
        </w:rPr>
        <w:t>United Nations. Global Compact. (2020). Our Participants. Retrieved from https://www.unglobalcompact.org/what-is-gc/participants.</w:t>
      </w:r>
    </w:p>
    <w:p w14:paraId="30C74B61" w14:textId="77777777" w:rsidR="00EF7EF8" w:rsidRPr="00EF7EF8" w:rsidRDefault="00EF7EF8" w:rsidP="00EF7EF8">
      <w:pPr>
        <w:autoSpaceDE w:val="0"/>
        <w:autoSpaceDN w:val="0"/>
        <w:adjustRightInd w:val="0"/>
        <w:spacing w:after="0" w:line="360" w:lineRule="auto"/>
        <w:ind w:left="709" w:hanging="709"/>
        <w:jc w:val="both"/>
        <w:rPr>
          <w:rFonts w:ascii="Times New Roman" w:eastAsia="DejaVuSerif" w:hAnsi="Times New Roman" w:cs="Times New Roman"/>
          <w:bCs/>
          <w:sz w:val="24"/>
          <w:szCs w:val="24"/>
        </w:rPr>
      </w:pPr>
      <w:r w:rsidRPr="00EF7EF8">
        <w:rPr>
          <w:rFonts w:ascii="Times New Roman" w:eastAsia="DejaVuSerif" w:hAnsi="Times New Roman" w:cs="Times New Roman"/>
          <w:bCs/>
          <w:sz w:val="24"/>
          <w:szCs w:val="24"/>
        </w:rPr>
        <w:t xml:space="preserve">Vázquez, A. (2009). Desarrollo local, una estrategia para tiempos de crisis. </w:t>
      </w:r>
      <w:proofErr w:type="spellStart"/>
      <w:r w:rsidRPr="00EF7EF8">
        <w:rPr>
          <w:rFonts w:ascii="Times New Roman" w:eastAsia="DejaVuSerif" w:hAnsi="Times New Roman" w:cs="Times New Roman"/>
          <w:bCs/>
          <w:sz w:val="24"/>
          <w:szCs w:val="24"/>
        </w:rPr>
        <w:t>Universitas</w:t>
      </w:r>
      <w:proofErr w:type="spellEnd"/>
      <w:r w:rsidRPr="00EF7EF8">
        <w:rPr>
          <w:rFonts w:ascii="Times New Roman" w:eastAsia="DejaVuSerif" w:hAnsi="Times New Roman" w:cs="Times New Roman"/>
          <w:bCs/>
          <w:sz w:val="24"/>
          <w:szCs w:val="24"/>
        </w:rPr>
        <w:t xml:space="preserve"> </w:t>
      </w:r>
      <w:proofErr w:type="spellStart"/>
      <w:r w:rsidRPr="00EF7EF8">
        <w:rPr>
          <w:rFonts w:ascii="Times New Roman" w:eastAsia="DejaVuSerif" w:hAnsi="Times New Roman" w:cs="Times New Roman"/>
          <w:bCs/>
          <w:sz w:val="24"/>
          <w:szCs w:val="24"/>
        </w:rPr>
        <w:t>Forum</w:t>
      </w:r>
      <w:proofErr w:type="spellEnd"/>
      <w:r w:rsidRPr="00EF7EF8">
        <w:rPr>
          <w:rFonts w:ascii="Times New Roman" w:eastAsia="DejaVuSerif" w:hAnsi="Times New Roman" w:cs="Times New Roman"/>
          <w:bCs/>
          <w:sz w:val="24"/>
          <w:szCs w:val="24"/>
        </w:rPr>
        <w:t>, 1(2), 1-11.</w:t>
      </w:r>
    </w:p>
    <w:p w14:paraId="66B9F1AF" w14:textId="1B7C56C0" w:rsidR="00B4177C" w:rsidRDefault="00B4177C" w:rsidP="00EF7EF8">
      <w:pPr>
        <w:autoSpaceDE w:val="0"/>
        <w:autoSpaceDN w:val="0"/>
        <w:adjustRightInd w:val="0"/>
        <w:spacing w:after="0" w:line="360" w:lineRule="auto"/>
        <w:ind w:left="709" w:hanging="709"/>
        <w:jc w:val="both"/>
        <w:rPr>
          <w:rFonts w:ascii="Times New Roman" w:eastAsia="DejaVuSerif" w:hAnsi="Times New Roman" w:cs="Times New Roman"/>
          <w:b/>
          <w:sz w:val="24"/>
          <w:szCs w:val="24"/>
        </w:rPr>
      </w:pPr>
    </w:p>
    <w:p w14:paraId="0C18B3C8" w14:textId="2AB5C3B1" w:rsidR="00677871" w:rsidRDefault="00677871" w:rsidP="00EF7EF8">
      <w:pPr>
        <w:autoSpaceDE w:val="0"/>
        <w:autoSpaceDN w:val="0"/>
        <w:adjustRightInd w:val="0"/>
        <w:spacing w:after="0" w:line="360" w:lineRule="auto"/>
        <w:ind w:left="709" w:hanging="709"/>
        <w:jc w:val="both"/>
        <w:rPr>
          <w:rFonts w:ascii="Times New Roman" w:eastAsia="DejaVuSerif" w:hAnsi="Times New Roman" w:cs="Times New Roman"/>
          <w:b/>
          <w:sz w:val="24"/>
          <w:szCs w:val="24"/>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677871" w:rsidRPr="00677871" w14:paraId="77D82800" w14:textId="77777777" w:rsidTr="007D1C15">
        <w:tc>
          <w:tcPr>
            <w:tcW w:w="3045" w:type="dxa"/>
            <w:shd w:val="clear" w:color="auto" w:fill="auto"/>
            <w:tcMar>
              <w:top w:w="100" w:type="dxa"/>
              <w:left w:w="100" w:type="dxa"/>
              <w:bottom w:w="100" w:type="dxa"/>
              <w:right w:w="100" w:type="dxa"/>
            </w:tcMar>
          </w:tcPr>
          <w:p w14:paraId="06E5B669" w14:textId="77777777" w:rsidR="00677871" w:rsidRPr="00677871" w:rsidRDefault="00677871" w:rsidP="00677871">
            <w:pPr>
              <w:pStyle w:val="Ttulo3"/>
              <w:widowControl w:val="0"/>
              <w:spacing w:before="0" w:line="240" w:lineRule="auto"/>
              <w:rPr>
                <w:rFonts w:ascii="Times New Roman" w:hAnsi="Times New Roman" w:cs="Times New Roman"/>
                <w:b/>
                <w:bCs/>
                <w:color w:val="000000" w:themeColor="text1"/>
              </w:rPr>
            </w:pPr>
            <w:r w:rsidRPr="00677871">
              <w:rPr>
                <w:rFonts w:ascii="Times New Roman" w:hAnsi="Times New Roman" w:cs="Times New Roman"/>
                <w:b/>
                <w:bCs/>
                <w:color w:val="000000" w:themeColor="text1"/>
              </w:rPr>
              <w:lastRenderedPageBreak/>
              <w:t>Rol de Contribución</w:t>
            </w:r>
          </w:p>
        </w:tc>
        <w:tc>
          <w:tcPr>
            <w:tcW w:w="6315" w:type="dxa"/>
            <w:shd w:val="clear" w:color="auto" w:fill="auto"/>
            <w:tcMar>
              <w:top w:w="100" w:type="dxa"/>
              <w:left w:w="100" w:type="dxa"/>
              <w:bottom w:w="100" w:type="dxa"/>
              <w:right w:w="100" w:type="dxa"/>
            </w:tcMar>
          </w:tcPr>
          <w:p w14:paraId="35938814" w14:textId="42EDF480" w:rsidR="00677871" w:rsidRPr="00677871" w:rsidRDefault="00677871" w:rsidP="00677871">
            <w:pPr>
              <w:pStyle w:val="Ttulo3"/>
              <w:widowControl w:val="0"/>
              <w:spacing w:before="0" w:line="240" w:lineRule="auto"/>
              <w:rPr>
                <w:rFonts w:ascii="Times New Roman" w:hAnsi="Times New Roman" w:cs="Times New Roman"/>
                <w:b/>
                <w:bCs/>
                <w:color w:val="000000" w:themeColor="text1"/>
              </w:rPr>
            </w:pPr>
            <w:bookmarkStart w:id="0" w:name="_btsjgdfgjwkr" w:colFirst="0" w:colLast="0"/>
            <w:bookmarkEnd w:id="0"/>
            <w:r w:rsidRPr="00677871">
              <w:rPr>
                <w:rFonts w:ascii="Times New Roman" w:hAnsi="Times New Roman" w:cs="Times New Roman"/>
                <w:b/>
                <w:bCs/>
                <w:color w:val="000000" w:themeColor="text1"/>
              </w:rPr>
              <w:t>Autor (es)</w:t>
            </w:r>
          </w:p>
        </w:tc>
      </w:tr>
      <w:tr w:rsidR="00677871" w:rsidRPr="00677871" w14:paraId="74BFE804" w14:textId="77777777" w:rsidTr="007D1C15">
        <w:tc>
          <w:tcPr>
            <w:tcW w:w="3045" w:type="dxa"/>
            <w:shd w:val="clear" w:color="auto" w:fill="auto"/>
            <w:tcMar>
              <w:top w:w="100" w:type="dxa"/>
              <w:left w:w="100" w:type="dxa"/>
              <w:bottom w:w="100" w:type="dxa"/>
              <w:right w:w="100" w:type="dxa"/>
            </w:tcMar>
          </w:tcPr>
          <w:p w14:paraId="3A8385CE" w14:textId="77777777" w:rsidR="00677871" w:rsidRPr="00677871" w:rsidRDefault="00677871" w:rsidP="007D1C15">
            <w:pPr>
              <w:widowControl w:val="0"/>
              <w:spacing w:line="240" w:lineRule="auto"/>
              <w:rPr>
                <w:rFonts w:ascii="Times New Roman" w:hAnsi="Times New Roman" w:cs="Times New Roman"/>
                <w:b/>
                <w:sz w:val="24"/>
                <w:szCs w:val="24"/>
              </w:rPr>
            </w:pPr>
            <w:r w:rsidRPr="00677871">
              <w:rPr>
                <w:rFonts w:ascii="Times New Roman" w:hAnsi="Times New Roman" w:cs="Times New Roman"/>
                <w:b/>
                <w:sz w:val="24"/>
                <w:szCs w:val="24"/>
              </w:rPr>
              <w:t>Conceptualización</w:t>
            </w:r>
          </w:p>
        </w:tc>
        <w:tc>
          <w:tcPr>
            <w:tcW w:w="6315" w:type="dxa"/>
            <w:shd w:val="clear" w:color="auto" w:fill="auto"/>
            <w:tcMar>
              <w:top w:w="100" w:type="dxa"/>
              <w:left w:w="100" w:type="dxa"/>
              <w:bottom w:w="100" w:type="dxa"/>
              <w:right w:w="100" w:type="dxa"/>
            </w:tcMar>
          </w:tcPr>
          <w:p w14:paraId="3CAA8512" w14:textId="77777777" w:rsidR="00677871" w:rsidRPr="00677871" w:rsidRDefault="00677871" w:rsidP="007D1C15">
            <w:pPr>
              <w:widowControl w:val="0"/>
              <w:spacing w:line="240" w:lineRule="auto"/>
              <w:rPr>
                <w:rFonts w:ascii="Times New Roman" w:hAnsi="Times New Roman" w:cs="Times New Roman"/>
                <w:bCs/>
                <w:sz w:val="24"/>
                <w:szCs w:val="24"/>
              </w:rPr>
            </w:pPr>
            <w:r w:rsidRPr="00677871">
              <w:rPr>
                <w:rFonts w:ascii="Times New Roman" w:hAnsi="Times New Roman" w:cs="Times New Roman"/>
                <w:bCs/>
                <w:sz w:val="24"/>
                <w:szCs w:val="24"/>
              </w:rPr>
              <w:t xml:space="preserve">Marco Antonio Lara Martínez </w:t>
            </w:r>
          </w:p>
        </w:tc>
      </w:tr>
      <w:tr w:rsidR="00677871" w:rsidRPr="00677871" w14:paraId="44E193C0" w14:textId="77777777" w:rsidTr="007D1C15">
        <w:tc>
          <w:tcPr>
            <w:tcW w:w="3045" w:type="dxa"/>
            <w:shd w:val="clear" w:color="auto" w:fill="auto"/>
            <w:tcMar>
              <w:top w:w="100" w:type="dxa"/>
              <w:left w:w="100" w:type="dxa"/>
              <w:bottom w:w="100" w:type="dxa"/>
              <w:right w:w="100" w:type="dxa"/>
            </w:tcMar>
          </w:tcPr>
          <w:p w14:paraId="0134D18D" w14:textId="77777777" w:rsidR="00677871" w:rsidRPr="00677871" w:rsidRDefault="00677871" w:rsidP="007D1C15">
            <w:pPr>
              <w:widowControl w:val="0"/>
              <w:spacing w:line="240" w:lineRule="auto"/>
              <w:rPr>
                <w:rFonts w:ascii="Times New Roman" w:hAnsi="Times New Roman" w:cs="Times New Roman"/>
                <w:b/>
                <w:sz w:val="24"/>
                <w:szCs w:val="24"/>
              </w:rPr>
            </w:pPr>
            <w:r w:rsidRPr="00677871">
              <w:rPr>
                <w:rFonts w:ascii="Times New Roman" w:hAnsi="Times New Roman" w:cs="Times New Roman"/>
                <w:b/>
                <w:sz w:val="24"/>
                <w:szCs w:val="24"/>
              </w:rPr>
              <w:t>Metodología</w:t>
            </w:r>
          </w:p>
        </w:tc>
        <w:tc>
          <w:tcPr>
            <w:tcW w:w="6315" w:type="dxa"/>
            <w:shd w:val="clear" w:color="auto" w:fill="auto"/>
            <w:tcMar>
              <w:top w:w="100" w:type="dxa"/>
              <w:left w:w="100" w:type="dxa"/>
              <w:bottom w:w="100" w:type="dxa"/>
              <w:right w:w="100" w:type="dxa"/>
            </w:tcMar>
          </w:tcPr>
          <w:p w14:paraId="5A27D34A" w14:textId="77777777" w:rsidR="00677871" w:rsidRPr="00677871" w:rsidRDefault="00677871" w:rsidP="007D1C15">
            <w:pPr>
              <w:widowControl w:val="0"/>
              <w:spacing w:line="240" w:lineRule="auto"/>
              <w:rPr>
                <w:rFonts w:ascii="Times New Roman" w:hAnsi="Times New Roman" w:cs="Times New Roman"/>
                <w:bCs/>
                <w:sz w:val="24"/>
                <w:szCs w:val="24"/>
              </w:rPr>
            </w:pPr>
            <w:r w:rsidRPr="00677871">
              <w:rPr>
                <w:rFonts w:ascii="Times New Roman" w:hAnsi="Times New Roman" w:cs="Times New Roman"/>
                <w:bCs/>
                <w:sz w:val="24"/>
                <w:szCs w:val="24"/>
              </w:rPr>
              <w:t>Oscar Ausencio Carballo Aguilar</w:t>
            </w:r>
          </w:p>
        </w:tc>
      </w:tr>
      <w:tr w:rsidR="00677871" w:rsidRPr="00677871" w14:paraId="6CE00540" w14:textId="77777777" w:rsidTr="007D1C15">
        <w:tc>
          <w:tcPr>
            <w:tcW w:w="3045" w:type="dxa"/>
            <w:shd w:val="clear" w:color="auto" w:fill="auto"/>
            <w:tcMar>
              <w:top w:w="100" w:type="dxa"/>
              <w:left w:w="100" w:type="dxa"/>
              <w:bottom w:w="100" w:type="dxa"/>
              <w:right w:w="100" w:type="dxa"/>
            </w:tcMar>
          </w:tcPr>
          <w:p w14:paraId="1CEE0CBC" w14:textId="77777777" w:rsidR="00677871" w:rsidRPr="00677871" w:rsidRDefault="00677871" w:rsidP="007D1C15">
            <w:pPr>
              <w:widowControl w:val="0"/>
              <w:spacing w:line="240" w:lineRule="auto"/>
              <w:rPr>
                <w:rFonts w:ascii="Times New Roman" w:hAnsi="Times New Roman" w:cs="Times New Roman"/>
                <w:b/>
                <w:sz w:val="24"/>
                <w:szCs w:val="24"/>
              </w:rPr>
            </w:pPr>
            <w:r w:rsidRPr="00677871">
              <w:rPr>
                <w:rFonts w:ascii="Times New Roman" w:hAnsi="Times New Roman" w:cs="Times New Roman"/>
                <w:b/>
                <w:sz w:val="24"/>
                <w:szCs w:val="24"/>
              </w:rPr>
              <w:t>Software</w:t>
            </w:r>
          </w:p>
        </w:tc>
        <w:tc>
          <w:tcPr>
            <w:tcW w:w="6315" w:type="dxa"/>
            <w:shd w:val="clear" w:color="auto" w:fill="auto"/>
            <w:tcMar>
              <w:top w:w="100" w:type="dxa"/>
              <w:left w:w="100" w:type="dxa"/>
              <w:bottom w:w="100" w:type="dxa"/>
              <w:right w:w="100" w:type="dxa"/>
            </w:tcMar>
          </w:tcPr>
          <w:p w14:paraId="77CC1F77" w14:textId="77777777" w:rsidR="00677871" w:rsidRPr="00677871" w:rsidRDefault="00677871" w:rsidP="007D1C15">
            <w:pPr>
              <w:widowControl w:val="0"/>
              <w:spacing w:line="240" w:lineRule="auto"/>
              <w:rPr>
                <w:rFonts w:ascii="Times New Roman" w:hAnsi="Times New Roman" w:cs="Times New Roman"/>
                <w:bCs/>
                <w:sz w:val="24"/>
                <w:szCs w:val="24"/>
              </w:rPr>
            </w:pPr>
            <w:r w:rsidRPr="00677871">
              <w:rPr>
                <w:rFonts w:ascii="Times New Roman" w:hAnsi="Times New Roman" w:cs="Times New Roman"/>
                <w:bCs/>
                <w:sz w:val="24"/>
                <w:szCs w:val="24"/>
              </w:rPr>
              <w:t>No aplica</w:t>
            </w:r>
          </w:p>
        </w:tc>
      </w:tr>
      <w:tr w:rsidR="00677871" w:rsidRPr="00677871" w14:paraId="4181A4D3" w14:textId="77777777" w:rsidTr="007D1C15">
        <w:tc>
          <w:tcPr>
            <w:tcW w:w="3045" w:type="dxa"/>
            <w:shd w:val="clear" w:color="auto" w:fill="auto"/>
            <w:tcMar>
              <w:top w:w="100" w:type="dxa"/>
              <w:left w:w="100" w:type="dxa"/>
              <w:bottom w:w="100" w:type="dxa"/>
              <w:right w:w="100" w:type="dxa"/>
            </w:tcMar>
          </w:tcPr>
          <w:p w14:paraId="69364D2D" w14:textId="77777777" w:rsidR="00677871" w:rsidRPr="00677871" w:rsidRDefault="00677871" w:rsidP="007D1C15">
            <w:pPr>
              <w:widowControl w:val="0"/>
              <w:spacing w:line="240" w:lineRule="auto"/>
              <w:rPr>
                <w:rFonts w:ascii="Times New Roman" w:hAnsi="Times New Roman" w:cs="Times New Roman"/>
                <w:b/>
                <w:sz w:val="24"/>
                <w:szCs w:val="24"/>
              </w:rPr>
            </w:pPr>
            <w:r w:rsidRPr="00677871">
              <w:rPr>
                <w:rFonts w:ascii="Times New Roman" w:hAnsi="Times New Roman" w:cs="Times New Roman"/>
                <w:b/>
                <w:sz w:val="24"/>
                <w:szCs w:val="24"/>
              </w:rPr>
              <w:t>Validación</w:t>
            </w:r>
          </w:p>
        </w:tc>
        <w:tc>
          <w:tcPr>
            <w:tcW w:w="6315" w:type="dxa"/>
            <w:shd w:val="clear" w:color="auto" w:fill="auto"/>
            <w:tcMar>
              <w:top w:w="100" w:type="dxa"/>
              <w:left w:w="100" w:type="dxa"/>
              <w:bottom w:w="100" w:type="dxa"/>
              <w:right w:w="100" w:type="dxa"/>
            </w:tcMar>
          </w:tcPr>
          <w:p w14:paraId="031A83A0" w14:textId="77777777" w:rsidR="00677871" w:rsidRPr="00677871" w:rsidRDefault="00677871" w:rsidP="00677871">
            <w:pPr>
              <w:widowControl w:val="0"/>
              <w:spacing w:after="0" w:line="240" w:lineRule="auto"/>
              <w:rPr>
                <w:rFonts w:ascii="Times New Roman" w:hAnsi="Times New Roman" w:cs="Times New Roman"/>
                <w:bCs/>
                <w:sz w:val="24"/>
                <w:szCs w:val="24"/>
              </w:rPr>
            </w:pPr>
            <w:r w:rsidRPr="00677871">
              <w:rPr>
                <w:rFonts w:ascii="Times New Roman" w:hAnsi="Times New Roman" w:cs="Times New Roman"/>
                <w:bCs/>
                <w:sz w:val="24"/>
                <w:szCs w:val="24"/>
              </w:rPr>
              <w:t>Marco Antonio Lara Martínez (Principal)</w:t>
            </w:r>
          </w:p>
          <w:p w14:paraId="2B3845F3" w14:textId="77777777" w:rsidR="00677871" w:rsidRPr="00677871" w:rsidRDefault="00677871" w:rsidP="00677871">
            <w:pPr>
              <w:widowControl w:val="0"/>
              <w:spacing w:after="0" w:line="240" w:lineRule="auto"/>
              <w:rPr>
                <w:rFonts w:ascii="Times New Roman" w:hAnsi="Times New Roman" w:cs="Times New Roman"/>
                <w:bCs/>
                <w:sz w:val="24"/>
                <w:szCs w:val="24"/>
              </w:rPr>
            </w:pPr>
            <w:r w:rsidRPr="00677871">
              <w:rPr>
                <w:rFonts w:ascii="Times New Roman" w:hAnsi="Times New Roman" w:cs="Times New Roman"/>
                <w:bCs/>
                <w:sz w:val="24"/>
                <w:szCs w:val="24"/>
              </w:rPr>
              <w:t>Oscar Ausencio Carballo Aguilar (Igual)</w:t>
            </w:r>
          </w:p>
          <w:p w14:paraId="28E0574B" w14:textId="77777777" w:rsidR="00677871" w:rsidRPr="00677871" w:rsidRDefault="00677871" w:rsidP="007D1C15">
            <w:pPr>
              <w:widowControl w:val="0"/>
              <w:spacing w:line="240" w:lineRule="auto"/>
              <w:rPr>
                <w:rFonts w:ascii="Times New Roman" w:hAnsi="Times New Roman" w:cs="Times New Roman"/>
                <w:bCs/>
                <w:sz w:val="24"/>
                <w:szCs w:val="24"/>
              </w:rPr>
            </w:pPr>
            <w:r w:rsidRPr="00677871">
              <w:rPr>
                <w:rFonts w:ascii="Times New Roman" w:hAnsi="Times New Roman" w:cs="Times New Roman"/>
                <w:bCs/>
                <w:sz w:val="24"/>
                <w:szCs w:val="24"/>
              </w:rPr>
              <w:t>José Luis González Niño (Apoya)</w:t>
            </w:r>
          </w:p>
        </w:tc>
      </w:tr>
      <w:tr w:rsidR="00677871" w:rsidRPr="00677871" w14:paraId="1268A45A" w14:textId="77777777" w:rsidTr="007D1C15">
        <w:tc>
          <w:tcPr>
            <w:tcW w:w="3045" w:type="dxa"/>
            <w:shd w:val="clear" w:color="auto" w:fill="auto"/>
            <w:tcMar>
              <w:top w:w="100" w:type="dxa"/>
              <w:left w:w="100" w:type="dxa"/>
              <w:bottom w:w="100" w:type="dxa"/>
              <w:right w:w="100" w:type="dxa"/>
            </w:tcMar>
          </w:tcPr>
          <w:p w14:paraId="259CFE8F" w14:textId="77777777" w:rsidR="00677871" w:rsidRPr="00677871" w:rsidRDefault="00677871" w:rsidP="00677871">
            <w:pPr>
              <w:widowControl w:val="0"/>
              <w:spacing w:after="0" w:line="240" w:lineRule="auto"/>
              <w:rPr>
                <w:rFonts w:ascii="Times New Roman" w:hAnsi="Times New Roman" w:cs="Times New Roman"/>
                <w:b/>
                <w:sz w:val="24"/>
                <w:szCs w:val="24"/>
              </w:rPr>
            </w:pPr>
            <w:r w:rsidRPr="00677871">
              <w:rPr>
                <w:rFonts w:ascii="Times New Roman" w:hAnsi="Times New Roman" w:cs="Times New Roman"/>
                <w:b/>
                <w:sz w:val="24"/>
                <w:szCs w:val="24"/>
              </w:rPr>
              <w:t>Análisis Formal</w:t>
            </w:r>
          </w:p>
        </w:tc>
        <w:tc>
          <w:tcPr>
            <w:tcW w:w="6315" w:type="dxa"/>
            <w:shd w:val="clear" w:color="auto" w:fill="auto"/>
            <w:tcMar>
              <w:top w:w="100" w:type="dxa"/>
              <w:left w:w="100" w:type="dxa"/>
              <w:bottom w:w="100" w:type="dxa"/>
              <w:right w:w="100" w:type="dxa"/>
            </w:tcMar>
          </w:tcPr>
          <w:p w14:paraId="79357223" w14:textId="77777777" w:rsidR="00677871" w:rsidRPr="00677871" w:rsidRDefault="00677871" w:rsidP="00677871">
            <w:pPr>
              <w:widowControl w:val="0"/>
              <w:spacing w:after="0" w:line="240" w:lineRule="auto"/>
              <w:rPr>
                <w:rFonts w:ascii="Times New Roman" w:hAnsi="Times New Roman" w:cs="Times New Roman"/>
                <w:bCs/>
                <w:sz w:val="24"/>
                <w:szCs w:val="24"/>
              </w:rPr>
            </w:pPr>
            <w:r w:rsidRPr="00677871">
              <w:rPr>
                <w:rFonts w:ascii="Times New Roman" w:hAnsi="Times New Roman" w:cs="Times New Roman"/>
                <w:bCs/>
                <w:sz w:val="24"/>
                <w:szCs w:val="24"/>
              </w:rPr>
              <w:t>No aplica</w:t>
            </w:r>
          </w:p>
        </w:tc>
      </w:tr>
      <w:tr w:rsidR="00677871" w:rsidRPr="00677871" w14:paraId="443C3396" w14:textId="77777777" w:rsidTr="007D1C15">
        <w:tc>
          <w:tcPr>
            <w:tcW w:w="3045" w:type="dxa"/>
            <w:shd w:val="clear" w:color="auto" w:fill="auto"/>
            <w:tcMar>
              <w:top w:w="100" w:type="dxa"/>
              <w:left w:w="100" w:type="dxa"/>
              <w:bottom w:w="100" w:type="dxa"/>
              <w:right w:w="100" w:type="dxa"/>
            </w:tcMar>
          </w:tcPr>
          <w:p w14:paraId="5375B915" w14:textId="77777777" w:rsidR="00677871" w:rsidRPr="00677871" w:rsidRDefault="00677871" w:rsidP="00677871">
            <w:pPr>
              <w:widowControl w:val="0"/>
              <w:spacing w:after="0" w:line="240" w:lineRule="auto"/>
              <w:rPr>
                <w:rFonts w:ascii="Times New Roman" w:hAnsi="Times New Roman" w:cs="Times New Roman"/>
                <w:b/>
                <w:sz w:val="24"/>
                <w:szCs w:val="24"/>
              </w:rPr>
            </w:pPr>
            <w:r w:rsidRPr="00677871">
              <w:rPr>
                <w:rFonts w:ascii="Times New Roman" w:hAnsi="Times New Roman" w:cs="Times New Roman"/>
                <w:b/>
                <w:sz w:val="24"/>
                <w:szCs w:val="24"/>
              </w:rPr>
              <w:t>Investigación</w:t>
            </w:r>
          </w:p>
        </w:tc>
        <w:tc>
          <w:tcPr>
            <w:tcW w:w="6315" w:type="dxa"/>
            <w:shd w:val="clear" w:color="auto" w:fill="auto"/>
            <w:tcMar>
              <w:top w:w="100" w:type="dxa"/>
              <w:left w:w="100" w:type="dxa"/>
              <w:bottom w:w="100" w:type="dxa"/>
              <w:right w:w="100" w:type="dxa"/>
            </w:tcMar>
          </w:tcPr>
          <w:p w14:paraId="473ED79A" w14:textId="77777777" w:rsidR="00677871" w:rsidRPr="00677871" w:rsidRDefault="00677871" w:rsidP="00677871">
            <w:pPr>
              <w:widowControl w:val="0"/>
              <w:spacing w:after="0" w:line="240" w:lineRule="auto"/>
              <w:rPr>
                <w:rFonts w:ascii="Times New Roman" w:hAnsi="Times New Roman" w:cs="Times New Roman"/>
                <w:bCs/>
                <w:sz w:val="24"/>
                <w:szCs w:val="24"/>
              </w:rPr>
            </w:pPr>
            <w:r w:rsidRPr="00677871">
              <w:rPr>
                <w:rFonts w:ascii="Times New Roman" w:hAnsi="Times New Roman" w:cs="Times New Roman"/>
                <w:bCs/>
                <w:sz w:val="24"/>
                <w:szCs w:val="24"/>
              </w:rPr>
              <w:t>Marco Antonio Lara Martínez (Principal)</w:t>
            </w:r>
          </w:p>
          <w:p w14:paraId="50E21273" w14:textId="77777777" w:rsidR="00677871" w:rsidRPr="00677871" w:rsidRDefault="00677871" w:rsidP="00677871">
            <w:pPr>
              <w:widowControl w:val="0"/>
              <w:spacing w:after="0" w:line="240" w:lineRule="auto"/>
              <w:rPr>
                <w:rFonts w:ascii="Times New Roman" w:hAnsi="Times New Roman" w:cs="Times New Roman"/>
                <w:bCs/>
                <w:sz w:val="24"/>
                <w:szCs w:val="24"/>
              </w:rPr>
            </w:pPr>
            <w:r w:rsidRPr="00677871">
              <w:rPr>
                <w:rFonts w:ascii="Times New Roman" w:hAnsi="Times New Roman" w:cs="Times New Roman"/>
                <w:bCs/>
                <w:sz w:val="24"/>
                <w:szCs w:val="24"/>
              </w:rPr>
              <w:t>José Luis González Niño (Igual)</w:t>
            </w:r>
          </w:p>
          <w:p w14:paraId="0BEAA803" w14:textId="77777777" w:rsidR="00677871" w:rsidRPr="00677871" w:rsidRDefault="00677871" w:rsidP="00677871">
            <w:pPr>
              <w:widowControl w:val="0"/>
              <w:spacing w:after="0" w:line="240" w:lineRule="auto"/>
              <w:rPr>
                <w:rFonts w:ascii="Times New Roman" w:hAnsi="Times New Roman" w:cs="Times New Roman"/>
                <w:bCs/>
                <w:sz w:val="24"/>
                <w:szCs w:val="24"/>
              </w:rPr>
            </w:pPr>
            <w:r w:rsidRPr="00677871">
              <w:rPr>
                <w:rFonts w:ascii="Times New Roman" w:hAnsi="Times New Roman" w:cs="Times New Roman"/>
                <w:bCs/>
                <w:sz w:val="24"/>
                <w:szCs w:val="24"/>
              </w:rPr>
              <w:t xml:space="preserve">Oscar Ausencio Carballo </w:t>
            </w:r>
            <w:proofErr w:type="gramStart"/>
            <w:r w:rsidRPr="00677871">
              <w:rPr>
                <w:rFonts w:ascii="Times New Roman" w:hAnsi="Times New Roman" w:cs="Times New Roman"/>
                <w:bCs/>
                <w:sz w:val="24"/>
                <w:szCs w:val="24"/>
              </w:rPr>
              <w:t>Aguilar(</w:t>
            </w:r>
            <w:proofErr w:type="gramEnd"/>
            <w:r w:rsidRPr="00677871">
              <w:rPr>
                <w:rFonts w:ascii="Times New Roman" w:hAnsi="Times New Roman" w:cs="Times New Roman"/>
                <w:bCs/>
                <w:sz w:val="24"/>
                <w:szCs w:val="24"/>
              </w:rPr>
              <w:t>Apoya)</w:t>
            </w:r>
          </w:p>
        </w:tc>
      </w:tr>
      <w:tr w:rsidR="00677871" w:rsidRPr="00677871" w14:paraId="7AEB07CC" w14:textId="77777777" w:rsidTr="007D1C15">
        <w:tc>
          <w:tcPr>
            <w:tcW w:w="3045" w:type="dxa"/>
            <w:shd w:val="clear" w:color="auto" w:fill="auto"/>
            <w:tcMar>
              <w:top w:w="100" w:type="dxa"/>
              <w:left w:w="100" w:type="dxa"/>
              <w:bottom w:w="100" w:type="dxa"/>
              <w:right w:w="100" w:type="dxa"/>
            </w:tcMar>
          </w:tcPr>
          <w:p w14:paraId="5493D9AF" w14:textId="77777777" w:rsidR="00677871" w:rsidRPr="00677871" w:rsidRDefault="00677871" w:rsidP="00677871">
            <w:pPr>
              <w:widowControl w:val="0"/>
              <w:spacing w:after="0" w:line="240" w:lineRule="auto"/>
              <w:rPr>
                <w:rFonts w:ascii="Times New Roman" w:hAnsi="Times New Roman" w:cs="Times New Roman"/>
                <w:b/>
                <w:sz w:val="24"/>
                <w:szCs w:val="24"/>
              </w:rPr>
            </w:pPr>
            <w:r w:rsidRPr="00677871">
              <w:rPr>
                <w:rFonts w:ascii="Times New Roman" w:hAnsi="Times New Roman" w:cs="Times New Roman"/>
                <w:b/>
                <w:sz w:val="24"/>
                <w:szCs w:val="24"/>
              </w:rPr>
              <w:t>Recursos</w:t>
            </w:r>
          </w:p>
        </w:tc>
        <w:tc>
          <w:tcPr>
            <w:tcW w:w="6315" w:type="dxa"/>
            <w:shd w:val="clear" w:color="auto" w:fill="auto"/>
            <w:tcMar>
              <w:top w:w="100" w:type="dxa"/>
              <w:left w:w="100" w:type="dxa"/>
              <w:bottom w:w="100" w:type="dxa"/>
              <w:right w:w="100" w:type="dxa"/>
            </w:tcMar>
          </w:tcPr>
          <w:p w14:paraId="3A376A05" w14:textId="77777777" w:rsidR="00677871" w:rsidRPr="00677871" w:rsidRDefault="00677871" w:rsidP="00677871">
            <w:pPr>
              <w:widowControl w:val="0"/>
              <w:spacing w:after="0" w:line="240" w:lineRule="auto"/>
              <w:rPr>
                <w:rFonts w:ascii="Times New Roman" w:hAnsi="Times New Roman" w:cs="Times New Roman"/>
                <w:bCs/>
                <w:sz w:val="24"/>
                <w:szCs w:val="24"/>
              </w:rPr>
            </w:pPr>
            <w:r w:rsidRPr="00677871">
              <w:rPr>
                <w:rFonts w:ascii="Times New Roman" w:hAnsi="Times New Roman" w:cs="Times New Roman"/>
                <w:bCs/>
                <w:sz w:val="24"/>
                <w:szCs w:val="24"/>
              </w:rPr>
              <w:t>No aplica</w:t>
            </w:r>
          </w:p>
        </w:tc>
      </w:tr>
      <w:tr w:rsidR="00677871" w:rsidRPr="00677871" w14:paraId="2D2DF3F6" w14:textId="77777777" w:rsidTr="007D1C15">
        <w:tc>
          <w:tcPr>
            <w:tcW w:w="3045" w:type="dxa"/>
            <w:shd w:val="clear" w:color="auto" w:fill="auto"/>
            <w:tcMar>
              <w:top w:w="100" w:type="dxa"/>
              <w:left w:w="100" w:type="dxa"/>
              <w:bottom w:w="100" w:type="dxa"/>
              <w:right w:w="100" w:type="dxa"/>
            </w:tcMar>
          </w:tcPr>
          <w:p w14:paraId="25970FFA" w14:textId="77777777" w:rsidR="00677871" w:rsidRPr="00677871" w:rsidRDefault="00677871" w:rsidP="00677871">
            <w:pPr>
              <w:widowControl w:val="0"/>
              <w:spacing w:after="0" w:line="240" w:lineRule="auto"/>
              <w:rPr>
                <w:rFonts w:ascii="Times New Roman" w:hAnsi="Times New Roman" w:cs="Times New Roman"/>
                <w:b/>
                <w:sz w:val="24"/>
                <w:szCs w:val="24"/>
              </w:rPr>
            </w:pPr>
            <w:r w:rsidRPr="00677871">
              <w:rPr>
                <w:rFonts w:ascii="Times New Roman" w:hAnsi="Times New Roman" w:cs="Times New Roman"/>
                <w:b/>
                <w:sz w:val="24"/>
                <w:szCs w:val="24"/>
              </w:rPr>
              <w:t>Curación de datos</w:t>
            </w:r>
          </w:p>
        </w:tc>
        <w:tc>
          <w:tcPr>
            <w:tcW w:w="6315" w:type="dxa"/>
            <w:shd w:val="clear" w:color="auto" w:fill="auto"/>
            <w:tcMar>
              <w:top w:w="100" w:type="dxa"/>
              <w:left w:w="100" w:type="dxa"/>
              <w:bottom w:w="100" w:type="dxa"/>
              <w:right w:w="100" w:type="dxa"/>
            </w:tcMar>
          </w:tcPr>
          <w:p w14:paraId="2BDBE005" w14:textId="77777777" w:rsidR="00677871" w:rsidRPr="00677871" w:rsidRDefault="00677871" w:rsidP="00677871">
            <w:pPr>
              <w:widowControl w:val="0"/>
              <w:spacing w:after="0" w:line="240" w:lineRule="auto"/>
              <w:rPr>
                <w:rFonts w:ascii="Times New Roman" w:hAnsi="Times New Roman" w:cs="Times New Roman"/>
                <w:bCs/>
                <w:sz w:val="24"/>
                <w:szCs w:val="24"/>
              </w:rPr>
            </w:pPr>
            <w:r w:rsidRPr="00677871">
              <w:rPr>
                <w:rFonts w:ascii="Times New Roman" w:hAnsi="Times New Roman" w:cs="Times New Roman"/>
                <w:bCs/>
                <w:sz w:val="24"/>
                <w:szCs w:val="24"/>
              </w:rPr>
              <w:t>No aplica</w:t>
            </w:r>
          </w:p>
        </w:tc>
      </w:tr>
      <w:tr w:rsidR="00677871" w:rsidRPr="00677871" w14:paraId="7A47DDE9" w14:textId="77777777" w:rsidTr="007D1C15">
        <w:tc>
          <w:tcPr>
            <w:tcW w:w="3045" w:type="dxa"/>
            <w:shd w:val="clear" w:color="auto" w:fill="auto"/>
            <w:tcMar>
              <w:top w:w="100" w:type="dxa"/>
              <w:left w:w="100" w:type="dxa"/>
              <w:bottom w:w="100" w:type="dxa"/>
              <w:right w:w="100" w:type="dxa"/>
            </w:tcMar>
          </w:tcPr>
          <w:p w14:paraId="56F4FD88" w14:textId="77777777" w:rsidR="00677871" w:rsidRPr="00677871" w:rsidRDefault="00677871" w:rsidP="00677871">
            <w:pPr>
              <w:widowControl w:val="0"/>
              <w:spacing w:after="0" w:line="240" w:lineRule="auto"/>
              <w:rPr>
                <w:rFonts w:ascii="Times New Roman" w:hAnsi="Times New Roman" w:cs="Times New Roman"/>
                <w:b/>
                <w:sz w:val="24"/>
                <w:szCs w:val="24"/>
              </w:rPr>
            </w:pPr>
            <w:r w:rsidRPr="00677871">
              <w:rPr>
                <w:rFonts w:ascii="Times New Roman" w:hAnsi="Times New Roman" w:cs="Times New Roman"/>
                <w:b/>
                <w:sz w:val="24"/>
                <w:szCs w:val="24"/>
              </w:rPr>
              <w:t>Escritura - Preparación del borrador original</w:t>
            </w:r>
          </w:p>
        </w:tc>
        <w:tc>
          <w:tcPr>
            <w:tcW w:w="6315" w:type="dxa"/>
            <w:shd w:val="clear" w:color="auto" w:fill="auto"/>
            <w:tcMar>
              <w:top w:w="100" w:type="dxa"/>
              <w:left w:w="100" w:type="dxa"/>
              <w:bottom w:w="100" w:type="dxa"/>
              <w:right w:w="100" w:type="dxa"/>
            </w:tcMar>
          </w:tcPr>
          <w:p w14:paraId="4DEE8C78" w14:textId="77777777" w:rsidR="00677871" w:rsidRPr="00677871" w:rsidRDefault="00677871" w:rsidP="00677871">
            <w:pPr>
              <w:widowControl w:val="0"/>
              <w:spacing w:after="0" w:line="240" w:lineRule="auto"/>
              <w:rPr>
                <w:rFonts w:ascii="Times New Roman" w:hAnsi="Times New Roman" w:cs="Times New Roman"/>
                <w:bCs/>
                <w:sz w:val="24"/>
                <w:szCs w:val="24"/>
              </w:rPr>
            </w:pPr>
            <w:r w:rsidRPr="00677871">
              <w:rPr>
                <w:rFonts w:ascii="Times New Roman" w:hAnsi="Times New Roman" w:cs="Times New Roman"/>
                <w:bCs/>
                <w:sz w:val="24"/>
                <w:szCs w:val="24"/>
              </w:rPr>
              <w:t>Marco Antonio Lara Martínez (Principal)</w:t>
            </w:r>
          </w:p>
          <w:p w14:paraId="538FC8CF" w14:textId="77777777" w:rsidR="00677871" w:rsidRPr="00677871" w:rsidRDefault="00677871" w:rsidP="00677871">
            <w:pPr>
              <w:widowControl w:val="0"/>
              <w:spacing w:after="0" w:line="240" w:lineRule="auto"/>
              <w:rPr>
                <w:rFonts w:ascii="Times New Roman" w:hAnsi="Times New Roman" w:cs="Times New Roman"/>
                <w:bCs/>
                <w:sz w:val="24"/>
                <w:szCs w:val="24"/>
              </w:rPr>
            </w:pPr>
            <w:r w:rsidRPr="00677871">
              <w:rPr>
                <w:rFonts w:ascii="Times New Roman" w:hAnsi="Times New Roman" w:cs="Times New Roman"/>
                <w:bCs/>
                <w:sz w:val="24"/>
                <w:szCs w:val="24"/>
              </w:rPr>
              <w:t>José Luis González Niño (Igual)</w:t>
            </w:r>
          </w:p>
          <w:p w14:paraId="4E1798A5" w14:textId="77777777" w:rsidR="00677871" w:rsidRPr="00677871" w:rsidRDefault="00677871" w:rsidP="00677871">
            <w:pPr>
              <w:widowControl w:val="0"/>
              <w:spacing w:after="0" w:line="240" w:lineRule="auto"/>
              <w:rPr>
                <w:rFonts w:ascii="Times New Roman" w:hAnsi="Times New Roman" w:cs="Times New Roman"/>
                <w:bCs/>
                <w:sz w:val="24"/>
                <w:szCs w:val="24"/>
              </w:rPr>
            </w:pPr>
            <w:r w:rsidRPr="00677871">
              <w:rPr>
                <w:rFonts w:ascii="Times New Roman" w:hAnsi="Times New Roman" w:cs="Times New Roman"/>
                <w:bCs/>
                <w:sz w:val="24"/>
                <w:szCs w:val="24"/>
              </w:rPr>
              <w:t>Oscar Ausencio Carballo Aguilar (Apoya)</w:t>
            </w:r>
          </w:p>
        </w:tc>
      </w:tr>
      <w:tr w:rsidR="00677871" w:rsidRPr="00677871" w14:paraId="0AEE1429" w14:textId="77777777" w:rsidTr="007D1C15">
        <w:tc>
          <w:tcPr>
            <w:tcW w:w="3045" w:type="dxa"/>
            <w:shd w:val="clear" w:color="auto" w:fill="auto"/>
            <w:tcMar>
              <w:top w:w="100" w:type="dxa"/>
              <w:left w:w="100" w:type="dxa"/>
              <w:bottom w:w="100" w:type="dxa"/>
              <w:right w:w="100" w:type="dxa"/>
            </w:tcMar>
          </w:tcPr>
          <w:p w14:paraId="32192A08" w14:textId="77777777" w:rsidR="00677871" w:rsidRPr="00677871" w:rsidRDefault="00677871" w:rsidP="00677871">
            <w:pPr>
              <w:widowControl w:val="0"/>
              <w:spacing w:after="0" w:line="240" w:lineRule="auto"/>
              <w:rPr>
                <w:rFonts w:ascii="Times New Roman" w:hAnsi="Times New Roman" w:cs="Times New Roman"/>
                <w:b/>
                <w:sz w:val="24"/>
                <w:szCs w:val="24"/>
              </w:rPr>
            </w:pPr>
            <w:r w:rsidRPr="00677871">
              <w:rPr>
                <w:rFonts w:ascii="Times New Roman" w:hAnsi="Times New Roman" w:cs="Times New Roman"/>
                <w:b/>
                <w:sz w:val="24"/>
                <w:szCs w:val="24"/>
              </w:rPr>
              <w:t>Escritura - Revisión y edición</w:t>
            </w:r>
          </w:p>
        </w:tc>
        <w:tc>
          <w:tcPr>
            <w:tcW w:w="6315" w:type="dxa"/>
            <w:shd w:val="clear" w:color="auto" w:fill="auto"/>
            <w:tcMar>
              <w:top w:w="100" w:type="dxa"/>
              <w:left w:w="100" w:type="dxa"/>
              <w:bottom w:w="100" w:type="dxa"/>
              <w:right w:w="100" w:type="dxa"/>
            </w:tcMar>
          </w:tcPr>
          <w:p w14:paraId="44C44793" w14:textId="77777777" w:rsidR="00677871" w:rsidRPr="00677871" w:rsidRDefault="00677871" w:rsidP="00677871">
            <w:pPr>
              <w:widowControl w:val="0"/>
              <w:spacing w:after="0" w:line="240" w:lineRule="auto"/>
              <w:rPr>
                <w:rFonts w:ascii="Times New Roman" w:hAnsi="Times New Roman" w:cs="Times New Roman"/>
                <w:bCs/>
                <w:sz w:val="24"/>
                <w:szCs w:val="24"/>
              </w:rPr>
            </w:pPr>
            <w:r w:rsidRPr="00677871">
              <w:rPr>
                <w:rFonts w:ascii="Times New Roman" w:hAnsi="Times New Roman" w:cs="Times New Roman"/>
                <w:bCs/>
                <w:sz w:val="24"/>
                <w:szCs w:val="24"/>
              </w:rPr>
              <w:t>Marco Antonio Lara Martínez (Principal)</w:t>
            </w:r>
          </w:p>
          <w:p w14:paraId="38FABC47" w14:textId="77777777" w:rsidR="00677871" w:rsidRPr="00677871" w:rsidRDefault="00677871" w:rsidP="00677871">
            <w:pPr>
              <w:widowControl w:val="0"/>
              <w:spacing w:after="0" w:line="240" w:lineRule="auto"/>
              <w:rPr>
                <w:rFonts w:ascii="Times New Roman" w:hAnsi="Times New Roman" w:cs="Times New Roman"/>
                <w:bCs/>
                <w:sz w:val="24"/>
                <w:szCs w:val="24"/>
              </w:rPr>
            </w:pPr>
            <w:r w:rsidRPr="00677871">
              <w:rPr>
                <w:rFonts w:ascii="Times New Roman" w:hAnsi="Times New Roman" w:cs="Times New Roman"/>
                <w:bCs/>
                <w:sz w:val="24"/>
                <w:szCs w:val="24"/>
              </w:rPr>
              <w:t>José Luis González Niño (Igual)</w:t>
            </w:r>
          </w:p>
          <w:p w14:paraId="0615BC86" w14:textId="77777777" w:rsidR="00677871" w:rsidRPr="00677871" w:rsidRDefault="00677871" w:rsidP="00677871">
            <w:pPr>
              <w:widowControl w:val="0"/>
              <w:spacing w:after="0" w:line="240" w:lineRule="auto"/>
              <w:rPr>
                <w:rFonts w:ascii="Times New Roman" w:hAnsi="Times New Roman" w:cs="Times New Roman"/>
                <w:bCs/>
                <w:sz w:val="24"/>
                <w:szCs w:val="24"/>
              </w:rPr>
            </w:pPr>
            <w:r w:rsidRPr="00677871">
              <w:rPr>
                <w:rFonts w:ascii="Times New Roman" w:hAnsi="Times New Roman" w:cs="Times New Roman"/>
                <w:bCs/>
                <w:sz w:val="24"/>
                <w:szCs w:val="24"/>
              </w:rPr>
              <w:t>Oscar Ausencio Carballo Aguilar (Apoya)</w:t>
            </w:r>
          </w:p>
        </w:tc>
      </w:tr>
      <w:tr w:rsidR="00677871" w:rsidRPr="00677871" w14:paraId="2FCEDB5B" w14:textId="77777777" w:rsidTr="007D1C15">
        <w:tc>
          <w:tcPr>
            <w:tcW w:w="3045" w:type="dxa"/>
            <w:shd w:val="clear" w:color="auto" w:fill="auto"/>
            <w:tcMar>
              <w:top w:w="100" w:type="dxa"/>
              <w:left w:w="100" w:type="dxa"/>
              <w:bottom w:w="100" w:type="dxa"/>
              <w:right w:w="100" w:type="dxa"/>
            </w:tcMar>
          </w:tcPr>
          <w:p w14:paraId="6A881433" w14:textId="77777777" w:rsidR="00677871" w:rsidRPr="00677871" w:rsidRDefault="00677871" w:rsidP="00677871">
            <w:pPr>
              <w:widowControl w:val="0"/>
              <w:spacing w:after="0" w:line="240" w:lineRule="auto"/>
              <w:rPr>
                <w:rFonts w:ascii="Times New Roman" w:hAnsi="Times New Roman" w:cs="Times New Roman"/>
                <w:b/>
                <w:sz w:val="24"/>
                <w:szCs w:val="24"/>
              </w:rPr>
            </w:pPr>
            <w:r w:rsidRPr="00677871">
              <w:rPr>
                <w:rFonts w:ascii="Times New Roman" w:hAnsi="Times New Roman" w:cs="Times New Roman"/>
                <w:b/>
                <w:sz w:val="24"/>
                <w:szCs w:val="24"/>
              </w:rPr>
              <w:t>Visualización</w:t>
            </w:r>
          </w:p>
        </w:tc>
        <w:tc>
          <w:tcPr>
            <w:tcW w:w="6315" w:type="dxa"/>
            <w:shd w:val="clear" w:color="auto" w:fill="auto"/>
            <w:tcMar>
              <w:top w:w="100" w:type="dxa"/>
              <w:left w:w="100" w:type="dxa"/>
              <w:bottom w:w="100" w:type="dxa"/>
              <w:right w:w="100" w:type="dxa"/>
            </w:tcMar>
          </w:tcPr>
          <w:p w14:paraId="098AE063" w14:textId="77777777" w:rsidR="00677871" w:rsidRPr="00677871" w:rsidRDefault="00677871" w:rsidP="00677871">
            <w:pPr>
              <w:widowControl w:val="0"/>
              <w:spacing w:after="0" w:line="240" w:lineRule="auto"/>
              <w:rPr>
                <w:rFonts w:ascii="Times New Roman" w:hAnsi="Times New Roman" w:cs="Times New Roman"/>
                <w:bCs/>
                <w:sz w:val="24"/>
                <w:szCs w:val="24"/>
              </w:rPr>
            </w:pPr>
            <w:r w:rsidRPr="00677871">
              <w:rPr>
                <w:rFonts w:ascii="Times New Roman" w:hAnsi="Times New Roman" w:cs="Times New Roman"/>
                <w:bCs/>
                <w:sz w:val="24"/>
                <w:szCs w:val="24"/>
              </w:rPr>
              <w:t>No aplica</w:t>
            </w:r>
          </w:p>
        </w:tc>
      </w:tr>
      <w:tr w:rsidR="00677871" w:rsidRPr="00677871" w14:paraId="4E7E1551" w14:textId="77777777" w:rsidTr="007D1C15">
        <w:tc>
          <w:tcPr>
            <w:tcW w:w="3045" w:type="dxa"/>
            <w:shd w:val="clear" w:color="auto" w:fill="auto"/>
            <w:tcMar>
              <w:top w:w="100" w:type="dxa"/>
              <w:left w:w="100" w:type="dxa"/>
              <w:bottom w:w="100" w:type="dxa"/>
              <w:right w:w="100" w:type="dxa"/>
            </w:tcMar>
          </w:tcPr>
          <w:p w14:paraId="2DC2098A" w14:textId="77777777" w:rsidR="00677871" w:rsidRPr="00677871" w:rsidRDefault="00677871" w:rsidP="00677871">
            <w:pPr>
              <w:widowControl w:val="0"/>
              <w:spacing w:after="0" w:line="240" w:lineRule="auto"/>
              <w:rPr>
                <w:rFonts w:ascii="Times New Roman" w:hAnsi="Times New Roman" w:cs="Times New Roman"/>
                <w:b/>
                <w:sz w:val="24"/>
                <w:szCs w:val="24"/>
              </w:rPr>
            </w:pPr>
            <w:r w:rsidRPr="00677871">
              <w:rPr>
                <w:rFonts w:ascii="Times New Roman" w:hAnsi="Times New Roman" w:cs="Times New Roman"/>
                <w:b/>
                <w:sz w:val="24"/>
                <w:szCs w:val="24"/>
              </w:rPr>
              <w:t>Supervisión</w:t>
            </w:r>
          </w:p>
        </w:tc>
        <w:tc>
          <w:tcPr>
            <w:tcW w:w="6315" w:type="dxa"/>
            <w:shd w:val="clear" w:color="auto" w:fill="auto"/>
            <w:tcMar>
              <w:top w:w="100" w:type="dxa"/>
              <w:left w:w="100" w:type="dxa"/>
              <w:bottom w:w="100" w:type="dxa"/>
              <w:right w:w="100" w:type="dxa"/>
            </w:tcMar>
          </w:tcPr>
          <w:p w14:paraId="52E8AAE7" w14:textId="77777777" w:rsidR="00677871" w:rsidRPr="00677871" w:rsidRDefault="00677871" w:rsidP="00677871">
            <w:pPr>
              <w:widowControl w:val="0"/>
              <w:spacing w:after="0" w:line="240" w:lineRule="auto"/>
              <w:rPr>
                <w:rFonts w:ascii="Times New Roman" w:hAnsi="Times New Roman" w:cs="Times New Roman"/>
                <w:bCs/>
                <w:sz w:val="24"/>
                <w:szCs w:val="24"/>
              </w:rPr>
            </w:pPr>
            <w:r w:rsidRPr="00677871">
              <w:rPr>
                <w:rFonts w:ascii="Times New Roman" w:hAnsi="Times New Roman" w:cs="Times New Roman"/>
                <w:bCs/>
                <w:sz w:val="24"/>
                <w:szCs w:val="24"/>
              </w:rPr>
              <w:t>Marco Antonio Lara Martínez (Principal)</w:t>
            </w:r>
          </w:p>
          <w:p w14:paraId="42F148B5" w14:textId="77777777" w:rsidR="00677871" w:rsidRPr="00677871" w:rsidRDefault="00677871" w:rsidP="00677871">
            <w:pPr>
              <w:widowControl w:val="0"/>
              <w:spacing w:after="0" w:line="240" w:lineRule="auto"/>
              <w:rPr>
                <w:rFonts w:ascii="Times New Roman" w:hAnsi="Times New Roman" w:cs="Times New Roman"/>
                <w:bCs/>
                <w:sz w:val="24"/>
                <w:szCs w:val="24"/>
              </w:rPr>
            </w:pPr>
            <w:r w:rsidRPr="00677871">
              <w:rPr>
                <w:rFonts w:ascii="Times New Roman" w:hAnsi="Times New Roman" w:cs="Times New Roman"/>
                <w:bCs/>
                <w:sz w:val="24"/>
                <w:szCs w:val="24"/>
              </w:rPr>
              <w:t>José Luis González Niño (Igual)</w:t>
            </w:r>
          </w:p>
          <w:p w14:paraId="3D7F0F63" w14:textId="77777777" w:rsidR="00677871" w:rsidRPr="00677871" w:rsidRDefault="00677871" w:rsidP="00677871">
            <w:pPr>
              <w:widowControl w:val="0"/>
              <w:spacing w:after="0" w:line="240" w:lineRule="auto"/>
              <w:rPr>
                <w:rFonts w:ascii="Times New Roman" w:hAnsi="Times New Roman" w:cs="Times New Roman"/>
                <w:bCs/>
                <w:sz w:val="24"/>
                <w:szCs w:val="24"/>
              </w:rPr>
            </w:pPr>
            <w:r w:rsidRPr="00677871">
              <w:rPr>
                <w:rFonts w:ascii="Times New Roman" w:hAnsi="Times New Roman" w:cs="Times New Roman"/>
                <w:bCs/>
                <w:sz w:val="24"/>
                <w:szCs w:val="24"/>
              </w:rPr>
              <w:t>Oscar Ausencio Carballo Aguilar (Apoya)</w:t>
            </w:r>
          </w:p>
        </w:tc>
      </w:tr>
      <w:tr w:rsidR="00677871" w:rsidRPr="00677871" w14:paraId="37CE6AA2" w14:textId="77777777" w:rsidTr="007D1C15">
        <w:tc>
          <w:tcPr>
            <w:tcW w:w="3045" w:type="dxa"/>
            <w:shd w:val="clear" w:color="auto" w:fill="auto"/>
            <w:tcMar>
              <w:top w:w="100" w:type="dxa"/>
              <w:left w:w="100" w:type="dxa"/>
              <w:bottom w:w="100" w:type="dxa"/>
              <w:right w:w="100" w:type="dxa"/>
            </w:tcMar>
          </w:tcPr>
          <w:p w14:paraId="5604A1C9" w14:textId="77777777" w:rsidR="00677871" w:rsidRPr="00677871" w:rsidRDefault="00677871" w:rsidP="00677871">
            <w:pPr>
              <w:widowControl w:val="0"/>
              <w:spacing w:after="0" w:line="240" w:lineRule="auto"/>
              <w:rPr>
                <w:rFonts w:ascii="Times New Roman" w:hAnsi="Times New Roman" w:cs="Times New Roman"/>
                <w:b/>
                <w:sz w:val="24"/>
                <w:szCs w:val="24"/>
              </w:rPr>
            </w:pPr>
            <w:r w:rsidRPr="00677871">
              <w:rPr>
                <w:rFonts w:ascii="Times New Roman" w:hAnsi="Times New Roman" w:cs="Times New Roman"/>
                <w:b/>
                <w:sz w:val="24"/>
                <w:szCs w:val="24"/>
              </w:rPr>
              <w:t>Administración de Proyectos</w:t>
            </w:r>
          </w:p>
        </w:tc>
        <w:tc>
          <w:tcPr>
            <w:tcW w:w="6315" w:type="dxa"/>
            <w:shd w:val="clear" w:color="auto" w:fill="auto"/>
            <w:tcMar>
              <w:top w:w="100" w:type="dxa"/>
              <w:left w:w="100" w:type="dxa"/>
              <w:bottom w:w="100" w:type="dxa"/>
              <w:right w:w="100" w:type="dxa"/>
            </w:tcMar>
          </w:tcPr>
          <w:p w14:paraId="6FF6751F" w14:textId="77777777" w:rsidR="00677871" w:rsidRPr="00677871" w:rsidRDefault="00677871" w:rsidP="00677871">
            <w:pPr>
              <w:widowControl w:val="0"/>
              <w:spacing w:after="0" w:line="240" w:lineRule="auto"/>
              <w:rPr>
                <w:rFonts w:ascii="Times New Roman" w:hAnsi="Times New Roman" w:cs="Times New Roman"/>
                <w:bCs/>
                <w:sz w:val="24"/>
                <w:szCs w:val="24"/>
              </w:rPr>
            </w:pPr>
            <w:r w:rsidRPr="00677871">
              <w:rPr>
                <w:rFonts w:ascii="Times New Roman" w:hAnsi="Times New Roman" w:cs="Times New Roman"/>
                <w:bCs/>
                <w:sz w:val="24"/>
                <w:szCs w:val="24"/>
              </w:rPr>
              <w:t>Marco Antonio Lara Martínez (Principal)</w:t>
            </w:r>
          </w:p>
          <w:p w14:paraId="5CF82C75" w14:textId="77777777" w:rsidR="00677871" w:rsidRPr="00677871" w:rsidRDefault="00677871" w:rsidP="00677871">
            <w:pPr>
              <w:widowControl w:val="0"/>
              <w:spacing w:after="0" w:line="240" w:lineRule="auto"/>
              <w:rPr>
                <w:rFonts w:ascii="Times New Roman" w:hAnsi="Times New Roman" w:cs="Times New Roman"/>
                <w:bCs/>
                <w:sz w:val="24"/>
                <w:szCs w:val="24"/>
              </w:rPr>
            </w:pPr>
            <w:r w:rsidRPr="00677871">
              <w:rPr>
                <w:rFonts w:ascii="Times New Roman" w:hAnsi="Times New Roman" w:cs="Times New Roman"/>
                <w:bCs/>
                <w:sz w:val="24"/>
                <w:szCs w:val="24"/>
              </w:rPr>
              <w:t>Oscar Ausencio Carballo Aguilar (Igual)</w:t>
            </w:r>
          </w:p>
        </w:tc>
      </w:tr>
      <w:tr w:rsidR="00677871" w:rsidRPr="00677871" w14:paraId="2DCEB50F" w14:textId="77777777" w:rsidTr="007D1C15">
        <w:tc>
          <w:tcPr>
            <w:tcW w:w="3045" w:type="dxa"/>
            <w:shd w:val="clear" w:color="auto" w:fill="auto"/>
            <w:tcMar>
              <w:top w:w="100" w:type="dxa"/>
              <w:left w:w="100" w:type="dxa"/>
              <w:bottom w:w="100" w:type="dxa"/>
              <w:right w:w="100" w:type="dxa"/>
            </w:tcMar>
          </w:tcPr>
          <w:p w14:paraId="04DD926F" w14:textId="77777777" w:rsidR="00677871" w:rsidRPr="00677871" w:rsidRDefault="00677871" w:rsidP="00677871">
            <w:pPr>
              <w:widowControl w:val="0"/>
              <w:spacing w:after="0" w:line="240" w:lineRule="auto"/>
              <w:rPr>
                <w:rFonts w:ascii="Times New Roman" w:hAnsi="Times New Roman" w:cs="Times New Roman"/>
                <w:b/>
                <w:sz w:val="24"/>
                <w:szCs w:val="24"/>
              </w:rPr>
            </w:pPr>
            <w:r w:rsidRPr="00677871">
              <w:rPr>
                <w:rFonts w:ascii="Times New Roman" w:hAnsi="Times New Roman" w:cs="Times New Roman"/>
                <w:b/>
                <w:sz w:val="24"/>
                <w:szCs w:val="24"/>
              </w:rPr>
              <w:t>Adquisición de fondos</w:t>
            </w:r>
          </w:p>
        </w:tc>
        <w:tc>
          <w:tcPr>
            <w:tcW w:w="6315" w:type="dxa"/>
            <w:shd w:val="clear" w:color="auto" w:fill="auto"/>
            <w:tcMar>
              <w:top w:w="100" w:type="dxa"/>
              <w:left w:w="100" w:type="dxa"/>
              <w:bottom w:w="100" w:type="dxa"/>
              <w:right w:w="100" w:type="dxa"/>
            </w:tcMar>
          </w:tcPr>
          <w:p w14:paraId="26553493" w14:textId="77777777" w:rsidR="00677871" w:rsidRPr="00677871" w:rsidRDefault="00677871" w:rsidP="00677871">
            <w:pPr>
              <w:widowControl w:val="0"/>
              <w:spacing w:after="0" w:line="240" w:lineRule="auto"/>
              <w:rPr>
                <w:rFonts w:ascii="Times New Roman" w:hAnsi="Times New Roman" w:cs="Times New Roman"/>
                <w:bCs/>
                <w:sz w:val="24"/>
                <w:szCs w:val="24"/>
              </w:rPr>
            </w:pPr>
            <w:r w:rsidRPr="00677871">
              <w:rPr>
                <w:rFonts w:ascii="Times New Roman" w:hAnsi="Times New Roman" w:cs="Times New Roman"/>
                <w:bCs/>
                <w:sz w:val="24"/>
                <w:szCs w:val="24"/>
              </w:rPr>
              <w:t>Oscar Ausencio Carballo Aguilar (Principal)</w:t>
            </w:r>
          </w:p>
        </w:tc>
      </w:tr>
    </w:tbl>
    <w:p w14:paraId="1A213472" w14:textId="77777777" w:rsidR="00677871" w:rsidRPr="00035146" w:rsidRDefault="00677871" w:rsidP="00EF7EF8">
      <w:pPr>
        <w:autoSpaceDE w:val="0"/>
        <w:autoSpaceDN w:val="0"/>
        <w:adjustRightInd w:val="0"/>
        <w:spacing w:after="0" w:line="360" w:lineRule="auto"/>
        <w:ind w:left="709" w:hanging="709"/>
        <w:jc w:val="both"/>
        <w:rPr>
          <w:rFonts w:ascii="Times New Roman" w:eastAsia="DejaVuSerif" w:hAnsi="Times New Roman" w:cs="Times New Roman"/>
          <w:b/>
          <w:sz w:val="24"/>
          <w:szCs w:val="24"/>
        </w:rPr>
      </w:pPr>
    </w:p>
    <w:sectPr w:rsidR="00677871" w:rsidRPr="00035146" w:rsidSect="001D6929">
      <w:headerReference w:type="default" r:id="rId8"/>
      <w:footerReference w:type="default" r:id="rId9"/>
      <w:endnotePr>
        <w:numFmt w:val="decimal"/>
      </w:endnotePr>
      <w:pgSz w:w="12240" w:h="15840" w:code="1"/>
      <w:pgMar w:top="1417" w:right="1701" w:bottom="993" w:left="1701" w:header="142" w:footer="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BE05B4" w14:textId="77777777" w:rsidR="007C2FE1" w:rsidRDefault="007C2FE1" w:rsidP="00710D1D">
      <w:pPr>
        <w:spacing w:after="0" w:line="240" w:lineRule="auto"/>
      </w:pPr>
      <w:r>
        <w:separator/>
      </w:r>
    </w:p>
  </w:endnote>
  <w:endnote w:type="continuationSeparator" w:id="0">
    <w:p w14:paraId="5CC23D1B" w14:textId="77777777" w:rsidR="007C2FE1" w:rsidRDefault="007C2FE1" w:rsidP="00710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GothicITCbyBT-Book">
    <w:altName w:val="Yu Gothic UI"/>
    <w:charset w:val="80"/>
    <w:family w:val="auto"/>
    <w:pitch w:val="default"/>
    <w:sig w:usb0="00000001" w:usb1="08070000" w:usb2="00000010" w:usb3="00000000" w:csb0="00020000" w:csb1="00000000"/>
  </w:font>
  <w:font w:name="DejaVuSerif">
    <w:altName w:val="MS Mincho"/>
    <w:charset w:val="80"/>
    <w:family w:val="auto"/>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9ABAB" w14:textId="1998EE66" w:rsidR="00710D1D" w:rsidRDefault="001D6929" w:rsidP="001D6929">
    <w:pPr>
      <w:pStyle w:val="Piedepgina"/>
    </w:pPr>
    <w:r>
      <w:t xml:space="preserve">               </w:t>
    </w:r>
    <w:r w:rsidRPr="00E4304D">
      <w:rPr>
        <w:noProof/>
        <w:lang w:val="en-US"/>
      </w:rPr>
      <w:drawing>
        <wp:inline distT="0" distB="0" distL="0" distR="0" wp14:anchorId="3C9E9185" wp14:editId="2A416353">
          <wp:extent cx="1600200" cy="419100"/>
          <wp:effectExtent l="0" t="0" r="0" b="0"/>
          <wp:docPr id="23" name="Imagen 2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8D4CA3">
      <w:rPr>
        <w:rFonts w:ascii="Calibri" w:hAnsi="Calibri" w:cs="Calibri"/>
        <w:b/>
      </w:rPr>
      <w:t xml:space="preserve">Vol. 9, Núm. 18 Julio - </w:t>
    </w:r>
    <w:proofErr w:type="gramStart"/>
    <w:r w:rsidRPr="008D4CA3">
      <w:rPr>
        <w:rFonts w:ascii="Calibri" w:hAnsi="Calibri" w:cs="Calibri"/>
        <w:b/>
      </w:rPr>
      <w:t>Diciembre</w:t>
    </w:r>
    <w:proofErr w:type="gramEnd"/>
    <w:r w:rsidRPr="008D4CA3">
      <w:rPr>
        <w:rFonts w:ascii="Calibri" w:hAnsi="Calibri" w:cs="Calibri"/>
        <w:b/>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83895F" w14:textId="77777777" w:rsidR="007C2FE1" w:rsidRDefault="007C2FE1" w:rsidP="00710D1D">
      <w:pPr>
        <w:spacing w:after="0" w:line="240" w:lineRule="auto"/>
      </w:pPr>
      <w:r>
        <w:separator/>
      </w:r>
    </w:p>
  </w:footnote>
  <w:footnote w:type="continuationSeparator" w:id="0">
    <w:p w14:paraId="5228A554" w14:textId="77777777" w:rsidR="007C2FE1" w:rsidRDefault="007C2FE1" w:rsidP="00710D1D">
      <w:pPr>
        <w:spacing w:after="0" w:line="240" w:lineRule="auto"/>
      </w:pPr>
      <w:r>
        <w:continuationSeparator/>
      </w:r>
    </w:p>
  </w:footnote>
  <w:footnote w:id="1">
    <w:p w14:paraId="274FA616" w14:textId="6914E73C" w:rsidR="005F2187" w:rsidRPr="001D6929" w:rsidRDefault="005F2187" w:rsidP="005F2187">
      <w:pPr>
        <w:pStyle w:val="Piedepgina"/>
        <w:jc w:val="both"/>
        <w:rPr>
          <w:rFonts w:ascii="Times New Roman" w:hAnsi="Times New Roman" w:cs="Times New Roman"/>
          <w:sz w:val="20"/>
          <w:szCs w:val="20"/>
        </w:rPr>
      </w:pPr>
      <w:r w:rsidRPr="001D6929">
        <w:rPr>
          <w:rStyle w:val="Refdenotaalpie"/>
          <w:rFonts w:ascii="Times New Roman" w:hAnsi="Times New Roman" w:cs="Times New Roman"/>
          <w:sz w:val="20"/>
          <w:szCs w:val="20"/>
        </w:rPr>
        <w:footnoteRef/>
      </w:r>
      <w:r w:rsidRPr="001D6929">
        <w:rPr>
          <w:rFonts w:ascii="Times New Roman" w:hAnsi="Times New Roman" w:cs="Times New Roman"/>
          <w:sz w:val="20"/>
          <w:szCs w:val="20"/>
        </w:rPr>
        <w:t xml:space="preserve"> </w:t>
      </w:r>
      <w:r w:rsidR="000F6B4C">
        <w:rPr>
          <w:rFonts w:ascii="Times New Roman" w:hAnsi="Times New Roman" w:cs="Times New Roman"/>
          <w:sz w:val="20"/>
          <w:szCs w:val="20"/>
        </w:rPr>
        <w:t>C</w:t>
      </w:r>
      <w:r w:rsidRPr="001D6929">
        <w:rPr>
          <w:rFonts w:ascii="Times New Roman" w:hAnsi="Times New Roman" w:cs="Times New Roman"/>
          <w:sz w:val="20"/>
          <w:szCs w:val="20"/>
        </w:rPr>
        <w:t xml:space="preserve">onjunto de medidas de política económica de corte neoliberal aplicadas a partir de los años </w:t>
      </w:r>
      <w:r w:rsidR="00566025">
        <w:rPr>
          <w:rFonts w:ascii="Times New Roman" w:hAnsi="Times New Roman" w:cs="Times New Roman"/>
          <w:sz w:val="20"/>
          <w:szCs w:val="20"/>
        </w:rPr>
        <w:t>80</w:t>
      </w:r>
      <w:r w:rsidR="00566025" w:rsidRPr="001D6929">
        <w:rPr>
          <w:rFonts w:ascii="Times New Roman" w:hAnsi="Times New Roman" w:cs="Times New Roman"/>
          <w:sz w:val="20"/>
          <w:szCs w:val="20"/>
        </w:rPr>
        <w:t xml:space="preserve"> </w:t>
      </w:r>
      <w:r w:rsidRPr="001D6929">
        <w:rPr>
          <w:rFonts w:ascii="Times New Roman" w:hAnsi="Times New Roman" w:cs="Times New Roman"/>
          <w:sz w:val="20"/>
          <w:szCs w:val="20"/>
        </w:rPr>
        <w:t xml:space="preserve">para, por un lado, hacer frente a la reducción de la tasa de beneficio en los países del Norte tras la crisis económica de los </w:t>
      </w:r>
      <w:r w:rsidR="000F6B4C">
        <w:rPr>
          <w:rFonts w:ascii="Times New Roman" w:hAnsi="Times New Roman" w:cs="Times New Roman"/>
          <w:sz w:val="20"/>
          <w:szCs w:val="20"/>
        </w:rPr>
        <w:t>70</w:t>
      </w:r>
      <w:r w:rsidRPr="001D6929">
        <w:rPr>
          <w:rFonts w:ascii="Times New Roman" w:hAnsi="Times New Roman" w:cs="Times New Roman"/>
          <w:sz w:val="20"/>
          <w:szCs w:val="20"/>
        </w:rPr>
        <w:t xml:space="preserve">, y por otro, como salida impuesta por el Fondo Monetario Internacional (FMI) y el Banco Mundial (BM) a los países del Sur ante el estallido de la crisis de la deuda externa. Todo ello por medio de la condicionalidad macroeconómica vinculada a la financiación concedida por estos organismos. El concepto como tal fue acuñado por el economista británico John Williamson en un artículo publicado en 1989. </w:t>
      </w:r>
    </w:p>
    <w:p w14:paraId="35A35962" w14:textId="77777777" w:rsidR="005F2187" w:rsidRDefault="005F2187" w:rsidP="005F2187">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E4B93" w14:textId="78C4D2A3" w:rsidR="001D6929" w:rsidRDefault="001D6929" w:rsidP="001D6929">
    <w:pPr>
      <w:pStyle w:val="Encabezado"/>
      <w:jc w:val="center"/>
    </w:pPr>
    <w:r w:rsidRPr="00E4304D">
      <w:rPr>
        <w:noProof/>
        <w:lang w:val="en-US"/>
      </w:rPr>
      <w:drawing>
        <wp:inline distT="0" distB="0" distL="0" distR="0" wp14:anchorId="31D1B7B8" wp14:editId="5581D519">
          <wp:extent cx="5397500" cy="660400"/>
          <wp:effectExtent l="0" t="0" r="0" b="0"/>
          <wp:docPr id="22"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60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46309B"/>
    <w:multiLevelType w:val="hybridMultilevel"/>
    <w:tmpl w:val="7038A5F4"/>
    <w:lvl w:ilvl="0" w:tplc="1D6CF75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F61B39"/>
    <w:multiLevelType w:val="hybridMultilevel"/>
    <w:tmpl w:val="EB84D8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8BE03DA"/>
    <w:multiLevelType w:val="hybridMultilevel"/>
    <w:tmpl w:val="CA6AC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094B94"/>
    <w:multiLevelType w:val="hybridMultilevel"/>
    <w:tmpl w:val="4F10A91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0ED"/>
    <w:rsid w:val="000015BB"/>
    <w:rsid w:val="00002538"/>
    <w:rsid w:val="000056BD"/>
    <w:rsid w:val="000132A1"/>
    <w:rsid w:val="000132A8"/>
    <w:rsid w:val="000163AE"/>
    <w:rsid w:val="00027091"/>
    <w:rsid w:val="00035146"/>
    <w:rsid w:val="00035AB5"/>
    <w:rsid w:val="00035E8C"/>
    <w:rsid w:val="000364B4"/>
    <w:rsid w:val="0003748F"/>
    <w:rsid w:val="00043B78"/>
    <w:rsid w:val="00047824"/>
    <w:rsid w:val="00051613"/>
    <w:rsid w:val="00051921"/>
    <w:rsid w:val="0005265E"/>
    <w:rsid w:val="0005381E"/>
    <w:rsid w:val="00053A5E"/>
    <w:rsid w:val="0006045E"/>
    <w:rsid w:val="000608F0"/>
    <w:rsid w:val="00061E93"/>
    <w:rsid w:val="00062FB1"/>
    <w:rsid w:val="00063C4B"/>
    <w:rsid w:val="00071A51"/>
    <w:rsid w:val="00071FE5"/>
    <w:rsid w:val="000737D2"/>
    <w:rsid w:val="0007433A"/>
    <w:rsid w:val="00076F11"/>
    <w:rsid w:val="00084012"/>
    <w:rsid w:val="00084228"/>
    <w:rsid w:val="000851B2"/>
    <w:rsid w:val="000871E0"/>
    <w:rsid w:val="000876A5"/>
    <w:rsid w:val="00087B60"/>
    <w:rsid w:val="000916F1"/>
    <w:rsid w:val="0009373E"/>
    <w:rsid w:val="00097150"/>
    <w:rsid w:val="000A5C9B"/>
    <w:rsid w:val="000A6BDB"/>
    <w:rsid w:val="000B411B"/>
    <w:rsid w:val="000B4425"/>
    <w:rsid w:val="000C2381"/>
    <w:rsid w:val="000C2E36"/>
    <w:rsid w:val="000C5570"/>
    <w:rsid w:val="000D0A3C"/>
    <w:rsid w:val="000D0F82"/>
    <w:rsid w:val="000D4CE2"/>
    <w:rsid w:val="000D5680"/>
    <w:rsid w:val="000D64C5"/>
    <w:rsid w:val="000E0DD3"/>
    <w:rsid w:val="000E27C6"/>
    <w:rsid w:val="000E3DEB"/>
    <w:rsid w:val="000E7E42"/>
    <w:rsid w:val="000F328F"/>
    <w:rsid w:val="000F6B4C"/>
    <w:rsid w:val="000F7C4F"/>
    <w:rsid w:val="001056E5"/>
    <w:rsid w:val="00107428"/>
    <w:rsid w:val="00110F60"/>
    <w:rsid w:val="00112163"/>
    <w:rsid w:val="00113E42"/>
    <w:rsid w:val="00114544"/>
    <w:rsid w:val="00114F5B"/>
    <w:rsid w:val="0011773B"/>
    <w:rsid w:val="00121866"/>
    <w:rsid w:val="00122E42"/>
    <w:rsid w:val="00123F6C"/>
    <w:rsid w:val="001248C4"/>
    <w:rsid w:val="00127A6C"/>
    <w:rsid w:val="001328BC"/>
    <w:rsid w:val="00134852"/>
    <w:rsid w:val="00135069"/>
    <w:rsid w:val="0013559C"/>
    <w:rsid w:val="001373F5"/>
    <w:rsid w:val="001416D1"/>
    <w:rsid w:val="00141DD5"/>
    <w:rsid w:val="001429B8"/>
    <w:rsid w:val="0014317B"/>
    <w:rsid w:val="0014758E"/>
    <w:rsid w:val="0015112E"/>
    <w:rsid w:val="001516EE"/>
    <w:rsid w:val="0015574F"/>
    <w:rsid w:val="00155797"/>
    <w:rsid w:val="0015648B"/>
    <w:rsid w:val="001578B8"/>
    <w:rsid w:val="001650DB"/>
    <w:rsid w:val="0016795C"/>
    <w:rsid w:val="00172375"/>
    <w:rsid w:val="00173138"/>
    <w:rsid w:val="00177F7A"/>
    <w:rsid w:val="00181356"/>
    <w:rsid w:val="00181397"/>
    <w:rsid w:val="001937F9"/>
    <w:rsid w:val="0019502D"/>
    <w:rsid w:val="00196495"/>
    <w:rsid w:val="001A03A7"/>
    <w:rsid w:val="001A1A9C"/>
    <w:rsid w:val="001A3F5A"/>
    <w:rsid w:val="001B10DE"/>
    <w:rsid w:val="001B151B"/>
    <w:rsid w:val="001C4A8D"/>
    <w:rsid w:val="001C51F0"/>
    <w:rsid w:val="001C5224"/>
    <w:rsid w:val="001C5A6B"/>
    <w:rsid w:val="001C5CF4"/>
    <w:rsid w:val="001C5FBB"/>
    <w:rsid w:val="001D11A5"/>
    <w:rsid w:val="001D6159"/>
    <w:rsid w:val="001D6929"/>
    <w:rsid w:val="001E5385"/>
    <w:rsid w:val="001E5D74"/>
    <w:rsid w:val="00204135"/>
    <w:rsid w:val="00204D26"/>
    <w:rsid w:val="00207D2C"/>
    <w:rsid w:val="00216318"/>
    <w:rsid w:val="00221BB6"/>
    <w:rsid w:val="00225183"/>
    <w:rsid w:val="002327E4"/>
    <w:rsid w:val="00240A77"/>
    <w:rsid w:val="00241F9B"/>
    <w:rsid w:val="002427FC"/>
    <w:rsid w:val="00244FCD"/>
    <w:rsid w:val="00255EB4"/>
    <w:rsid w:val="00261752"/>
    <w:rsid w:val="0026650F"/>
    <w:rsid w:val="0027183B"/>
    <w:rsid w:val="00272F38"/>
    <w:rsid w:val="0027765E"/>
    <w:rsid w:val="00284FC2"/>
    <w:rsid w:val="002877CA"/>
    <w:rsid w:val="0029217F"/>
    <w:rsid w:val="002937CB"/>
    <w:rsid w:val="00295572"/>
    <w:rsid w:val="002968F3"/>
    <w:rsid w:val="002A1C43"/>
    <w:rsid w:val="002A364A"/>
    <w:rsid w:val="002A3803"/>
    <w:rsid w:val="002B2BB1"/>
    <w:rsid w:val="002B32AB"/>
    <w:rsid w:val="002B4A1D"/>
    <w:rsid w:val="002C6C36"/>
    <w:rsid w:val="002D06DB"/>
    <w:rsid w:val="002D0C96"/>
    <w:rsid w:val="002D0DCA"/>
    <w:rsid w:val="002D1232"/>
    <w:rsid w:val="002D7625"/>
    <w:rsid w:val="002E59C2"/>
    <w:rsid w:val="002E6BC7"/>
    <w:rsid w:val="002E703F"/>
    <w:rsid w:val="002E7CF1"/>
    <w:rsid w:val="002F10DE"/>
    <w:rsid w:val="002F2FF6"/>
    <w:rsid w:val="002F7DE4"/>
    <w:rsid w:val="00307F00"/>
    <w:rsid w:val="00312515"/>
    <w:rsid w:val="00320CB1"/>
    <w:rsid w:val="003218C1"/>
    <w:rsid w:val="00322C29"/>
    <w:rsid w:val="003340ED"/>
    <w:rsid w:val="0033587A"/>
    <w:rsid w:val="00337C88"/>
    <w:rsid w:val="00341EA4"/>
    <w:rsid w:val="003464DD"/>
    <w:rsid w:val="00353E2F"/>
    <w:rsid w:val="00364C31"/>
    <w:rsid w:val="00365F7F"/>
    <w:rsid w:val="00371088"/>
    <w:rsid w:val="003716EB"/>
    <w:rsid w:val="00371BFD"/>
    <w:rsid w:val="003731C9"/>
    <w:rsid w:val="003852FA"/>
    <w:rsid w:val="0039289F"/>
    <w:rsid w:val="0039751E"/>
    <w:rsid w:val="003A26B0"/>
    <w:rsid w:val="003B714E"/>
    <w:rsid w:val="003C2A1F"/>
    <w:rsid w:val="003D1956"/>
    <w:rsid w:val="003D6DD8"/>
    <w:rsid w:val="003E218F"/>
    <w:rsid w:val="003E2217"/>
    <w:rsid w:val="003E3F74"/>
    <w:rsid w:val="003F6467"/>
    <w:rsid w:val="00402AB9"/>
    <w:rsid w:val="00413FD5"/>
    <w:rsid w:val="0041487D"/>
    <w:rsid w:val="0041637C"/>
    <w:rsid w:val="00423075"/>
    <w:rsid w:val="004241A7"/>
    <w:rsid w:val="00424449"/>
    <w:rsid w:val="00427C2E"/>
    <w:rsid w:val="00427EED"/>
    <w:rsid w:val="0043241D"/>
    <w:rsid w:val="00434E04"/>
    <w:rsid w:val="00437291"/>
    <w:rsid w:val="0043755C"/>
    <w:rsid w:val="00437C76"/>
    <w:rsid w:val="00437D97"/>
    <w:rsid w:val="0044454E"/>
    <w:rsid w:val="00452F7D"/>
    <w:rsid w:val="00455B66"/>
    <w:rsid w:val="00467632"/>
    <w:rsid w:val="00467856"/>
    <w:rsid w:val="00470252"/>
    <w:rsid w:val="00472443"/>
    <w:rsid w:val="004737D6"/>
    <w:rsid w:val="00480992"/>
    <w:rsid w:val="00481BCD"/>
    <w:rsid w:val="0048376D"/>
    <w:rsid w:val="00487370"/>
    <w:rsid w:val="00491167"/>
    <w:rsid w:val="0049284E"/>
    <w:rsid w:val="004936A2"/>
    <w:rsid w:val="00493786"/>
    <w:rsid w:val="00495AAD"/>
    <w:rsid w:val="0049615B"/>
    <w:rsid w:val="004B2CBF"/>
    <w:rsid w:val="004B3860"/>
    <w:rsid w:val="004B3D62"/>
    <w:rsid w:val="004B6F3F"/>
    <w:rsid w:val="004C0E49"/>
    <w:rsid w:val="004C204B"/>
    <w:rsid w:val="004C2884"/>
    <w:rsid w:val="004C2BE6"/>
    <w:rsid w:val="004C3B32"/>
    <w:rsid w:val="004C3B6F"/>
    <w:rsid w:val="004D2C26"/>
    <w:rsid w:val="004D46FF"/>
    <w:rsid w:val="004E0CBB"/>
    <w:rsid w:val="004E47E4"/>
    <w:rsid w:val="004E5C50"/>
    <w:rsid w:val="004F00C3"/>
    <w:rsid w:val="004F2CCD"/>
    <w:rsid w:val="00503F18"/>
    <w:rsid w:val="00505228"/>
    <w:rsid w:val="0050678E"/>
    <w:rsid w:val="00506F0A"/>
    <w:rsid w:val="0051083F"/>
    <w:rsid w:val="00514CA8"/>
    <w:rsid w:val="00521A66"/>
    <w:rsid w:val="00523B38"/>
    <w:rsid w:val="00530622"/>
    <w:rsid w:val="00530656"/>
    <w:rsid w:val="00530BDC"/>
    <w:rsid w:val="005311D4"/>
    <w:rsid w:val="00534269"/>
    <w:rsid w:val="00535A04"/>
    <w:rsid w:val="00536DCB"/>
    <w:rsid w:val="005407C6"/>
    <w:rsid w:val="00542EA7"/>
    <w:rsid w:val="0054460A"/>
    <w:rsid w:val="00550AAA"/>
    <w:rsid w:val="00550AB5"/>
    <w:rsid w:val="00550E98"/>
    <w:rsid w:val="00551803"/>
    <w:rsid w:val="005554C2"/>
    <w:rsid w:val="00556E6B"/>
    <w:rsid w:val="00561740"/>
    <w:rsid w:val="00566025"/>
    <w:rsid w:val="00566BC2"/>
    <w:rsid w:val="0056756A"/>
    <w:rsid w:val="00570653"/>
    <w:rsid w:val="00575386"/>
    <w:rsid w:val="005772A0"/>
    <w:rsid w:val="005803FB"/>
    <w:rsid w:val="00581D54"/>
    <w:rsid w:val="00583060"/>
    <w:rsid w:val="00585B36"/>
    <w:rsid w:val="00587404"/>
    <w:rsid w:val="0058798A"/>
    <w:rsid w:val="005905C7"/>
    <w:rsid w:val="00592B38"/>
    <w:rsid w:val="005A7C5B"/>
    <w:rsid w:val="005B3141"/>
    <w:rsid w:val="005B43B6"/>
    <w:rsid w:val="005B607B"/>
    <w:rsid w:val="005C04C2"/>
    <w:rsid w:val="005C565D"/>
    <w:rsid w:val="005D1942"/>
    <w:rsid w:val="005D2E82"/>
    <w:rsid w:val="005D6D6A"/>
    <w:rsid w:val="005E1C79"/>
    <w:rsid w:val="005E1E6A"/>
    <w:rsid w:val="005E2432"/>
    <w:rsid w:val="005E426E"/>
    <w:rsid w:val="005E4C31"/>
    <w:rsid w:val="005E557F"/>
    <w:rsid w:val="005F2187"/>
    <w:rsid w:val="005F2419"/>
    <w:rsid w:val="005F39D6"/>
    <w:rsid w:val="00603968"/>
    <w:rsid w:val="006040BE"/>
    <w:rsid w:val="006049C0"/>
    <w:rsid w:val="0060632B"/>
    <w:rsid w:val="00611D44"/>
    <w:rsid w:val="006122F3"/>
    <w:rsid w:val="00613BAE"/>
    <w:rsid w:val="006170B6"/>
    <w:rsid w:val="00622352"/>
    <w:rsid w:val="00622BBB"/>
    <w:rsid w:val="006266FD"/>
    <w:rsid w:val="00632C32"/>
    <w:rsid w:val="00633CBC"/>
    <w:rsid w:val="006374AB"/>
    <w:rsid w:val="0063772E"/>
    <w:rsid w:val="00643DC9"/>
    <w:rsid w:val="0064717A"/>
    <w:rsid w:val="00647A03"/>
    <w:rsid w:val="006529D0"/>
    <w:rsid w:val="00653320"/>
    <w:rsid w:val="00653730"/>
    <w:rsid w:val="00673919"/>
    <w:rsid w:val="00677871"/>
    <w:rsid w:val="0068150B"/>
    <w:rsid w:val="0068222F"/>
    <w:rsid w:val="00685D84"/>
    <w:rsid w:val="006902BD"/>
    <w:rsid w:val="00695576"/>
    <w:rsid w:val="006A02B6"/>
    <w:rsid w:val="006A0BB6"/>
    <w:rsid w:val="006A11D5"/>
    <w:rsid w:val="006A66B2"/>
    <w:rsid w:val="006B558C"/>
    <w:rsid w:val="006B67DB"/>
    <w:rsid w:val="006B6EF9"/>
    <w:rsid w:val="006C5D67"/>
    <w:rsid w:val="006C7FCE"/>
    <w:rsid w:val="006D037A"/>
    <w:rsid w:val="006D0EE7"/>
    <w:rsid w:val="006D1F61"/>
    <w:rsid w:val="006E127A"/>
    <w:rsid w:val="006E53CA"/>
    <w:rsid w:val="006F1099"/>
    <w:rsid w:val="006F13DF"/>
    <w:rsid w:val="0070616A"/>
    <w:rsid w:val="007065AD"/>
    <w:rsid w:val="007100A3"/>
    <w:rsid w:val="00710D1D"/>
    <w:rsid w:val="0072073D"/>
    <w:rsid w:val="00721CEB"/>
    <w:rsid w:val="00721E0E"/>
    <w:rsid w:val="00724499"/>
    <w:rsid w:val="00724A1D"/>
    <w:rsid w:val="0072586A"/>
    <w:rsid w:val="00730992"/>
    <w:rsid w:val="00734F2B"/>
    <w:rsid w:val="00745973"/>
    <w:rsid w:val="00751618"/>
    <w:rsid w:val="00753174"/>
    <w:rsid w:val="007668DD"/>
    <w:rsid w:val="00766906"/>
    <w:rsid w:val="00767C9D"/>
    <w:rsid w:val="007820A8"/>
    <w:rsid w:val="0078564D"/>
    <w:rsid w:val="00785A38"/>
    <w:rsid w:val="00786419"/>
    <w:rsid w:val="007923B4"/>
    <w:rsid w:val="00792CE8"/>
    <w:rsid w:val="00793DF4"/>
    <w:rsid w:val="00797794"/>
    <w:rsid w:val="007A114E"/>
    <w:rsid w:val="007A29F0"/>
    <w:rsid w:val="007A3000"/>
    <w:rsid w:val="007A490E"/>
    <w:rsid w:val="007A4A21"/>
    <w:rsid w:val="007B6028"/>
    <w:rsid w:val="007C2FE1"/>
    <w:rsid w:val="007C73B7"/>
    <w:rsid w:val="007D1A84"/>
    <w:rsid w:val="007D4BA9"/>
    <w:rsid w:val="007D52B4"/>
    <w:rsid w:val="007E0AA1"/>
    <w:rsid w:val="007E2B2B"/>
    <w:rsid w:val="007E7643"/>
    <w:rsid w:val="007F4F15"/>
    <w:rsid w:val="007F5107"/>
    <w:rsid w:val="007F6CA7"/>
    <w:rsid w:val="00800DB7"/>
    <w:rsid w:val="008067CD"/>
    <w:rsid w:val="00812205"/>
    <w:rsid w:val="00813267"/>
    <w:rsid w:val="00814B8D"/>
    <w:rsid w:val="00815FF8"/>
    <w:rsid w:val="008209C8"/>
    <w:rsid w:val="0082360B"/>
    <w:rsid w:val="008240F3"/>
    <w:rsid w:val="00825DC0"/>
    <w:rsid w:val="0083012A"/>
    <w:rsid w:val="00830B7E"/>
    <w:rsid w:val="008313ED"/>
    <w:rsid w:val="0083535C"/>
    <w:rsid w:val="0083689C"/>
    <w:rsid w:val="0084344F"/>
    <w:rsid w:val="00846A2A"/>
    <w:rsid w:val="00847D4D"/>
    <w:rsid w:val="0085358C"/>
    <w:rsid w:val="00855554"/>
    <w:rsid w:val="00860052"/>
    <w:rsid w:val="008605D2"/>
    <w:rsid w:val="0086536D"/>
    <w:rsid w:val="0086566D"/>
    <w:rsid w:val="008760D2"/>
    <w:rsid w:val="0088349B"/>
    <w:rsid w:val="00887D14"/>
    <w:rsid w:val="008908FF"/>
    <w:rsid w:val="00894200"/>
    <w:rsid w:val="00897B92"/>
    <w:rsid w:val="008A0CA3"/>
    <w:rsid w:val="008A331C"/>
    <w:rsid w:val="008A371E"/>
    <w:rsid w:val="008A61F4"/>
    <w:rsid w:val="008A78F1"/>
    <w:rsid w:val="008B0227"/>
    <w:rsid w:val="008B3A1D"/>
    <w:rsid w:val="008B55D2"/>
    <w:rsid w:val="008C0EF7"/>
    <w:rsid w:val="008C34CE"/>
    <w:rsid w:val="008C48DE"/>
    <w:rsid w:val="008C7FDB"/>
    <w:rsid w:val="008D2CF0"/>
    <w:rsid w:val="008F16CD"/>
    <w:rsid w:val="008F2401"/>
    <w:rsid w:val="008F5CAC"/>
    <w:rsid w:val="009011C0"/>
    <w:rsid w:val="009173FD"/>
    <w:rsid w:val="00922AD1"/>
    <w:rsid w:val="00924C8D"/>
    <w:rsid w:val="009368D5"/>
    <w:rsid w:val="009465FB"/>
    <w:rsid w:val="00951B28"/>
    <w:rsid w:val="0095217F"/>
    <w:rsid w:val="00952534"/>
    <w:rsid w:val="00953673"/>
    <w:rsid w:val="009537A0"/>
    <w:rsid w:val="00957381"/>
    <w:rsid w:val="009577A8"/>
    <w:rsid w:val="00963FC3"/>
    <w:rsid w:val="0096448D"/>
    <w:rsid w:val="009726A6"/>
    <w:rsid w:val="009739CC"/>
    <w:rsid w:val="009814AA"/>
    <w:rsid w:val="0098474C"/>
    <w:rsid w:val="00985206"/>
    <w:rsid w:val="00985365"/>
    <w:rsid w:val="0099077D"/>
    <w:rsid w:val="009A01B3"/>
    <w:rsid w:val="009A18EE"/>
    <w:rsid w:val="009A2100"/>
    <w:rsid w:val="009A40D6"/>
    <w:rsid w:val="009A50D2"/>
    <w:rsid w:val="009A7DBD"/>
    <w:rsid w:val="009B08AA"/>
    <w:rsid w:val="009B3AF4"/>
    <w:rsid w:val="009B70E9"/>
    <w:rsid w:val="009B71D9"/>
    <w:rsid w:val="009B7CA0"/>
    <w:rsid w:val="009C0DF9"/>
    <w:rsid w:val="009C2951"/>
    <w:rsid w:val="009C5E9C"/>
    <w:rsid w:val="009D22C9"/>
    <w:rsid w:val="009D3D22"/>
    <w:rsid w:val="009D4579"/>
    <w:rsid w:val="009E5D66"/>
    <w:rsid w:val="009E7003"/>
    <w:rsid w:val="009F4D3C"/>
    <w:rsid w:val="009F5FC2"/>
    <w:rsid w:val="009F6FB4"/>
    <w:rsid w:val="00A0216D"/>
    <w:rsid w:val="00A0363E"/>
    <w:rsid w:val="00A04A9C"/>
    <w:rsid w:val="00A04C25"/>
    <w:rsid w:val="00A055B9"/>
    <w:rsid w:val="00A07248"/>
    <w:rsid w:val="00A107AB"/>
    <w:rsid w:val="00A1347E"/>
    <w:rsid w:val="00A14E87"/>
    <w:rsid w:val="00A2056B"/>
    <w:rsid w:val="00A21D0A"/>
    <w:rsid w:val="00A25DD1"/>
    <w:rsid w:val="00A2693B"/>
    <w:rsid w:val="00A303C6"/>
    <w:rsid w:val="00A329F2"/>
    <w:rsid w:val="00A32DA2"/>
    <w:rsid w:val="00A3415C"/>
    <w:rsid w:val="00A37139"/>
    <w:rsid w:val="00A417B8"/>
    <w:rsid w:val="00A50D0B"/>
    <w:rsid w:val="00A50DC0"/>
    <w:rsid w:val="00A53ED7"/>
    <w:rsid w:val="00A6351F"/>
    <w:rsid w:val="00A66288"/>
    <w:rsid w:val="00A766C3"/>
    <w:rsid w:val="00A801FE"/>
    <w:rsid w:val="00A86030"/>
    <w:rsid w:val="00A91379"/>
    <w:rsid w:val="00AA1875"/>
    <w:rsid w:val="00AA1878"/>
    <w:rsid w:val="00AA5B40"/>
    <w:rsid w:val="00AB1A85"/>
    <w:rsid w:val="00AB2F3A"/>
    <w:rsid w:val="00AC245D"/>
    <w:rsid w:val="00AE15C7"/>
    <w:rsid w:val="00AF3270"/>
    <w:rsid w:val="00AF35C4"/>
    <w:rsid w:val="00AF3732"/>
    <w:rsid w:val="00AF4A40"/>
    <w:rsid w:val="00B0068C"/>
    <w:rsid w:val="00B0404B"/>
    <w:rsid w:val="00B05641"/>
    <w:rsid w:val="00B0743C"/>
    <w:rsid w:val="00B13493"/>
    <w:rsid w:val="00B157FA"/>
    <w:rsid w:val="00B2261D"/>
    <w:rsid w:val="00B22BF3"/>
    <w:rsid w:val="00B41649"/>
    <w:rsid w:val="00B4177C"/>
    <w:rsid w:val="00B41ADC"/>
    <w:rsid w:val="00B431E0"/>
    <w:rsid w:val="00B5062A"/>
    <w:rsid w:val="00B51619"/>
    <w:rsid w:val="00B52816"/>
    <w:rsid w:val="00B56E11"/>
    <w:rsid w:val="00B628DE"/>
    <w:rsid w:val="00B6308C"/>
    <w:rsid w:val="00B6669A"/>
    <w:rsid w:val="00B75805"/>
    <w:rsid w:val="00B77977"/>
    <w:rsid w:val="00B86BA7"/>
    <w:rsid w:val="00B93030"/>
    <w:rsid w:val="00BB2B76"/>
    <w:rsid w:val="00BB496D"/>
    <w:rsid w:val="00BB58DE"/>
    <w:rsid w:val="00BC04D6"/>
    <w:rsid w:val="00BC20F5"/>
    <w:rsid w:val="00BC64A0"/>
    <w:rsid w:val="00BD127B"/>
    <w:rsid w:val="00BD70C7"/>
    <w:rsid w:val="00BE3327"/>
    <w:rsid w:val="00BE45C0"/>
    <w:rsid w:val="00BE59E2"/>
    <w:rsid w:val="00BE69DC"/>
    <w:rsid w:val="00BE7675"/>
    <w:rsid w:val="00C02294"/>
    <w:rsid w:val="00C12203"/>
    <w:rsid w:val="00C14379"/>
    <w:rsid w:val="00C15659"/>
    <w:rsid w:val="00C21579"/>
    <w:rsid w:val="00C2175A"/>
    <w:rsid w:val="00C21E39"/>
    <w:rsid w:val="00C23FAB"/>
    <w:rsid w:val="00C30B9A"/>
    <w:rsid w:val="00C3268D"/>
    <w:rsid w:val="00C32D1D"/>
    <w:rsid w:val="00C32EEA"/>
    <w:rsid w:val="00C426DB"/>
    <w:rsid w:val="00C44FDA"/>
    <w:rsid w:val="00C46ACD"/>
    <w:rsid w:val="00C52E3F"/>
    <w:rsid w:val="00C536D6"/>
    <w:rsid w:val="00C56399"/>
    <w:rsid w:val="00C608B4"/>
    <w:rsid w:val="00C62153"/>
    <w:rsid w:val="00C63F83"/>
    <w:rsid w:val="00C64D9F"/>
    <w:rsid w:val="00C64F26"/>
    <w:rsid w:val="00C660EA"/>
    <w:rsid w:val="00C66686"/>
    <w:rsid w:val="00C7036B"/>
    <w:rsid w:val="00C72685"/>
    <w:rsid w:val="00C73A20"/>
    <w:rsid w:val="00C76F85"/>
    <w:rsid w:val="00C8391A"/>
    <w:rsid w:val="00C904E2"/>
    <w:rsid w:val="00CA566F"/>
    <w:rsid w:val="00CB194B"/>
    <w:rsid w:val="00CB2EDD"/>
    <w:rsid w:val="00CC1D7F"/>
    <w:rsid w:val="00CC3366"/>
    <w:rsid w:val="00CD5EF6"/>
    <w:rsid w:val="00CD657F"/>
    <w:rsid w:val="00CE7BBA"/>
    <w:rsid w:val="00CF0A29"/>
    <w:rsid w:val="00CF1867"/>
    <w:rsid w:val="00CF6C11"/>
    <w:rsid w:val="00CF73B1"/>
    <w:rsid w:val="00D00022"/>
    <w:rsid w:val="00D02127"/>
    <w:rsid w:val="00D05011"/>
    <w:rsid w:val="00D06A53"/>
    <w:rsid w:val="00D20866"/>
    <w:rsid w:val="00D24477"/>
    <w:rsid w:val="00D2490B"/>
    <w:rsid w:val="00D24B5A"/>
    <w:rsid w:val="00D2731C"/>
    <w:rsid w:val="00D27C44"/>
    <w:rsid w:val="00D32DF2"/>
    <w:rsid w:val="00D477DF"/>
    <w:rsid w:val="00D50063"/>
    <w:rsid w:val="00D501D2"/>
    <w:rsid w:val="00D52B54"/>
    <w:rsid w:val="00D5534C"/>
    <w:rsid w:val="00D56465"/>
    <w:rsid w:val="00D602DF"/>
    <w:rsid w:val="00D61602"/>
    <w:rsid w:val="00D632FA"/>
    <w:rsid w:val="00D7205F"/>
    <w:rsid w:val="00D72BDF"/>
    <w:rsid w:val="00D73043"/>
    <w:rsid w:val="00D744EB"/>
    <w:rsid w:val="00D77CE7"/>
    <w:rsid w:val="00D8068A"/>
    <w:rsid w:val="00D8501B"/>
    <w:rsid w:val="00D86B42"/>
    <w:rsid w:val="00D86DB0"/>
    <w:rsid w:val="00D971ED"/>
    <w:rsid w:val="00DA1590"/>
    <w:rsid w:val="00DA1AC5"/>
    <w:rsid w:val="00DA1EBF"/>
    <w:rsid w:val="00DA3879"/>
    <w:rsid w:val="00DA5A29"/>
    <w:rsid w:val="00DB0CAB"/>
    <w:rsid w:val="00DB5B63"/>
    <w:rsid w:val="00DB6306"/>
    <w:rsid w:val="00DB6F56"/>
    <w:rsid w:val="00DC2F60"/>
    <w:rsid w:val="00DC3AB6"/>
    <w:rsid w:val="00DC41CF"/>
    <w:rsid w:val="00DC647D"/>
    <w:rsid w:val="00DD2776"/>
    <w:rsid w:val="00DE191B"/>
    <w:rsid w:val="00DE7046"/>
    <w:rsid w:val="00DF20AB"/>
    <w:rsid w:val="00DF2A3C"/>
    <w:rsid w:val="00DF2CED"/>
    <w:rsid w:val="00DF53FE"/>
    <w:rsid w:val="00E00F0B"/>
    <w:rsid w:val="00E01035"/>
    <w:rsid w:val="00E04F98"/>
    <w:rsid w:val="00E110BA"/>
    <w:rsid w:val="00E127BA"/>
    <w:rsid w:val="00E1433B"/>
    <w:rsid w:val="00E14597"/>
    <w:rsid w:val="00E164C8"/>
    <w:rsid w:val="00E17F02"/>
    <w:rsid w:val="00E21395"/>
    <w:rsid w:val="00E27E78"/>
    <w:rsid w:val="00E35F0C"/>
    <w:rsid w:val="00E40D73"/>
    <w:rsid w:val="00E430C5"/>
    <w:rsid w:val="00E438B6"/>
    <w:rsid w:val="00E54573"/>
    <w:rsid w:val="00E56F01"/>
    <w:rsid w:val="00E614C4"/>
    <w:rsid w:val="00E63557"/>
    <w:rsid w:val="00E66112"/>
    <w:rsid w:val="00E67DD1"/>
    <w:rsid w:val="00E72346"/>
    <w:rsid w:val="00E72E57"/>
    <w:rsid w:val="00E7521D"/>
    <w:rsid w:val="00E808F5"/>
    <w:rsid w:val="00E90CDB"/>
    <w:rsid w:val="00E91E61"/>
    <w:rsid w:val="00EA35DC"/>
    <w:rsid w:val="00EA598C"/>
    <w:rsid w:val="00EA789A"/>
    <w:rsid w:val="00EB2468"/>
    <w:rsid w:val="00EB74CB"/>
    <w:rsid w:val="00EC37DA"/>
    <w:rsid w:val="00EC6EA2"/>
    <w:rsid w:val="00ED5FCC"/>
    <w:rsid w:val="00EE025C"/>
    <w:rsid w:val="00EE255E"/>
    <w:rsid w:val="00EE43AA"/>
    <w:rsid w:val="00EF2438"/>
    <w:rsid w:val="00EF65AF"/>
    <w:rsid w:val="00EF6636"/>
    <w:rsid w:val="00EF7EF8"/>
    <w:rsid w:val="00F03ED1"/>
    <w:rsid w:val="00F12475"/>
    <w:rsid w:val="00F208A8"/>
    <w:rsid w:val="00F231A2"/>
    <w:rsid w:val="00F42C92"/>
    <w:rsid w:val="00F453E1"/>
    <w:rsid w:val="00F45FBC"/>
    <w:rsid w:val="00F47082"/>
    <w:rsid w:val="00F52996"/>
    <w:rsid w:val="00F56837"/>
    <w:rsid w:val="00F6334B"/>
    <w:rsid w:val="00F673FB"/>
    <w:rsid w:val="00F67E64"/>
    <w:rsid w:val="00F70BF7"/>
    <w:rsid w:val="00F70E63"/>
    <w:rsid w:val="00F713C0"/>
    <w:rsid w:val="00F756E6"/>
    <w:rsid w:val="00F75A4B"/>
    <w:rsid w:val="00F769D2"/>
    <w:rsid w:val="00F83358"/>
    <w:rsid w:val="00F866E7"/>
    <w:rsid w:val="00F87FA0"/>
    <w:rsid w:val="00F9359F"/>
    <w:rsid w:val="00F974BD"/>
    <w:rsid w:val="00FB1955"/>
    <w:rsid w:val="00FB3D20"/>
    <w:rsid w:val="00FB4E1C"/>
    <w:rsid w:val="00FB6D19"/>
    <w:rsid w:val="00FB75DC"/>
    <w:rsid w:val="00FC42B1"/>
    <w:rsid w:val="00FD6B84"/>
    <w:rsid w:val="00FF2E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81CB8"/>
  <w15:docId w15:val="{88AF465F-B92D-4EF3-8FCC-58CB8FD78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2157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uiPriority w:val="9"/>
    <w:semiHidden/>
    <w:unhideWhenUsed/>
    <w:qFormat/>
    <w:rsid w:val="0067787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84F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4FC2"/>
    <w:rPr>
      <w:rFonts w:ascii="Tahoma" w:hAnsi="Tahoma" w:cs="Tahoma"/>
      <w:sz w:val="16"/>
      <w:szCs w:val="16"/>
    </w:rPr>
  </w:style>
  <w:style w:type="paragraph" w:styleId="Prrafodelista">
    <w:name w:val="List Paragraph"/>
    <w:basedOn w:val="Normal"/>
    <w:uiPriority w:val="34"/>
    <w:qFormat/>
    <w:rsid w:val="00121866"/>
    <w:pPr>
      <w:ind w:left="720"/>
      <w:contextualSpacing/>
    </w:pPr>
  </w:style>
  <w:style w:type="paragraph" w:customStyle="1" w:styleId="Default">
    <w:name w:val="Default"/>
    <w:rsid w:val="007E0AA1"/>
    <w:pPr>
      <w:autoSpaceDE w:val="0"/>
      <w:autoSpaceDN w:val="0"/>
      <w:adjustRightInd w:val="0"/>
      <w:spacing w:after="0" w:line="240" w:lineRule="auto"/>
    </w:pPr>
    <w:rPr>
      <w:rFonts w:ascii="Arial" w:hAnsi="Arial" w:cs="Arial"/>
      <w:color w:val="000000"/>
      <w:sz w:val="24"/>
      <w:szCs w:val="24"/>
    </w:rPr>
  </w:style>
  <w:style w:type="paragraph" w:customStyle="1" w:styleId="Pa0">
    <w:name w:val="Pa0"/>
    <w:basedOn w:val="Default"/>
    <w:next w:val="Default"/>
    <w:uiPriority w:val="99"/>
    <w:rsid w:val="000A5C9B"/>
    <w:pPr>
      <w:spacing w:line="240" w:lineRule="atLeast"/>
    </w:pPr>
    <w:rPr>
      <w:color w:val="auto"/>
    </w:rPr>
  </w:style>
  <w:style w:type="character" w:customStyle="1" w:styleId="A9">
    <w:name w:val="A9"/>
    <w:uiPriority w:val="99"/>
    <w:rsid w:val="000A5C9B"/>
    <w:rPr>
      <w:color w:val="000000"/>
      <w:sz w:val="36"/>
      <w:szCs w:val="36"/>
    </w:rPr>
  </w:style>
  <w:style w:type="character" w:customStyle="1" w:styleId="A8">
    <w:name w:val="A8"/>
    <w:uiPriority w:val="99"/>
    <w:rsid w:val="000A5C9B"/>
    <w:rPr>
      <w:color w:val="000000"/>
      <w:sz w:val="16"/>
      <w:szCs w:val="16"/>
    </w:rPr>
  </w:style>
  <w:style w:type="character" w:styleId="Hipervnculo">
    <w:name w:val="Hyperlink"/>
    <w:uiPriority w:val="99"/>
    <w:unhideWhenUsed/>
    <w:rsid w:val="00E110BA"/>
    <w:rPr>
      <w:color w:val="0000FF"/>
      <w:u w:val="single"/>
    </w:rPr>
  </w:style>
  <w:style w:type="paragraph" w:styleId="Encabezado">
    <w:name w:val="header"/>
    <w:basedOn w:val="Normal"/>
    <w:link w:val="EncabezadoCar"/>
    <w:uiPriority w:val="99"/>
    <w:unhideWhenUsed/>
    <w:rsid w:val="00710D1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10D1D"/>
  </w:style>
  <w:style w:type="paragraph" w:styleId="Piedepgina">
    <w:name w:val="footer"/>
    <w:basedOn w:val="Normal"/>
    <w:link w:val="PiedepginaCar"/>
    <w:uiPriority w:val="99"/>
    <w:unhideWhenUsed/>
    <w:rsid w:val="00710D1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10D1D"/>
  </w:style>
  <w:style w:type="character" w:styleId="Refdecomentario">
    <w:name w:val="annotation reference"/>
    <w:basedOn w:val="Fuentedeprrafopredeter"/>
    <w:uiPriority w:val="99"/>
    <w:semiHidden/>
    <w:unhideWhenUsed/>
    <w:rsid w:val="00E21395"/>
    <w:rPr>
      <w:sz w:val="16"/>
      <w:szCs w:val="16"/>
    </w:rPr>
  </w:style>
  <w:style w:type="paragraph" w:styleId="Textocomentario">
    <w:name w:val="annotation text"/>
    <w:basedOn w:val="Normal"/>
    <w:link w:val="TextocomentarioCar"/>
    <w:uiPriority w:val="99"/>
    <w:semiHidden/>
    <w:unhideWhenUsed/>
    <w:rsid w:val="00E2139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21395"/>
    <w:rPr>
      <w:sz w:val="20"/>
      <w:szCs w:val="20"/>
    </w:rPr>
  </w:style>
  <w:style w:type="paragraph" w:styleId="Asuntodelcomentario">
    <w:name w:val="annotation subject"/>
    <w:basedOn w:val="Textocomentario"/>
    <w:next w:val="Textocomentario"/>
    <w:link w:val="AsuntodelcomentarioCar"/>
    <w:uiPriority w:val="99"/>
    <w:semiHidden/>
    <w:unhideWhenUsed/>
    <w:rsid w:val="00E21395"/>
    <w:rPr>
      <w:b/>
      <w:bCs/>
    </w:rPr>
  </w:style>
  <w:style w:type="character" w:customStyle="1" w:styleId="AsuntodelcomentarioCar">
    <w:name w:val="Asunto del comentario Car"/>
    <w:basedOn w:val="TextocomentarioCar"/>
    <w:link w:val="Asuntodelcomentario"/>
    <w:uiPriority w:val="99"/>
    <w:semiHidden/>
    <w:rsid w:val="00E21395"/>
    <w:rPr>
      <w:b/>
      <w:bCs/>
      <w:sz w:val="20"/>
      <w:szCs w:val="20"/>
    </w:rPr>
  </w:style>
  <w:style w:type="character" w:customStyle="1" w:styleId="Ttulo1Car">
    <w:name w:val="Título 1 Car"/>
    <w:basedOn w:val="Fuentedeprrafopredeter"/>
    <w:link w:val="Ttulo1"/>
    <w:uiPriority w:val="9"/>
    <w:rsid w:val="00C21579"/>
    <w:rPr>
      <w:rFonts w:asciiTheme="majorHAnsi" w:eastAsiaTheme="majorEastAsia" w:hAnsiTheme="majorHAnsi" w:cstheme="majorBidi"/>
      <w:color w:val="365F91" w:themeColor="accent1" w:themeShade="BF"/>
      <w:sz w:val="32"/>
      <w:szCs w:val="32"/>
    </w:rPr>
  </w:style>
  <w:style w:type="paragraph" w:styleId="Bibliografa">
    <w:name w:val="Bibliography"/>
    <w:basedOn w:val="Normal"/>
    <w:next w:val="Normal"/>
    <w:uiPriority w:val="37"/>
    <w:unhideWhenUsed/>
    <w:rsid w:val="00172375"/>
  </w:style>
  <w:style w:type="paragraph" w:styleId="Textonotaalfinal">
    <w:name w:val="endnote text"/>
    <w:basedOn w:val="Normal"/>
    <w:link w:val="TextonotaalfinalCar"/>
    <w:uiPriority w:val="99"/>
    <w:semiHidden/>
    <w:unhideWhenUsed/>
    <w:rsid w:val="00F03ED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03ED1"/>
    <w:rPr>
      <w:sz w:val="20"/>
      <w:szCs w:val="20"/>
    </w:rPr>
  </w:style>
  <w:style w:type="character" w:styleId="Refdenotaalfinal">
    <w:name w:val="endnote reference"/>
    <w:basedOn w:val="Fuentedeprrafopredeter"/>
    <w:uiPriority w:val="99"/>
    <w:semiHidden/>
    <w:unhideWhenUsed/>
    <w:rsid w:val="00F03ED1"/>
    <w:rPr>
      <w:vertAlign w:val="superscript"/>
    </w:rPr>
  </w:style>
  <w:style w:type="paragraph" w:styleId="Textonotapie">
    <w:name w:val="footnote text"/>
    <w:basedOn w:val="Normal"/>
    <w:link w:val="TextonotapieCar"/>
    <w:uiPriority w:val="99"/>
    <w:semiHidden/>
    <w:unhideWhenUsed/>
    <w:rsid w:val="00F03ED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03ED1"/>
    <w:rPr>
      <w:sz w:val="20"/>
      <w:szCs w:val="20"/>
    </w:rPr>
  </w:style>
  <w:style w:type="character" w:styleId="Refdenotaalpie">
    <w:name w:val="footnote reference"/>
    <w:basedOn w:val="Fuentedeprrafopredeter"/>
    <w:uiPriority w:val="99"/>
    <w:semiHidden/>
    <w:unhideWhenUsed/>
    <w:rsid w:val="00F03ED1"/>
    <w:rPr>
      <w:vertAlign w:val="superscript"/>
    </w:rPr>
  </w:style>
  <w:style w:type="paragraph" w:styleId="HTMLconformatoprevio">
    <w:name w:val="HTML Preformatted"/>
    <w:basedOn w:val="Normal"/>
    <w:link w:val="HTMLconformatoprevioCar"/>
    <w:uiPriority w:val="99"/>
    <w:unhideWhenUsed/>
    <w:rsid w:val="001D6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419" w:eastAsia="es-419"/>
    </w:rPr>
  </w:style>
  <w:style w:type="character" w:customStyle="1" w:styleId="HTMLconformatoprevioCar">
    <w:name w:val="HTML con formato previo Car"/>
    <w:basedOn w:val="Fuentedeprrafopredeter"/>
    <w:link w:val="HTMLconformatoprevio"/>
    <w:uiPriority w:val="99"/>
    <w:rsid w:val="001D6929"/>
    <w:rPr>
      <w:rFonts w:ascii="Courier New" w:eastAsia="Times New Roman" w:hAnsi="Courier New" w:cs="Courier New"/>
      <w:sz w:val="20"/>
      <w:szCs w:val="20"/>
      <w:lang w:val="es-419" w:eastAsia="es-419"/>
    </w:rPr>
  </w:style>
  <w:style w:type="character" w:customStyle="1" w:styleId="Ttulo3Car">
    <w:name w:val="Título 3 Car"/>
    <w:basedOn w:val="Fuentedeprrafopredeter"/>
    <w:link w:val="Ttulo3"/>
    <w:uiPriority w:val="9"/>
    <w:semiHidden/>
    <w:rsid w:val="0067787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0316">
      <w:bodyDiv w:val="1"/>
      <w:marLeft w:val="0"/>
      <w:marRight w:val="0"/>
      <w:marTop w:val="0"/>
      <w:marBottom w:val="0"/>
      <w:divBdr>
        <w:top w:val="none" w:sz="0" w:space="0" w:color="auto"/>
        <w:left w:val="none" w:sz="0" w:space="0" w:color="auto"/>
        <w:bottom w:val="none" w:sz="0" w:space="0" w:color="auto"/>
        <w:right w:val="none" w:sz="0" w:space="0" w:color="auto"/>
      </w:divBdr>
    </w:div>
    <w:div w:id="5909824">
      <w:bodyDiv w:val="1"/>
      <w:marLeft w:val="0"/>
      <w:marRight w:val="0"/>
      <w:marTop w:val="0"/>
      <w:marBottom w:val="0"/>
      <w:divBdr>
        <w:top w:val="none" w:sz="0" w:space="0" w:color="auto"/>
        <w:left w:val="none" w:sz="0" w:space="0" w:color="auto"/>
        <w:bottom w:val="none" w:sz="0" w:space="0" w:color="auto"/>
        <w:right w:val="none" w:sz="0" w:space="0" w:color="auto"/>
      </w:divBdr>
    </w:div>
    <w:div w:id="8722200">
      <w:bodyDiv w:val="1"/>
      <w:marLeft w:val="0"/>
      <w:marRight w:val="0"/>
      <w:marTop w:val="0"/>
      <w:marBottom w:val="0"/>
      <w:divBdr>
        <w:top w:val="none" w:sz="0" w:space="0" w:color="auto"/>
        <w:left w:val="none" w:sz="0" w:space="0" w:color="auto"/>
        <w:bottom w:val="none" w:sz="0" w:space="0" w:color="auto"/>
        <w:right w:val="none" w:sz="0" w:space="0" w:color="auto"/>
      </w:divBdr>
    </w:div>
    <w:div w:id="12608124">
      <w:bodyDiv w:val="1"/>
      <w:marLeft w:val="0"/>
      <w:marRight w:val="0"/>
      <w:marTop w:val="0"/>
      <w:marBottom w:val="0"/>
      <w:divBdr>
        <w:top w:val="none" w:sz="0" w:space="0" w:color="auto"/>
        <w:left w:val="none" w:sz="0" w:space="0" w:color="auto"/>
        <w:bottom w:val="none" w:sz="0" w:space="0" w:color="auto"/>
        <w:right w:val="none" w:sz="0" w:space="0" w:color="auto"/>
      </w:divBdr>
    </w:div>
    <w:div w:id="32392319">
      <w:bodyDiv w:val="1"/>
      <w:marLeft w:val="0"/>
      <w:marRight w:val="0"/>
      <w:marTop w:val="0"/>
      <w:marBottom w:val="0"/>
      <w:divBdr>
        <w:top w:val="none" w:sz="0" w:space="0" w:color="auto"/>
        <w:left w:val="none" w:sz="0" w:space="0" w:color="auto"/>
        <w:bottom w:val="none" w:sz="0" w:space="0" w:color="auto"/>
        <w:right w:val="none" w:sz="0" w:space="0" w:color="auto"/>
      </w:divBdr>
    </w:div>
    <w:div w:id="46999189">
      <w:bodyDiv w:val="1"/>
      <w:marLeft w:val="0"/>
      <w:marRight w:val="0"/>
      <w:marTop w:val="0"/>
      <w:marBottom w:val="0"/>
      <w:divBdr>
        <w:top w:val="none" w:sz="0" w:space="0" w:color="auto"/>
        <w:left w:val="none" w:sz="0" w:space="0" w:color="auto"/>
        <w:bottom w:val="none" w:sz="0" w:space="0" w:color="auto"/>
        <w:right w:val="none" w:sz="0" w:space="0" w:color="auto"/>
      </w:divBdr>
    </w:div>
    <w:div w:id="47264011">
      <w:bodyDiv w:val="1"/>
      <w:marLeft w:val="0"/>
      <w:marRight w:val="0"/>
      <w:marTop w:val="0"/>
      <w:marBottom w:val="0"/>
      <w:divBdr>
        <w:top w:val="none" w:sz="0" w:space="0" w:color="auto"/>
        <w:left w:val="none" w:sz="0" w:space="0" w:color="auto"/>
        <w:bottom w:val="none" w:sz="0" w:space="0" w:color="auto"/>
        <w:right w:val="none" w:sz="0" w:space="0" w:color="auto"/>
      </w:divBdr>
    </w:div>
    <w:div w:id="53236508">
      <w:bodyDiv w:val="1"/>
      <w:marLeft w:val="0"/>
      <w:marRight w:val="0"/>
      <w:marTop w:val="0"/>
      <w:marBottom w:val="0"/>
      <w:divBdr>
        <w:top w:val="none" w:sz="0" w:space="0" w:color="auto"/>
        <w:left w:val="none" w:sz="0" w:space="0" w:color="auto"/>
        <w:bottom w:val="none" w:sz="0" w:space="0" w:color="auto"/>
        <w:right w:val="none" w:sz="0" w:space="0" w:color="auto"/>
      </w:divBdr>
    </w:div>
    <w:div w:id="55208744">
      <w:bodyDiv w:val="1"/>
      <w:marLeft w:val="0"/>
      <w:marRight w:val="0"/>
      <w:marTop w:val="0"/>
      <w:marBottom w:val="0"/>
      <w:divBdr>
        <w:top w:val="none" w:sz="0" w:space="0" w:color="auto"/>
        <w:left w:val="none" w:sz="0" w:space="0" w:color="auto"/>
        <w:bottom w:val="none" w:sz="0" w:space="0" w:color="auto"/>
        <w:right w:val="none" w:sz="0" w:space="0" w:color="auto"/>
      </w:divBdr>
    </w:div>
    <w:div w:id="87308875">
      <w:bodyDiv w:val="1"/>
      <w:marLeft w:val="0"/>
      <w:marRight w:val="0"/>
      <w:marTop w:val="0"/>
      <w:marBottom w:val="0"/>
      <w:divBdr>
        <w:top w:val="none" w:sz="0" w:space="0" w:color="auto"/>
        <w:left w:val="none" w:sz="0" w:space="0" w:color="auto"/>
        <w:bottom w:val="none" w:sz="0" w:space="0" w:color="auto"/>
        <w:right w:val="none" w:sz="0" w:space="0" w:color="auto"/>
      </w:divBdr>
    </w:div>
    <w:div w:id="103119956">
      <w:bodyDiv w:val="1"/>
      <w:marLeft w:val="0"/>
      <w:marRight w:val="0"/>
      <w:marTop w:val="0"/>
      <w:marBottom w:val="0"/>
      <w:divBdr>
        <w:top w:val="none" w:sz="0" w:space="0" w:color="auto"/>
        <w:left w:val="none" w:sz="0" w:space="0" w:color="auto"/>
        <w:bottom w:val="none" w:sz="0" w:space="0" w:color="auto"/>
        <w:right w:val="none" w:sz="0" w:space="0" w:color="auto"/>
      </w:divBdr>
    </w:div>
    <w:div w:id="119494878">
      <w:bodyDiv w:val="1"/>
      <w:marLeft w:val="0"/>
      <w:marRight w:val="0"/>
      <w:marTop w:val="0"/>
      <w:marBottom w:val="0"/>
      <w:divBdr>
        <w:top w:val="none" w:sz="0" w:space="0" w:color="auto"/>
        <w:left w:val="none" w:sz="0" w:space="0" w:color="auto"/>
        <w:bottom w:val="none" w:sz="0" w:space="0" w:color="auto"/>
        <w:right w:val="none" w:sz="0" w:space="0" w:color="auto"/>
      </w:divBdr>
    </w:div>
    <w:div w:id="125047315">
      <w:bodyDiv w:val="1"/>
      <w:marLeft w:val="0"/>
      <w:marRight w:val="0"/>
      <w:marTop w:val="0"/>
      <w:marBottom w:val="0"/>
      <w:divBdr>
        <w:top w:val="none" w:sz="0" w:space="0" w:color="auto"/>
        <w:left w:val="none" w:sz="0" w:space="0" w:color="auto"/>
        <w:bottom w:val="none" w:sz="0" w:space="0" w:color="auto"/>
        <w:right w:val="none" w:sz="0" w:space="0" w:color="auto"/>
      </w:divBdr>
    </w:div>
    <w:div w:id="127402486">
      <w:bodyDiv w:val="1"/>
      <w:marLeft w:val="0"/>
      <w:marRight w:val="0"/>
      <w:marTop w:val="0"/>
      <w:marBottom w:val="0"/>
      <w:divBdr>
        <w:top w:val="none" w:sz="0" w:space="0" w:color="auto"/>
        <w:left w:val="none" w:sz="0" w:space="0" w:color="auto"/>
        <w:bottom w:val="none" w:sz="0" w:space="0" w:color="auto"/>
        <w:right w:val="none" w:sz="0" w:space="0" w:color="auto"/>
      </w:divBdr>
    </w:div>
    <w:div w:id="128518510">
      <w:bodyDiv w:val="1"/>
      <w:marLeft w:val="0"/>
      <w:marRight w:val="0"/>
      <w:marTop w:val="0"/>
      <w:marBottom w:val="0"/>
      <w:divBdr>
        <w:top w:val="none" w:sz="0" w:space="0" w:color="auto"/>
        <w:left w:val="none" w:sz="0" w:space="0" w:color="auto"/>
        <w:bottom w:val="none" w:sz="0" w:space="0" w:color="auto"/>
        <w:right w:val="none" w:sz="0" w:space="0" w:color="auto"/>
      </w:divBdr>
    </w:div>
    <w:div w:id="142816092">
      <w:bodyDiv w:val="1"/>
      <w:marLeft w:val="0"/>
      <w:marRight w:val="0"/>
      <w:marTop w:val="0"/>
      <w:marBottom w:val="0"/>
      <w:divBdr>
        <w:top w:val="none" w:sz="0" w:space="0" w:color="auto"/>
        <w:left w:val="none" w:sz="0" w:space="0" w:color="auto"/>
        <w:bottom w:val="none" w:sz="0" w:space="0" w:color="auto"/>
        <w:right w:val="none" w:sz="0" w:space="0" w:color="auto"/>
      </w:divBdr>
    </w:div>
    <w:div w:id="143475162">
      <w:bodyDiv w:val="1"/>
      <w:marLeft w:val="0"/>
      <w:marRight w:val="0"/>
      <w:marTop w:val="0"/>
      <w:marBottom w:val="0"/>
      <w:divBdr>
        <w:top w:val="none" w:sz="0" w:space="0" w:color="auto"/>
        <w:left w:val="none" w:sz="0" w:space="0" w:color="auto"/>
        <w:bottom w:val="none" w:sz="0" w:space="0" w:color="auto"/>
        <w:right w:val="none" w:sz="0" w:space="0" w:color="auto"/>
      </w:divBdr>
    </w:div>
    <w:div w:id="149445729">
      <w:bodyDiv w:val="1"/>
      <w:marLeft w:val="0"/>
      <w:marRight w:val="0"/>
      <w:marTop w:val="0"/>
      <w:marBottom w:val="0"/>
      <w:divBdr>
        <w:top w:val="none" w:sz="0" w:space="0" w:color="auto"/>
        <w:left w:val="none" w:sz="0" w:space="0" w:color="auto"/>
        <w:bottom w:val="none" w:sz="0" w:space="0" w:color="auto"/>
        <w:right w:val="none" w:sz="0" w:space="0" w:color="auto"/>
      </w:divBdr>
    </w:div>
    <w:div w:id="152333166">
      <w:bodyDiv w:val="1"/>
      <w:marLeft w:val="0"/>
      <w:marRight w:val="0"/>
      <w:marTop w:val="0"/>
      <w:marBottom w:val="0"/>
      <w:divBdr>
        <w:top w:val="none" w:sz="0" w:space="0" w:color="auto"/>
        <w:left w:val="none" w:sz="0" w:space="0" w:color="auto"/>
        <w:bottom w:val="none" w:sz="0" w:space="0" w:color="auto"/>
        <w:right w:val="none" w:sz="0" w:space="0" w:color="auto"/>
      </w:divBdr>
    </w:div>
    <w:div w:id="152378218">
      <w:bodyDiv w:val="1"/>
      <w:marLeft w:val="0"/>
      <w:marRight w:val="0"/>
      <w:marTop w:val="0"/>
      <w:marBottom w:val="0"/>
      <w:divBdr>
        <w:top w:val="none" w:sz="0" w:space="0" w:color="auto"/>
        <w:left w:val="none" w:sz="0" w:space="0" w:color="auto"/>
        <w:bottom w:val="none" w:sz="0" w:space="0" w:color="auto"/>
        <w:right w:val="none" w:sz="0" w:space="0" w:color="auto"/>
      </w:divBdr>
    </w:div>
    <w:div w:id="168102744">
      <w:bodyDiv w:val="1"/>
      <w:marLeft w:val="0"/>
      <w:marRight w:val="0"/>
      <w:marTop w:val="0"/>
      <w:marBottom w:val="0"/>
      <w:divBdr>
        <w:top w:val="none" w:sz="0" w:space="0" w:color="auto"/>
        <w:left w:val="none" w:sz="0" w:space="0" w:color="auto"/>
        <w:bottom w:val="none" w:sz="0" w:space="0" w:color="auto"/>
        <w:right w:val="none" w:sz="0" w:space="0" w:color="auto"/>
      </w:divBdr>
    </w:div>
    <w:div w:id="169688439">
      <w:bodyDiv w:val="1"/>
      <w:marLeft w:val="0"/>
      <w:marRight w:val="0"/>
      <w:marTop w:val="0"/>
      <w:marBottom w:val="0"/>
      <w:divBdr>
        <w:top w:val="none" w:sz="0" w:space="0" w:color="auto"/>
        <w:left w:val="none" w:sz="0" w:space="0" w:color="auto"/>
        <w:bottom w:val="none" w:sz="0" w:space="0" w:color="auto"/>
        <w:right w:val="none" w:sz="0" w:space="0" w:color="auto"/>
      </w:divBdr>
    </w:div>
    <w:div w:id="180976513">
      <w:bodyDiv w:val="1"/>
      <w:marLeft w:val="0"/>
      <w:marRight w:val="0"/>
      <w:marTop w:val="0"/>
      <w:marBottom w:val="0"/>
      <w:divBdr>
        <w:top w:val="none" w:sz="0" w:space="0" w:color="auto"/>
        <w:left w:val="none" w:sz="0" w:space="0" w:color="auto"/>
        <w:bottom w:val="none" w:sz="0" w:space="0" w:color="auto"/>
        <w:right w:val="none" w:sz="0" w:space="0" w:color="auto"/>
      </w:divBdr>
    </w:div>
    <w:div w:id="199127893">
      <w:bodyDiv w:val="1"/>
      <w:marLeft w:val="0"/>
      <w:marRight w:val="0"/>
      <w:marTop w:val="0"/>
      <w:marBottom w:val="0"/>
      <w:divBdr>
        <w:top w:val="none" w:sz="0" w:space="0" w:color="auto"/>
        <w:left w:val="none" w:sz="0" w:space="0" w:color="auto"/>
        <w:bottom w:val="none" w:sz="0" w:space="0" w:color="auto"/>
        <w:right w:val="none" w:sz="0" w:space="0" w:color="auto"/>
      </w:divBdr>
    </w:div>
    <w:div w:id="204099563">
      <w:bodyDiv w:val="1"/>
      <w:marLeft w:val="0"/>
      <w:marRight w:val="0"/>
      <w:marTop w:val="0"/>
      <w:marBottom w:val="0"/>
      <w:divBdr>
        <w:top w:val="none" w:sz="0" w:space="0" w:color="auto"/>
        <w:left w:val="none" w:sz="0" w:space="0" w:color="auto"/>
        <w:bottom w:val="none" w:sz="0" w:space="0" w:color="auto"/>
        <w:right w:val="none" w:sz="0" w:space="0" w:color="auto"/>
      </w:divBdr>
    </w:div>
    <w:div w:id="206063687">
      <w:bodyDiv w:val="1"/>
      <w:marLeft w:val="0"/>
      <w:marRight w:val="0"/>
      <w:marTop w:val="0"/>
      <w:marBottom w:val="0"/>
      <w:divBdr>
        <w:top w:val="none" w:sz="0" w:space="0" w:color="auto"/>
        <w:left w:val="none" w:sz="0" w:space="0" w:color="auto"/>
        <w:bottom w:val="none" w:sz="0" w:space="0" w:color="auto"/>
        <w:right w:val="none" w:sz="0" w:space="0" w:color="auto"/>
      </w:divBdr>
    </w:div>
    <w:div w:id="219752443">
      <w:bodyDiv w:val="1"/>
      <w:marLeft w:val="0"/>
      <w:marRight w:val="0"/>
      <w:marTop w:val="0"/>
      <w:marBottom w:val="0"/>
      <w:divBdr>
        <w:top w:val="none" w:sz="0" w:space="0" w:color="auto"/>
        <w:left w:val="none" w:sz="0" w:space="0" w:color="auto"/>
        <w:bottom w:val="none" w:sz="0" w:space="0" w:color="auto"/>
        <w:right w:val="none" w:sz="0" w:space="0" w:color="auto"/>
      </w:divBdr>
    </w:div>
    <w:div w:id="222103960">
      <w:bodyDiv w:val="1"/>
      <w:marLeft w:val="0"/>
      <w:marRight w:val="0"/>
      <w:marTop w:val="0"/>
      <w:marBottom w:val="0"/>
      <w:divBdr>
        <w:top w:val="none" w:sz="0" w:space="0" w:color="auto"/>
        <w:left w:val="none" w:sz="0" w:space="0" w:color="auto"/>
        <w:bottom w:val="none" w:sz="0" w:space="0" w:color="auto"/>
        <w:right w:val="none" w:sz="0" w:space="0" w:color="auto"/>
      </w:divBdr>
    </w:div>
    <w:div w:id="227420127">
      <w:bodyDiv w:val="1"/>
      <w:marLeft w:val="0"/>
      <w:marRight w:val="0"/>
      <w:marTop w:val="0"/>
      <w:marBottom w:val="0"/>
      <w:divBdr>
        <w:top w:val="none" w:sz="0" w:space="0" w:color="auto"/>
        <w:left w:val="none" w:sz="0" w:space="0" w:color="auto"/>
        <w:bottom w:val="none" w:sz="0" w:space="0" w:color="auto"/>
        <w:right w:val="none" w:sz="0" w:space="0" w:color="auto"/>
      </w:divBdr>
    </w:div>
    <w:div w:id="228930617">
      <w:bodyDiv w:val="1"/>
      <w:marLeft w:val="0"/>
      <w:marRight w:val="0"/>
      <w:marTop w:val="0"/>
      <w:marBottom w:val="0"/>
      <w:divBdr>
        <w:top w:val="none" w:sz="0" w:space="0" w:color="auto"/>
        <w:left w:val="none" w:sz="0" w:space="0" w:color="auto"/>
        <w:bottom w:val="none" w:sz="0" w:space="0" w:color="auto"/>
        <w:right w:val="none" w:sz="0" w:space="0" w:color="auto"/>
      </w:divBdr>
    </w:div>
    <w:div w:id="229393271">
      <w:bodyDiv w:val="1"/>
      <w:marLeft w:val="0"/>
      <w:marRight w:val="0"/>
      <w:marTop w:val="0"/>
      <w:marBottom w:val="0"/>
      <w:divBdr>
        <w:top w:val="none" w:sz="0" w:space="0" w:color="auto"/>
        <w:left w:val="none" w:sz="0" w:space="0" w:color="auto"/>
        <w:bottom w:val="none" w:sz="0" w:space="0" w:color="auto"/>
        <w:right w:val="none" w:sz="0" w:space="0" w:color="auto"/>
      </w:divBdr>
    </w:div>
    <w:div w:id="242423385">
      <w:bodyDiv w:val="1"/>
      <w:marLeft w:val="0"/>
      <w:marRight w:val="0"/>
      <w:marTop w:val="0"/>
      <w:marBottom w:val="0"/>
      <w:divBdr>
        <w:top w:val="none" w:sz="0" w:space="0" w:color="auto"/>
        <w:left w:val="none" w:sz="0" w:space="0" w:color="auto"/>
        <w:bottom w:val="none" w:sz="0" w:space="0" w:color="auto"/>
        <w:right w:val="none" w:sz="0" w:space="0" w:color="auto"/>
      </w:divBdr>
    </w:div>
    <w:div w:id="258564837">
      <w:bodyDiv w:val="1"/>
      <w:marLeft w:val="0"/>
      <w:marRight w:val="0"/>
      <w:marTop w:val="0"/>
      <w:marBottom w:val="0"/>
      <w:divBdr>
        <w:top w:val="none" w:sz="0" w:space="0" w:color="auto"/>
        <w:left w:val="none" w:sz="0" w:space="0" w:color="auto"/>
        <w:bottom w:val="none" w:sz="0" w:space="0" w:color="auto"/>
        <w:right w:val="none" w:sz="0" w:space="0" w:color="auto"/>
      </w:divBdr>
    </w:div>
    <w:div w:id="261572624">
      <w:bodyDiv w:val="1"/>
      <w:marLeft w:val="0"/>
      <w:marRight w:val="0"/>
      <w:marTop w:val="0"/>
      <w:marBottom w:val="0"/>
      <w:divBdr>
        <w:top w:val="none" w:sz="0" w:space="0" w:color="auto"/>
        <w:left w:val="none" w:sz="0" w:space="0" w:color="auto"/>
        <w:bottom w:val="none" w:sz="0" w:space="0" w:color="auto"/>
        <w:right w:val="none" w:sz="0" w:space="0" w:color="auto"/>
      </w:divBdr>
    </w:div>
    <w:div w:id="267546962">
      <w:bodyDiv w:val="1"/>
      <w:marLeft w:val="0"/>
      <w:marRight w:val="0"/>
      <w:marTop w:val="0"/>
      <w:marBottom w:val="0"/>
      <w:divBdr>
        <w:top w:val="none" w:sz="0" w:space="0" w:color="auto"/>
        <w:left w:val="none" w:sz="0" w:space="0" w:color="auto"/>
        <w:bottom w:val="none" w:sz="0" w:space="0" w:color="auto"/>
        <w:right w:val="none" w:sz="0" w:space="0" w:color="auto"/>
      </w:divBdr>
    </w:div>
    <w:div w:id="274606714">
      <w:bodyDiv w:val="1"/>
      <w:marLeft w:val="0"/>
      <w:marRight w:val="0"/>
      <w:marTop w:val="0"/>
      <w:marBottom w:val="0"/>
      <w:divBdr>
        <w:top w:val="none" w:sz="0" w:space="0" w:color="auto"/>
        <w:left w:val="none" w:sz="0" w:space="0" w:color="auto"/>
        <w:bottom w:val="none" w:sz="0" w:space="0" w:color="auto"/>
        <w:right w:val="none" w:sz="0" w:space="0" w:color="auto"/>
      </w:divBdr>
    </w:div>
    <w:div w:id="282352028">
      <w:bodyDiv w:val="1"/>
      <w:marLeft w:val="0"/>
      <w:marRight w:val="0"/>
      <w:marTop w:val="0"/>
      <w:marBottom w:val="0"/>
      <w:divBdr>
        <w:top w:val="none" w:sz="0" w:space="0" w:color="auto"/>
        <w:left w:val="none" w:sz="0" w:space="0" w:color="auto"/>
        <w:bottom w:val="none" w:sz="0" w:space="0" w:color="auto"/>
        <w:right w:val="none" w:sz="0" w:space="0" w:color="auto"/>
      </w:divBdr>
    </w:div>
    <w:div w:id="286081198">
      <w:bodyDiv w:val="1"/>
      <w:marLeft w:val="0"/>
      <w:marRight w:val="0"/>
      <w:marTop w:val="0"/>
      <w:marBottom w:val="0"/>
      <w:divBdr>
        <w:top w:val="none" w:sz="0" w:space="0" w:color="auto"/>
        <w:left w:val="none" w:sz="0" w:space="0" w:color="auto"/>
        <w:bottom w:val="none" w:sz="0" w:space="0" w:color="auto"/>
        <w:right w:val="none" w:sz="0" w:space="0" w:color="auto"/>
      </w:divBdr>
    </w:div>
    <w:div w:id="307907521">
      <w:bodyDiv w:val="1"/>
      <w:marLeft w:val="0"/>
      <w:marRight w:val="0"/>
      <w:marTop w:val="0"/>
      <w:marBottom w:val="0"/>
      <w:divBdr>
        <w:top w:val="none" w:sz="0" w:space="0" w:color="auto"/>
        <w:left w:val="none" w:sz="0" w:space="0" w:color="auto"/>
        <w:bottom w:val="none" w:sz="0" w:space="0" w:color="auto"/>
        <w:right w:val="none" w:sz="0" w:space="0" w:color="auto"/>
      </w:divBdr>
    </w:div>
    <w:div w:id="312955182">
      <w:bodyDiv w:val="1"/>
      <w:marLeft w:val="0"/>
      <w:marRight w:val="0"/>
      <w:marTop w:val="0"/>
      <w:marBottom w:val="0"/>
      <w:divBdr>
        <w:top w:val="none" w:sz="0" w:space="0" w:color="auto"/>
        <w:left w:val="none" w:sz="0" w:space="0" w:color="auto"/>
        <w:bottom w:val="none" w:sz="0" w:space="0" w:color="auto"/>
        <w:right w:val="none" w:sz="0" w:space="0" w:color="auto"/>
      </w:divBdr>
    </w:div>
    <w:div w:id="318197835">
      <w:bodyDiv w:val="1"/>
      <w:marLeft w:val="0"/>
      <w:marRight w:val="0"/>
      <w:marTop w:val="0"/>
      <w:marBottom w:val="0"/>
      <w:divBdr>
        <w:top w:val="none" w:sz="0" w:space="0" w:color="auto"/>
        <w:left w:val="none" w:sz="0" w:space="0" w:color="auto"/>
        <w:bottom w:val="none" w:sz="0" w:space="0" w:color="auto"/>
        <w:right w:val="none" w:sz="0" w:space="0" w:color="auto"/>
      </w:divBdr>
    </w:div>
    <w:div w:id="318585423">
      <w:bodyDiv w:val="1"/>
      <w:marLeft w:val="0"/>
      <w:marRight w:val="0"/>
      <w:marTop w:val="0"/>
      <w:marBottom w:val="0"/>
      <w:divBdr>
        <w:top w:val="none" w:sz="0" w:space="0" w:color="auto"/>
        <w:left w:val="none" w:sz="0" w:space="0" w:color="auto"/>
        <w:bottom w:val="none" w:sz="0" w:space="0" w:color="auto"/>
        <w:right w:val="none" w:sz="0" w:space="0" w:color="auto"/>
      </w:divBdr>
    </w:div>
    <w:div w:id="325792822">
      <w:bodyDiv w:val="1"/>
      <w:marLeft w:val="0"/>
      <w:marRight w:val="0"/>
      <w:marTop w:val="0"/>
      <w:marBottom w:val="0"/>
      <w:divBdr>
        <w:top w:val="none" w:sz="0" w:space="0" w:color="auto"/>
        <w:left w:val="none" w:sz="0" w:space="0" w:color="auto"/>
        <w:bottom w:val="none" w:sz="0" w:space="0" w:color="auto"/>
        <w:right w:val="none" w:sz="0" w:space="0" w:color="auto"/>
      </w:divBdr>
    </w:div>
    <w:div w:id="332415563">
      <w:bodyDiv w:val="1"/>
      <w:marLeft w:val="0"/>
      <w:marRight w:val="0"/>
      <w:marTop w:val="0"/>
      <w:marBottom w:val="0"/>
      <w:divBdr>
        <w:top w:val="none" w:sz="0" w:space="0" w:color="auto"/>
        <w:left w:val="none" w:sz="0" w:space="0" w:color="auto"/>
        <w:bottom w:val="none" w:sz="0" w:space="0" w:color="auto"/>
        <w:right w:val="none" w:sz="0" w:space="0" w:color="auto"/>
      </w:divBdr>
    </w:div>
    <w:div w:id="336465477">
      <w:bodyDiv w:val="1"/>
      <w:marLeft w:val="0"/>
      <w:marRight w:val="0"/>
      <w:marTop w:val="0"/>
      <w:marBottom w:val="0"/>
      <w:divBdr>
        <w:top w:val="none" w:sz="0" w:space="0" w:color="auto"/>
        <w:left w:val="none" w:sz="0" w:space="0" w:color="auto"/>
        <w:bottom w:val="none" w:sz="0" w:space="0" w:color="auto"/>
        <w:right w:val="none" w:sz="0" w:space="0" w:color="auto"/>
      </w:divBdr>
    </w:div>
    <w:div w:id="336930365">
      <w:bodyDiv w:val="1"/>
      <w:marLeft w:val="0"/>
      <w:marRight w:val="0"/>
      <w:marTop w:val="0"/>
      <w:marBottom w:val="0"/>
      <w:divBdr>
        <w:top w:val="none" w:sz="0" w:space="0" w:color="auto"/>
        <w:left w:val="none" w:sz="0" w:space="0" w:color="auto"/>
        <w:bottom w:val="none" w:sz="0" w:space="0" w:color="auto"/>
        <w:right w:val="none" w:sz="0" w:space="0" w:color="auto"/>
      </w:divBdr>
    </w:div>
    <w:div w:id="340200282">
      <w:bodyDiv w:val="1"/>
      <w:marLeft w:val="0"/>
      <w:marRight w:val="0"/>
      <w:marTop w:val="0"/>
      <w:marBottom w:val="0"/>
      <w:divBdr>
        <w:top w:val="none" w:sz="0" w:space="0" w:color="auto"/>
        <w:left w:val="none" w:sz="0" w:space="0" w:color="auto"/>
        <w:bottom w:val="none" w:sz="0" w:space="0" w:color="auto"/>
        <w:right w:val="none" w:sz="0" w:space="0" w:color="auto"/>
      </w:divBdr>
    </w:div>
    <w:div w:id="351567750">
      <w:bodyDiv w:val="1"/>
      <w:marLeft w:val="0"/>
      <w:marRight w:val="0"/>
      <w:marTop w:val="0"/>
      <w:marBottom w:val="0"/>
      <w:divBdr>
        <w:top w:val="none" w:sz="0" w:space="0" w:color="auto"/>
        <w:left w:val="none" w:sz="0" w:space="0" w:color="auto"/>
        <w:bottom w:val="none" w:sz="0" w:space="0" w:color="auto"/>
        <w:right w:val="none" w:sz="0" w:space="0" w:color="auto"/>
      </w:divBdr>
    </w:div>
    <w:div w:id="354308231">
      <w:bodyDiv w:val="1"/>
      <w:marLeft w:val="0"/>
      <w:marRight w:val="0"/>
      <w:marTop w:val="0"/>
      <w:marBottom w:val="0"/>
      <w:divBdr>
        <w:top w:val="none" w:sz="0" w:space="0" w:color="auto"/>
        <w:left w:val="none" w:sz="0" w:space="0" w:color="auto"/>
        <w:bottom w:val="none" w:sz="0" w:space="0" w:color="auto"/>
        <w:right w:val="none" w:sz="0" w:space="0" w:color="auto"/>
      </w:divBdr>
    </w:div>
    <w:div w:id="358048782">
      <w:bodyDiv w:val="1"/>
      <w:marLeft w:val="0"/>
      <w:marRight w:val="0"/>
      <w:marTop w:val="0"/>
      <w:marBottom w:val="0"/>
      <w:divBdr>
        <w:top w:val="none" w:sz="0" w:space="0" w:color="auto"/>
        <w:left w:val="none" w:sz="0" w:space="0" w:color="auto"/>
        <w:bottom w:val="none" w:sz="0" w:space="0" w:color="auto"/>
        <w:right w:val="none" w:sz="0" w:space="0" w:color="auto"/>
      </w:divBdr>
    </w:div>
    <w:div w:id="360205561">
      <w:bodyDiv w:val="1"/>
      <w:marLeft w:val="0"/>
      <w:marRight w:val="0"/>
      <w:marTop w:val="0"/>
      <w:marBottom w:val="0"/>
      <w:divBdr>
        <w:top w:val="none" w:sz="0" w:space="0" w:color="auto"/>
        <w:left w:val="none" w:sz="0" w:space="0" w:color="auto"/>
        <w:bottom w:val="none" w:sz="0" w:space="0" w:color="auto"/>
        <w:right w:val="none" w:sz="0" w:space="0" w:color="auto"/>
      </w:divBdr>
    </w:div>
    <w:div w:id="369190704">
      <w:bodyDiv w:val="1"/>
      <w:marLeft w:val="0"/>
      <w:marRight w:val="0"/>
      <w:marTop w:val="0"/>
      <w:marBottom w:val="0"/>
      <w:divBdr>
        <w:top w:val="none" w:sz="0" w:space="0" w:color="auto"/>
        <w:left w:val="none" w:sz="0" w:space="0" w:color="auto"/>
        <w:bottom w:val="none" w:sz="0" w:space="0" w:color="auto"/>
        <w:right w:val="none" w:sz="0" w:space="0" w:color="auto"/>
      </w:divBdr>
    </w:div>
    <w:div w:id="388189036">
      <w:bodyDiv w:val="1"/>
      <w:marLeft w:val="0"/>
      <w:marRight w:val="0"/>
      <w:marTop w:val="0"/>
      <w:marBottom w:val="0"/>
      <w:divBdr>
        <w:top w:val="none" w:sz="0" w:space="0" w:color="auto"/>
        <w:left w:val="none" w:sz="0" w:space="0" w:color="auto"/>
        <w:bottom w:val="none" w:sz="0" w:space="0" w:color="auto"/>
        <w:right w:val="none" w:sz="0" w:space="0" w:color="auto"/>
      </w:divBdr>
    </w:div>
    <w:div w:id="407001046">
      <w:bodyDiv w:val="1"/>
      <w:marLeft w:val="0"/>
      <w:marRight w:val="0"/>
      <w:marTop w:val="0"/>
      <w:marBottom w:val="0"/>
      <w:divBdr>
        <w:top w:val="none" w:sz="0" w:space="0" w:color="auto"/>
        <w:left w:val="none" w:sz="0" w:space="0" w:color="auto"/>
        <w:bottom w:val="none" w:sz="0" w:space="0" w:color="auto"/>
        <w:right w:val="none" w:sz="0" w:space="0" w:color="auto"/>
      </w:divBdr>
    </w:div>
    <w:div w:id="417942910">
      <w:bodyDiv w:val="1"/>
      <w:marLeft w:val="0"/>
      <w:marRight w:val="0"/>
      <w:marTop w:val="0"/>
      <w:marBottom w:val="0"/>
      <w:divBdr>
        <w:top w:val="none" w:sz="0" w:space="0" w:color="auto"/>
        <w:left w:val="none" w:sz="0" w:space="0" w:color="auto"/>
        <w:bottom w:val="none" w:sz="0" w:space="0" w:color="auto"/>
        <w:right w:val="none" w:sz="0" w:space="0" w:color="auto"/>
      </w:divBdr>
    </w:div>
    <w:div w:id="422725054">
      <w:bodyDiv w:val="1"/>
      <w:marLeft w:val="0"/>
      <w:marRight w:val="0"/>
      <w:marTop w:val="0"/>
      <w:marBottom w:val="0"/>
      <w:divBdr>
        <w:top w:val="none" w:sz="0" w:space="0" w:color="auto"/>
        <w:left w:val="none" w:sz="0" w:space="0" w:color="auto"/>
        <w:bottom w:val="none" w:sz="0" w:space="0" w:color="auto"/>
        <w:right w:val="none" w:sz="0" w:space="0" w:color="auto"/>
      </w:divBdr>
    </w:div>
    <w:div w:id="434059777">
      <w:bodyDiv w:val="1"/>
      <w:marLeft w:val="0"/>
      <w:marRight w:val="0"/>
      <w:marTop w:val="0"/>
      <w:marBottom w:val="0"/>
      <w:divBdr>
        <w:top w:val="none" w:sz="0" w:space="0" w:color="auto"/>
        <w:left w:val="none" w:sz="0" w:space="0" w:color="auto"/>
        <w:bottom w:val="none" w:sz="0" w:space="0" w:color="auto"/>
        <w:right w:val="none" w:sz="0" w:space="0" w:color="auto"/>
      </w:divBdr>
    </w:div>
    <w:div w:id="481653820">
      <w:bodyDiv w:val="1"/>
      <w:marLeft w:val="0"/>
      <w:marRight w:val="0"/>
      <w:marTop w:val="0"/>
      <w:marBottom w:val="0"/>
      <w:divBdr>
        <w:top w:val="none" w:sz="0" w:space="0" w:color="auto"/>
        <w:left w:val="none" w:sz="0" w:space="0" w:color="auto"/>
        <w:bottom w:val="none" w:sz="0" w:space="0" w:color="auto"/>
        <w:right w:val="none" w:sz="0" w:space="0" w:color="auto"/>
      </w:divBdr>
    </w:div>
    <w:div w:id="485514205">
      <w:bodyDiv w:val="1"/>
      <w:marLeft w:val="0"/>
      <w:marRight w:val="0"/>
      <w:marTop w:val="0"/>
      <w:marBottom w:val="0"/>
      <w:divBdr>
        <w:top w:val="none" w:sz="0" w:space="0" w:color="auto"/>
        <w:left w:val="none" w:sz="0" w:space="0" w:color="auto"/>
        <w:bottom w:val="none" w:sz="0" w:space="0" w:color="auto"/>
        <w:right w:val="none" w:sz="0" w:space="0" w:color="auto"/>
      </w:divBdr>
    </w:div>
    <w:div w:id="492112505">
      <w:bodyDiv w:val="1"/>
      <w:marLeft w:val="0"/>
      <w:marRight w:val="0"/>
      <w:marTop w:val="0"/>
      <w:marBottom w:val="0"/>
      <w:divBdr>
        <w:top w:val="none" w:sz="0" w:space="0" w:color="auto"/>
        <w:left w:val="none" w:sz="0" w:space="0" w:color="auto"/>
        <w:bottom w:val="none" w:sz="0" w:space="0" w:color="auto"/>
        <w:right w:val="none" w:sz="0" w:space="0" w:color="auto"/>
      </w:divBdr>
    </w:div>
    <w:div w:id="495193511">
      <w:bodyDiv w:val="1"/>
      <w:marLeft w:val="0"/>
      <w:marRight w:val="0"/>
      <w:marTop w:val="0"/>
      <w:marBottom w:val="0"/>
      <w:divBdr>
        <w:top w:val="none" w:sz="0" w:space="0" w:color="auto"/>
        <w:left w:val="none" w:sz="0" w:space="0" w:color="auto"/>
        <w:bottom w:val="none" w:sz="0" w:space="0" w:color="auto"/>
        <w:right w:val="none" w:sz="0" w:space="0" w:color="auto"/>
      </w:divBdr>
    </w:div>
    <w:div w:id="498346936">
      <w:bodyDiv w:val="1"/>
      <w:marLeft w:val="0"/>
      <w:marRight w:val="0"/>
      <w:marTop w:val="0"/>
      <w:marBottom w:val="0"/>
      <w:divBdr>
        <w:top w:val="none" w:sz="0" w:space="0" w:color="auto"/>
        <w:left w:val="none" w:sz="0" w:space="0" w:color="auto"/>
        <w:bottom w:val="none" w:sz="0" w:space="0" w:color="auto"/>
        <w:right w:val="none" w:sz="0" w:space="0" w:color="auto"/>
      </w:divBdr>
    </w:div>
    <w:div w:id="501089315">
      <w:bodyDiv w:val="1"/>
      <w:marLeft w:val="0"/>
      <w:marRight w:val="0"/>
      <w:marTop w:val="0"/>
      <w:marBottom w:val="0"/>
      <w:divBdr>
        <w:top w:val="none" w:sz="0" w:space="0" w:color="auto"/>
        <w:left w:val="none" w:sz="0" w:space="0" w:color="auto"/>
        <w:bottom w:val="none" w:sz="0" w:space="0" w:color="auto"/>
        <w:right w:val="none" w:sz="0" w:space="0" w:color="auto"/>
      </w:divBdr>
    </w:div>
    <w:div w:id="503402248">
      <w:bodyDiv w:val="1"/>
      <w:marLeft w:val="0"/>
      <w:marRight w:val="0"/>
      <w:marTop w:val="0"/>
      <w:marBottom w:val="0"/>
      <w:divBdr>
        <w:top w:val="none" w:sz="0" w:space="0" w:color="auto"/>
        <w:left w:val="none" w:sz="0" w:space="0" w:color="auto"/>
        <w:bottom w:val="none" w:sz="0" w:space="0" w:color="auto"/>
        <w:right w:val="none" w:sz="0" w:space="0" w:color="auto"/>
      </w:divBdr>
    </w:div>
    <w:div w:id="504175991">
      <w:bodyDiv w:val="1"/>
      <w:marLeft w:val="0"/>
      <w:marRight w:val="0"/>
      <w:marTop w:val="0"/>
      <w:marBottom w:val="0"/>
      <w:divBdr>
        <w:top w:val="none" w:sz="0" w:space="0" w:color="auto"/>
        <w:left w:val="none" w:sz="0" w:space="0" w:color="auto"/>
        <w:bottom w:val="none" w:sz="0" w:space="0" w:color="auto"/>
        <w:right w:val="none" w:sz="0" w:space="0" w:color="auto"/>
      </w:divBdr>
    </w:div>
    <w:div w:id="510949865">
      <w:bodyDiv w:val="1"/>
      <w:marLeft w:val="0"/>
      <w:marRight w:val="0"/>
      <w:marTop w:val="0"/>
      <w:marBottom w:val="0"/>
      <w:divBdr>
        <w:top w:val="none" w:sz="0" w:space="0" w:color="auto"/>
        <w:left w:val="none" w:sz="0" w:space="0" w:color="auto"/>
        <w:bottom w:val="none" w:sz="0" w:space="0" w:color="auto"/>
        <w:right w:val="none" w:sz="0" w:space="0" w:color="auto"/>
      </w:divBdr>
    </w:div>
    <w:div w:id="513149523">
      <w:bodyDiv w:val="1"/>
      <w:marLeft w:val="0"/>
      <w:marRight w:val="0"/>
      <w:marTop w:val="0"/>
      <w:marBottom w:val="0"/>
      <w:divBdr>
        <w:top w:val="none" w:sz="0" w:space="0" w:color="auto"/>
        <w:left w:val="none" w:sz="0" w:space="0" w:color="auto"/>
        <w:bottom w:val="none" w:sz="0" w:space="0" w:color="auto"/>
        <w:right w:val="none" w:sz="0" w:space="0" w:color="auto"/>
      </w:divBdr>
    </w:div>
    <w:div w:id="513958610">
      <w:bodyDiv w:val="1"/>
      <w:marLeft w:val="0"/>
      <w:marRight w:val="0"/>
      <w:marTop w:val="0"/>
      <w:marBottom w:val="0"/>
      <w:divBdr>
        <w:top w:val="none" w:sz="0" w:space="0" w:color="auto"/>
        <w:left w:val="none" w:sz="0" w:space="0" w:color="auto"/>
        <w:bottom w:val="none" w:sz="0" w:space="0" w:color="auto"/>
        <w:right w:val="none" w:sz="0" w:space="0" w:color="auto"/>
      </w:divBdr>
    </w:div>
    <w:div w:id="525564459">
      <w:bodyDiv w:val="1"/>
      <w:marLeft w:val="0"/>
      <w:marRight w:val="0"/>
      <w:marTop w:val="0"/>
      <w:marBottom w:val="0"/>
      <w:divBdr>
        <w:top w:val="none" w:sz="0" w:space="0" w:color="auto"/>
        <w:left w:val="none" w:sz="0" w:space="0" w:color="auto"/>
        <w:bottom w:val="none" w:sz="0" w:space="0" w:color="auto"/>
        <w:right w:val="none" w:sz="0" w:space="0" w:color="auto"/>
      </w:divBdr>
    </w:div>
    <w:div w:id="538591965">
      <w:bodyDiv w:val="1"/>
      <w:marLeft w:val="0"/>
      <w:marRight w:val="0"/>
      <w:marTop w:val="0"/>
      <w:marBottom w:val="0"/>
      <w:divBdr>
        <w:top w:val="none" w:sz="0" w:space="0" w:color="auto"/>
        <w:left w:val="none" w:sz="0" w:space="0" w:color="auto"/>
        <w:bottom w:val="none" w:sz="0" w:space="0" w:color="auto"/>
        <w:right w:val="none" w:sz="0" w:space="0" w:color="auto"/>
      </w:divBdr>
    </w:div>
    <w:div w:id="565334066">
      <w:bodyDiv w:val="1"/>
      <w:marLeft w:val="0"/>
      <w:marRight w:val="0"/>
      <w:marTop w:val="0"/>
      <w:marBottom w:val="0"/>
      <w:divBdr>
        <w:top w:val="none" w:sz="0" w:space="0" w:color="auto"/>
        <w:left w:val="none" w:sz="0" w:space="0" w:color="auto"/>
        <w:bottom w:val="none" w:sz="0" w:space="0" w:color="auto"/>
        <w:right w:val="none" w:sz="0" w:space="0" w:color="auto"/>
      </w:divBdr>
    </w:div>
    <w:div w:id="566185593">
      <w:bodyDiv w:val="1"/>
      <w:marLeft w:val="0"/>
      <w:marRight w:val="0"/>
      <w:marTop w:val="0"/>
      <w:marBottom w:val="0"/>
      <w:divBdr>
        <w:top w:val="none" w:sz="0" w:space="0" w:color="auto"/>
        <w:left w:val="none" w:sz="0" w:space="0" w:color="auto"/>
        <w:bottom w:val="none" w:sz="0" w:space="0" w:color="auto"/>
        <w:right w:val="none" w:sz="0" w:space="0" w:color="auto"/>
      </w:divBdr>
    </w:div>
    <w:div w:id="568729201">
      <w:bodyDiv w:val="1"/>
      <w:marLeft w:val="0"/>
      <w:marRight w:val="0"/>
      <w:marTop w:val="0"/>
      <w:marBottom w:val="0"/>
      <w:divBdr>
        <w:top w:val="none" w:sz="0" w:space="0" w:color="auto"/>
        <w:left w:val="none" w:sz="0" w:space="0" w:color="auto"/>
        <w:bottom w:val="none" w:sz="0" w:space="0" w:color="auto"/>
        <w:right w:val="none" w:sz="0" w:space="0" w:color="auto"/>
      </w:divBdr>
    </w:div>
    <w:div w:id="570778393">
      <w:bodyDiv w:val="1"/>
      <w:marLeft w:val="0"/>
      <w:marRight w:val="0"/>
      <w:marTop w:val="0"/>
      <w:marBottom w:val="0"/>
      <w:divBdr>
        <w:top w:val="none" w:sz="0" w:space="0" w:color="auto"/>
        <w:left w:val="none" w:sz="0" w:space="0" w:color="auto"/>
        <w:bottom w:val="none" w:sz="0" w:space="0" w:color="auto"/>
        <w:right w:val="none" w:sz="0" w:space="0" w:color="auto"/>
      </w:divBdr>
    </w:div>
    <w:div w:id="573011521">
      <w:bodyDiv w:val="1"/>
      <w:marLeft w:val="0"/>
      <w:marRight w:val="0"/>
      <w:marTop w:val="0"/>
      <w:marBottom w:val="0"/>
      <w:divBdr>
        <w:top w:val="none" w:sz="0" w:space="0" w:color="auto"/>
        <w:left w:val="none" w:sz="0" w:space="0" w:color="auto"/>
        <w:bottom w:val="none" w:sz="0" w:space="0" w:color="auto"/>
        <w:right w:val="none" w:sz="0" w:space="0" w:color="auto"/>
      </w:divBdr>
    </w:div>
    <w:div w:id="573247370">
      <w:bodyDiv w:val="1"/>
      <w:marLeft w:val="0"/>
      <w:marRight w:val="0"/>
      <w:marTop w:val="0"/>
      <w:marBottom w:val="0"/>
      <w:divBdr>
        <w:top w:val="none" w:sz="0" w:space="0" w:color="auto"/>
        <w:left w:val="none" w:sz="0" w:space="0" w:color="auto"/>
        <w:bottom w:val="none" w:sz="0" w:space="0" w:color="auto"/>
        <w:right w:val="none" w:sz="0" w:space="0" w:color="auto"/>
      </w:divBdr>
    </w:div>
    <w:div w:id="577787024">
      <w:bodyDiv w:val="1"/>
      <w:marLeft w:val="0"/>
      <w:marRight w:val="0"/>
      <w:marTop w:val="0"/>
      <w:marBottom w:val="0"/>
      <w:divBdr>
        <w:top w:val="none" w:sz="0" w:space="0" w:color="auto"/>
        <w:left w:val="none" w:sz="0" w:space="0" w:color="auto"/>
        <w:bottom w:val="none" w:sz="0" w:space="0" w:color="auto"/>
        <w:right w:val="none" w:sz="0" w:space="0" w:color="auto"/>
      </w:divBdr>
    </w:div>
    <w:div w:id="584337506">
      <w:bodyDiv w:val="1"/>
      <w:marLeft w:val="0"/>
      <w:marRight w:val="0"/>
      <w:marTop w:val="0"/>
      <w:marBottom w:val="0"/>
      <w:divBdr>
        <w:top w:val="none" w:sz="0" w:space="0" w:color="auto"/>
        <w:left w:val="none" w:sz="0" w:space="0" w:color="auto"/>
        <w:bottom w:val="none" w:sz="0" w:space="0" w:color="auto"/>
        <w:right w:val="none" w:sz="0" w:space="0" w:color="auto"/>
      </w:divBdr>
    </w:div>
    <w:div w:id="589192913">
      <w:bodyDiv w:val="1"/>
      <w:marLeft w:val="0"/>
      <w:marRight w:val="0"/>
      <w:marTop w:val="0"/>
      <w:marBottom w:val="0"/>
      <w:divBdr>
        <w:top w:val="none" w:sz="0" w:space="0" w:color="auto"/>
        <w:left w:val="none" w:sz="0" w:space="0" w:color="auto"/>
        <w:bottom w:val="none" w:sz="0" w:space="0" w:color="auto"/>
        <w:right w:val="none" w:sz="0" w:space="0" w:color="auto"/>
      </w:divBdr>
    </w:div>
    <w:div w:id="595284170">
      <w:bodyDiv w:val="1"/>
      <w:marLeft w:val="0"/>
      <w:marRight w:val="0"/>
      <w:marTop w:val="0"/>
      <w:marBottom w:val="0"/>
      <w:divBdr>
        <w:top w:val="none" w:sz="0" w:space="0" w:color="auto"/>
        <w:left w:val="none" w:sz="0" w:space="0" w:color="auto"/>
        <w:bottom w:val="none" w:sz="0" w:space="0" w:color="auto"/>
        <w:right w:val="none" w:sz="0" w:space="0" w:color="auto"/>
      </w:divBdr>
    </w:div>
    <w:div w:id="611791948">
      <w:bodyDiv w:val="1"/>
      <w:marLeft w:val="0"/>
      <w:marRight w:val="0"/>
      <w:marTop w:val="0"/>
      <w:marBottom w:val="0"/>
      <w:divBdr>
        <w:top w:val="none" w:sz="0" w:space="0" w:color="auto"/>
        <w:left w:val="none" w:sz="0" w:space="0" w:color="auto"/>
        <w:bottom w:val="none" w:sz="0" w:space="0" w:color="auto"/>
        <w:right w:val="none" w:sz="0" w:space="0" w:color="auto"/>
      </w:divBdr>
    </w:div>
    <w:div w:id="622731970">
      <w:bodyDiv w:val="1"/>
      <w:marLeft w:val="0"/>
      <w:marRight w:val="0"/>
      <w:marTop w:val="0"/>
      <w:marBottom w:val="0"/>
      <w:divBdr>
        <w:top w:val="none" w:sz="0" w:space="0" w:color="auto"/>
        <w:left w:val="none" w:sz="0" w:space="0" w:color="auto"/>
        <w:bottom w:val="none" w:sz="0" w:space="0" w:color="auto"/>
        <w:right w:val="none" w:sz="0" w:space="0" w:color="auto"/>
      </w:divBdr>
    </w:div>
    <w:div w:id="631666859">
      <w:bodyDiv w:val="1"/>
      <w:marLeft w:val="0"/>
      <w:marRight w:val="0"/>
      <w:marTop w:val="0"/>
      <w:marBottom w:val="0"/>
      <w:divBdr>
        <w:top w:val="none" w:sz="0" w:space="0" w:color="auto"/>
        <w:left w:val="none" w:sz="0" w:space="0" w:color="auto"/>
        <w:bottom w:val="none" w:sz="0" w:space="0" w:color="auto"/>
        <w:right w:val="none" w:sz="0" w:space="0" w:color="auto"/>
      </w:divBdr>
    </w:div>
    <w:div w:id="642123420">
      <w:bodyDiv w:val="1"/>
      <w:marLeft w:val="0"/>
      <w:marRight w:val="0"/>
      <w:marTop w:val="0"/>
      <w:marBottom w:val="0"/>
      <w:divBdr>
        <w:top w:val="none" w:sz="0" w:space="0" w:color="auto"/>
        <w:left w:val="none" w:sz="0" w:space="0" w:color="auto"/>
        <w:bottom w:val="none" w:sz="0" w:space="0" w:color="auto"/>
        <w:right w:val="none" w:sz="0" w:space="0" w:color="auto"/>
      </w:divBdr>
    </w:div>
    <w:div w:id="646974205">
      <w:bodyDiv w:val="1"/>
      <w:marLeft w:val="0"/>
      <w:marRight w:val="0"/>
      <w:marTop w:val="0"/>
      <w:marBottom w:val="0"/>
      <w:divBdr>
        <w:top w:val="none" w:sz="0" w:space="0" w:color="auto"/>
        <w:left w:val="none" w:sz="0" w:space="0" w:color="auto"/>
        <w:bottom w:val="none" w:sz="0" w:space="0" w:color="auto"/>
        <w:right w:val="none" w:sz="0" w:space="0" w:color="auto"/>
      </w:divBdr>
    </w:div>
    <w:div w:id="685863079">
      <w:bodyDiv w:val="1"/>
      <w:marLeft w:val="0"/>
      <w:marRight w:val="0"/>
      <w:marTop w:val="0"/>
      <w:marBottom w:val="0"/>
      <w:divBdr>
        <w:top w:val="none" w:sz="0" w:space="0" w:color="auto"/>
        <w:left w:val="none" w:sz="0" w:space="0" w:color="auto"/>
        <w:bottom w:val="none" w:sz="0" w:space="0" w:color="auto"/>
        <w:right w:val="none" w:sz="0" w:space="0" w:color="auto"/>
      </w:divBdr>
    </w:div>
    <w:div w:id="717050226">
      <w:bodyDiv w:val="1"/>
      <w:marLeft w:val="0"/>
      <w:marRight w:val="0"/>
      <w:marTop w:val="0"/>
      <w:marBottom w:val="0"/>
      <w:divBdr>
        <w:top w:val="none" w:sz="0" w:space="0" w:color="auto"/>
        <w:left w:val="none" w:sz="0" w:space="0" w:color="auto"/>
        <w:bottom w:val="none" w:sz="0" w:space="0" w:color="auto"/>
        <w:right w:val="none" w:sz="0" w:space="0" w:color="auto"/>
      </w:divBdr>
    </w:div>
    <w:div w:id="721292890">
      <w:bodyDiv w:val="1"/>
      <w:marLeft w:val="0"/>
      <w:marRight w:val="0"/>
      <w:marTop w:val="0"/>
      <w:marBottom w:val="0"/>
      <w:divBdr>
        <w:top w:val="none" w:sz="0" w:space="0" w:color="auto"/>
        <w:left w:val="none" w:sz="0" w:space="0" w:color="auto"/>
        <w:bottom w:val="none" w:sz="0" w:space="0" w:color="auto"/>
        <w:right w:val="none" w:sz="0" w:space="0" w:color="auto"/>
      </w:divBdr>
    </w:div>
    <w:div w:id="732124014">
      <w:bodyDiv w:val="1"/>
      <w:marLeft w:val="0"/>
      <w:marRight w:val="0"/>
      <w:marTop w:val="0"/>
      <w:marBottom w:val="0"/>
      <w:divBdr>
        <w:top w:val="none" w:sz="0" w:space="0" w:color="auto"/>
        <w:left w:val="none" w:sz="0" w:space="0" w:color="auto"/>
        <w:bottom w:val="none" w:sz="0" w:space="0" w:color="auto"/>
        <w:right w:val="none" w:sz="0" w:space="0" w:color="auto"/>
      </w:divBdr>
    </w:div>
    <w:div w:id="732773571">
      <w:bodyDiv w:val="1"/>
      <w:marLeft w:val="0"/>
      <w:marRight w:val="0"/>
      <w:marTop w:val="0"/>
      <w:marBottom w:val="0"/>
      <w:divBdr>
        <w:top w:val="none" w:sz="0" w:space="0" w:color="auto"/>
        <w:left w:val="none" w:sz="0" w:space="0" w:color="auto"/>
        <w:bottom w:val="none" w:sz="0" w:space="0" w:color="auto"/>
        <w:right w:val="none" w:sz="0" w:space="0" w:color="auto"/>
      </w:divBdr>
    </w:div>
    <w:div w:id="742795327">
      <w:bodyDiv w:val="1"/>
      <w:marLeft w:val="0"/>
      <w:marRight w:val="0"/>
      <w:marTop w:val="0"/>
      <w:marBottom w:val="0"/>
      <w:divBdr>
        <w:top w:val="none" w:sz="0" w:space="0" w:color="auto"/>
        <w:left w:val="none" w:sz="0" w:space="0" w:color="auto"/>
        <w:bottom w:val="none" w:sz="0" w:space="0" w:color="auto"/>
        <w:right w:val="none" w:sz="0" w:space="0" w:color="auto"/>
      </w:divBdr>
    </w:div>
    <w:div w:id="778569254">
      <w:bodyDiv w:val="1"/>
      <w:marLeft w:val="0"/>
      <w:marRight w:val="0"/>
      <w:marTop w:val="0"/>
      <w:marBottom w:val="0"/>
      <w:divBdr>
        <w:top w:val="none" w:sz="0" w:space="0" w:color="auto"/>
        <w:left w:val="none" w:sz="0" w:space="0" w:color="auto"/>
        <w:bottom w:val="none" w:sz="0" w:space="0" w:color="auto"/>
        <w:right w:val="none" w:sz="0" w:space="0" w:color="auto"/>
      </w:divBdr>
    </w:div>
    <w:div w:id="795639470">
      <w:bodyDiv w:val="1"/>
      <w:marLeft w:val="0"/>
      <w:marRight w:val="0"/>
      <w:marTop w:val="0"/>
      <w:marBottom w:val="0"/>
      <w:divBdr>
        <w:top w:val="none" w:sz="0" w:space="0" w:color="auto"/>
        <w:left w:val="none" w:sz="0" w:space="0" w:color="auto"/>
        <w:bottom w:val="none" w:sz="0" w:space="0" w:color="auto"/>
        <w:right w:val="none" w:sz="0" w:space="0" w:color="auto"/>
      </w:divBdr>
    </w:div>
    <w:div w:id="796802160">
      <w:bodyDiv w:val="1"/>
      <w:marLeft w:val="0"/>
      <w:marRight w:val="0"/>
      <w:marTop w:val="0"/>
      <w:marBottom w:val="0"/>
      <w:divBdr>
        <w:top w:val="none" w:sz="0" w:space="0" w:color="auto"/>
        <w:left w:val="none" w:sz="0" w:space="0" w:color="auto"/>
        <w:bottom w:val="none" w:sz="0" w:space="0" w:color="auto"/>
        <w:right w:val="none" w:sz="0" w:space="0" w:color="auto"/>
      </w:divBdr>
    </w:div>
    <w:div w:id="811094193">
      <w:bodyDiv w:val="1"/>
      <w:marLeft w:val="0"/>
      <w:marRight w:val="0"/>
      <w:marTop w:val="0"/>
      <w:marBottom w:val="0"/>
      <w:divBdr>
        <w:top w:val="none" w:sz="0" w:space="0" w:color="auto"/>
        <w:left w:val="none" w:sz="0" w:space="0" w:color="auto"/>
        <w:bottom w:val="none" w:sz="0" w:space="0" w:color="auto"/>
        <w:right w:val="none" w:sz="0" w:space="0" w:color="auto"/>
      </w:divBdr>
    </w:div>
    <w:div w:id="812022529">
      <w:bodyDiv w:val="1"/>
      <w:marLeft w:val="0"/>
      <w:marRight w:val="0"/>
      <w:marTop w:val="0"/>
      <w:marBottom w:val="0"/>
      <w:divBdr>
        <w:top w:val="none" w:sz="0" w:space="0" w:color="auto"/>
        <w:left w:val="none" w:sz="0" w:space="0" w:color="auto"/>
        <w:bottom w:val="none" w:sz="0" w:space="0" w:color="auto"/>
        <w:right w:val="none" w:sz="0" w:space="0" w:color="auto"/>
      </w:divBdr>
    </w:div>
    <w:div w:id="816193480">
      <w:bodyDiv w:val="1"/>
      <w:marLeft w:val="0"/>
      <w:marRight w:val="0"/>
      <w:marTop w:val="0"/>
      <w:marBottom w:val="0"/>
      <w:divBdr>
        <w:top w:val="none" w:sz="0" w:space="0" w:color="auto"/>
        <w:left w:val="none" w:sz="0" w:space="0" w:color="auto"/>
        <w:bottom w:val="none" w:sz="0" w:space="0" w:color="auto"/>
        <w:right w:val="none" w:sz="0" w:space="0" w:color="auto"/>
      </w:divBdr>
    </w:div>
    <w:div w:id="821773117">
      <w:bodyDiv w:val="1"/>
      <w:marLeft w:val="0"/>
      <w:marRight w:val="0"/>
      <w:marTop w:val="0"/>
      <w:marBottom w:val="0"/>
      <w:divBdr>
        <w:top w:val="none" w:sz="0" w:space="0" w:color="auto"/>
        <w:left w:val="none" w:sz="0" w:space="0" w:color="auto"/>
        <w:bottom w:val="none" w:sz="0" w:space="0" w:color="auto"/>
        <w:right w:val="none" w:sz="0" w:space="0" w:color="auto"/>
      </w:divBdr>
    </w:div>
    <w:div w:id="836382369">
      <w:bodyDiv w:val="1"/>
      <w:marLeft w:val="0"/>
      <w:marRight w:val="0"/>
      <w:marTop w:val="0"/>
      <w:marBottom w:val="0"/>
      <w:divBdr>
        <w:top w:val="none" w:sz="0" w:space="0" w:color="auto"/>
        <w:left w:val="none" w:sz="0" w:space="0" w:color="auto"/>
        <w:bottom w:val="none" w:sz="0" w:space="0" w:color="auto"/>
        <w:right w:val="none" w:sz="0" w:space="0" w:color="auto"/>
      </w:divBdr>
    </w:div>
    <w:div w:id="838158452">
      <w:bodyDiv w:val="1"/>
      <w:marLeft w:val="0"/>
      <w:marRight w:val="0"/>
      <w:marTop w:val="0"/>
      <w:marBottom w:val="0"/>
      <w:divBdr>
        <w:top w:val="none" w:sz="0" w:space="0" w:color="auto"/>
        <w:left w:val="none" w:sz="0" w:space="0" w:color="auto"/>
        <w:bottom w:val="none" w:sz="0" w:space="0" w:color="auto"/>
        <w:right w:val="none" w:sz="0" w:space="0" w:color="auto"/>
      </w:divBdr>
    </w:div>
    <w:div w:id="845022721">
      <w:bodyDiv w:val="1"/>
      <w:marLeft w:val="0"/>
      <w:marRight w:val="0"/>
      <w:marTop w:val="0"/>
      <w:marBottom w:val="0"/>
      <w:divBdr>
        <w:top w:val="none" w:sz="0" w:space="0" w:color="auto"/>
        <w:left w:val="none" w:sz="0" w:space="0" w:color="auto"/>
        <w:bottom w:val="none" w:sz="0" w:space="0" w:color="auto"/>
        <w:right w:val="none" w:sz="0" w:space="0" w:color="auto"/>
      </w:divBdr>
    </w:div>
    <w:div w:id="854539732">
      <w:bodyDiv w:val="1"/>
      <w:marLeft w:val="0"/>
      <w:marRight w:val="0"/>
      <w:marTop w:val="0"/>
      <w:marBottom w:val="0"/>
      <w:divBdr>
        <w:top w:val="none" w:sz="0" w:space="0" w:color="auto"/>
        <w:left w:val="none" w:sz="0" w:space="0" w:color="auto"/>
        <w:bottom w:val="none" w:sz="0" w:space="0" w:color="auto"/>
        <w:right w:val="none" w:sz="0" w:space="0" w:color="auto"/>
      </w:divBdr>
    </w:div>
    <w:div w:id="856042407">
      <w:bodyDiv w:val="1"/>
      <w:marLeft w:val="0"/>
      <w:marRight w:val="0"/>
      <w:marTop w:val="0"/>
      <w:marBottom w:val="0"/>
      <w:divBdr>
        <w:top w:val="none" w:sz="0" w:space="0" w:color="auto"/>
        <w:left w:val="none" w:sz="0" w:space="0" w:color="auto"/>
        <w:bottom w:val="none" w:sz="0" w:space="0" w:color="auto"/>
        <w:right w:val="none" w:sz="0" w:space="0" w:color="auto"/>
      </w:divBdr>
    </w:div>
    <w:div w:id="865675956">
      <w:bodyDiv w:val="1"/>
      <w:marLeft w:val="0"/>
      <w:marRight w:val="0"/>
      <w:marTop w:val="0"/>
      <w:marBottom w:val="0"/>
      <w:divBdr>
        <w:top w:val="none" w:sz="0" w:space="0" w:color="auto"/>
        <w:left w:val="none" w:sz="0" w:space="0" w:color="auto"/>
        <w:bottom w:val="none" w:sz="0" w:space="0" w:color="auto"/>
        <w:right w:val="none" w:sz="0" w:space="0" w:color="auto"/>
      </w:divBdr>
    </w:div>
    <w:div w:id="870537708">
      <w:bodyDiv w:val="1"/>
      <w:marLeft w:val="0"/>
      <w:marRight w:val="0"/>
      <w:marTop w:val="0"/>
      <w:marBottom w:val="0"/>
      <w:divBdr>
        <w:top w:val="none" w:sz="0" w:space="0" w:color="auto"/>
        <w:left w:val="none" w:sz="0" w:space="0" w:color="auto"/>
        <w:bottom w:val="none" w:sz="0" w:space="0" w:color="auto"/>
        <w:right w:val="none" w:sz="0" w:space="0" w:color="auto"/>
      </w:divBdr>
    </w:div>
    <w:div w:id="879318536">
      <w:bodyDiv w:val="1"/>
      <w:marLeft w:val="0"/>
      <w:marRight w:val="0"/>
      <w:marTop w:val="0"/>
      <w:marBottom w:val="0"/>
      <w:divBdr>
        <w:top w:val="none" w:sz="0" w:space="0" w:color="auto"/>
        <w:left w:val="none" w:sz="0" w:space="0" w:color="auto"/>
        <w:bottom w:val="none" w:sz="0" w:space="0" w:color="auto"/>
        <w:right w:val="none" w:sz="0" w:space="0" w:color="auto"/>
      </w:divBdr>
    </w:div>
    <w:div w:id="880367207">
      <w:bodyDiv w:val="1"/>
      <w:marLeft w:val="0"/>
      <w:marRight w:val="0"/>
      <w:marTop w:val="0"/>
      <w:marBottom w:val="0"/>
      <w:divBdr>
        <w:top w:val="none" w:sz="0" w:space="0" w:color="auto"/>
        <w:left w:val="none" w:sz="0" w:space="0" w:color="auto"/>
        <w:bottom w:val="none" w:sz="0" w:space="0" w:color="auto"/>
        <w:right w:val="none" w:sz="0" w:space="0" w:color="auto"/>
      </w:divBdr>
    </w:div>
    <w:div w:id="888495995">
      <w:bodyDiv w:val="1"/>
      <w:marLeft w:val="0"/>
      <w:marRight w:val="0"/>
      <w:marTop w:val="0"/>
      <w:marBottom w:val="0"/>
      <w:divBdr>
        <w:top w:val="none" w:sz="0" w:space="0" w:color="auto"/>
        <w:left w:val="none" w:sz="0" w:space="0" w:color="auto"/>
        <w:bottom w:val="none" w:sz="0" w:space="0" w:color="auto"/>
        <w:right w:val="none" w:sz="0" w:space="0" w:color="auto"/>
      </w:divBdr>
    </w:div>
    <w:div w:id="891892767">
      <w:bodyDiv w:val="1"/>
      <w:marLeft w:val="0"/>
      <w:marRight w:val="0"/>
      <w:marTop w:val="0"/>
      <w:marBottom w:val="0"/>
      <w:divBdr>
        <w:top w:val="none" w:sz="0" w:space="0" w:color="auto"/>
        <w:left w:val="none" w:sz="0" w:space="0" w:color="auto"/>
        <w:bottom w:val="none" w:sz="0" w:space="0" w:color="auto"/>
        <w:right w:val="none" w:sz="0" w:space="0" w:color="auto"/>
      </w:divBdr>
    </w:div>
    <w:div w:id="913200332">
      <w:bodyDiv w:val="1"/>
      <w:marLeft w:val="0"/>
      <w:marRight w:val="0"/>
      <w:marTop w:val="0"/>
      <w:marBottom w:val="0"/>
      <w:divBdr>
        <w:top w:val="none" w:sz="0" w:space="0" w:color="auto"/>
        <w:left w:val="none" w:sz="0" w:space="0" w:color="auto"/>
        <w:bottom w:val="none" w:sz="0" w:space="0" w:color="auto"/>
        <w:right w:val="none" w:sz="0" w:space="0" w:color="auto"/>
      </w:divBdr>
    </w:div>
    <w:div w:id="920261836">
      <w:bodyDiv w:val="1"/>
      <w:marLeft w:val="0"/>
      <w:marRight w:val="0"/>
      <w:marTop w:val="0"/>
      <w:marBottom w:val="0"/>
      <w:divBdr>
        <w:top w:val="none" w:sz="0" w:space="0" w:color="auto"/>
        <w:left w:val="none" w:sz="0" w:space="0" w:color="auto"/>
        <w:bottom w:val="none" w:sz="0" w:space="0" w:color="auto"/>
        <w:right w:val="none" w:sz="0" w:space="0" w:color="auto"/>
      </w:divBdr>
    </w:div>
    <w:div w:id="926840177">
      <w:bodyDiv w:val="1"/>
      <w:marLeft w:val="0"/>
      <w:marRight w:val="0"/>
      <w:marTop w:val="0"/>
      <w:marBottom w:val="0"/>
      <w:divBdr>
        <w:top w:val="none" w:sz="0" w:space="0" w:color="auto"/>
        <w:left w:val="none" w:sz="0" w:space="0" w:color="auto"/>
        <w:bottom w:val="none" w:sz="0" w:space="0" w:color="auto"/>
        <w:right w:val="none" w:sz="0" w:space="0" w:color="auto"/>
      </w:divBdr>
    </w:div>
    <w:div w:id="929969778">
      <w:bodyDiv w:val="1"/>
      <w:marLeft w:val="0"/>
      <w:marRight w:val="0"/>
      <w:marTop w:val="0"/>
      <w:marBottom w:val="0"/>
      <w:divBdr>
        <w:top w:val="none" w:sz="0" w:space="0" w:color="auto"/>
        <w:left w:val="none" w:sz="0" w:space="0" w:color="auto"/>
        <w:bottom w:val="none" w:sz="0" w:space="0" w:color="auto"/>
        <w:right w:val="none" w:sz="0" w:space="0" w:color="auto"/>
      </w:divBdr>
    </w:div>
    <w:div w:id="930352857">
      <w:bodyDiv w:val="1"/>
      <w:marLeft w:val="0"/>
      <w:marRight w:val="0"/>
      <w:marTop w:val="0"/>
      <w:marBottom w:val="0"/>
      <w:divBdr>
        <w:top w:val="none" w:sz="0" w:space="0" w:color="auto"/>
        <w:left w:val="none" w:sz="0" w:space="0" w:color="auto"/>
        <w:bottom w:val="none" w:sz="0" w:space="0" w:color="auto"/>
        <w:right w:val="none" w:sz="0" w:space="0" w:color="auto"/>
      </w:divBdr>
    </w:div>
    <w:div w:id="934092841">
      <w:bodyDiv w:val="1"/>
      <w:marLeft w:val="0"/>
      <w:marRight w:val="0"/>
      <w:marTop w:val="0"/>
      <w:marBottom w:val="0"/>
      <w:divBdr>
        <w:top w:val="none" w:sz="0" w:space="0" w:color="auto"/>
        <w:left w:val="none" w:sz="0" w:space="0" w:color="auto"/>
        <w:bottom w:val="none" w:sz="0" w:space="0" w:color="auto"/>
        <w:right w:val="none" w:sz="0" w:space="0" w:color="auto"/>
      </w:divBdr>
    </w:div>
    <w:div w:id="965935174">
      <w:bodyDiv w:val="1"/>
      <w:marLeft w:val="0"/>
      <w:marRight w:val="0"/>
      <w:marTop w:val="0"/>
      <w:marBottom w:val="0"/>
      <w:divBdr>
        <w:top w:val="none" w:sz="0" w:space="0" w:color="auto"/>
        <w:left w:val="none" w:sz="0" w:space="0" w:color="auto"/>
        <w:bottom w:val="none" w:sz="0" w:space="0" w:color="auto"/>
        <w:right w:val="none" w:sz="0" w:space="0" w:color="auto"/>
      </w:divBdr>
    </w:div>
    <w:div w:id="968903421">
      <w:bodyDiv w:val="1"/>
      <w:marLeft w:val="0"/>
      <w:marRight w:val="0"/>
      <w:marTop w:val="0"/>
      <w:marBottom w:val="0"/>
      <w:divBdr>
        <w:top w:val="none" w:sz="0" w:space="0" w:color="auto"/>
        <w:left w:val="none" w:sz="0" w:space="0" w:color="auto"/>
        <w:bottom w:val="none" w:sz="0" w:space="0" w:color="auto"/>
        <w:right w:val="none" w:sz="0" w:space="0" w:color="auto"/>
      </w:divBdr>
    </w:div>
    <w:div w:id="976036546">
      <w:bodyDiv w:val="1"/>
      <w:marLeft w:val="0"/>
      <w:marRight w:val="0"/>
      <w:marTop w:val="0"/>
      <w:marBottom w:val="0"/>
      <w:divBdr>
        <w:top w:val="none" w:sz="0" w:space="0" w:color="auto"/>
        <w:left w:val="none" w:sz="0" w:space="0" w:color="auto"/>
        <w:bottom w:val="none" w:sz="0" w:space="0" w:color="auto"/>
        <w:right w:val="none" w:sz="0" w:space="0" w:color="auto"/>
      </w:divBdr>
    </w:div>
    <w:div w:id="983392503">
      <w:bodyDiv w:val="1"/>
      <w:marLeft w:val="0"/>
      <w:marRight w:val="0"/>
      <w:marTop w:val="0"/>
      <w:marBottom w:val="0"/>
      <w:divBdr>
        <w:top w:val="none" w:sz="0" w:space="0" w:color="auto"/>
        <w:left w:val="none" w:sz="0" w:space="0" w:color="auto"/>
        <w:bottom w:val="none" w:sz="0" w:space="0" w:color="auto"/>
        <w:right w:val="none" w:sz="0" w:space="0" w:color="auto"/>
      </w:divBdr>
    </w:div>
    <w:div w:id="985937775">
      <w:bodyDiv w:val="1"/>
      <w:marLeft w:val="0"/>
      <w:marRight w:val="0"/>
      <w:marTop w:val="0"/>
      <w:marBottom w:val="0"/>
      <w:divBdr>
        <w:top w:val="none" w:sz="0" w:space="0" w:color="auto"/>
        <w:left w:val="none" w:sz="0" w:space="0" w:color="auto"/>
        <w:bottom w:val="none" w:sz="0" w:space="0" w:color="auto"/>
        <w:right w:val="none" w:sz="0" w:space="0" w:color="auto"/>
      </w:divBdr>
    </w:div>
    <w:div w:id="998730924">
      <w:bodyDiv w:val="1"/>
      <w:marLeft w:val="0"/>
      <w:marRight w:val="0"/>
      <w:marTop w:val="0"/>
      <w:marBottom w:val="0"/>
      <w:divBdr>
        <w:top w:val="none" w:sz="0" w:space="0" w:color="auto"/>
        <w:left w:val="none" w:sz="0" w:space="0" w:color="auto"/>
        <w:bottom w:val="none" w:sz="0" w:space="0" w:color="auto"/>
        <w:right w:val="none" w:sz="0" w:space="0" w:color="auto"/>
      </w:divBdr>
    </w:div>
    <w:div w:id="999893629">
      <w:bodyDiv w:val="1"/>
      <w:marLeft w:val="0"/>
      <w:marRight w:val="0"/>
      <w:marTop w:val="0"/>
      <w:marBottom w:val="0"/>
      <w:divBdr>
        <w:top w:val="none" w:sz="0" w:space="0" w:color="auto"/>
        <w:left w:val="none" w:sz="0" w:space="0" w:color="auto"/>
        <w:bottom w:val="none" w:sz="0" w:space="0" w:color="auto"/>
        <w:right w:val="none" w:sz="0" w:space="0" w:color="auto"/>
      </w:divBdr>
    </w:div>
    <w:div w:id="1018389642">
      <w:bodyDiv w:val="1"/>
      <w:marLeft w:val="0"/>
      <w:marRight w:val="0"/>
      <w:marTop w:val="0"/>
      <w:marBottom w:val="0"/>
      <w:divBdr>
        <w:top w:val="none" w:sz="0" w:space="0" w:color="auto"/>
        <w:left w:val="none" w:sz="0" w:space="0" w:color="auto"/>
        <w:bottom w:val="none" w:sz="0" w:space="0" w:color="auto"/>
        <w:right w:val="none" w:sz="0" w:space="0" w:color="auto"/>
      </w:divBdr>
    </w:div>
    <w:div w:id="1021199705">
      <w:bodyDiv w:val="1"/>
      <w:marLeft w:val="0"/>
      <w:marRight w:val="0"/>
      <w:marTop w:val="0"/>
      <w:marBottom w:val="0"/>
      <w:divBdr>
        <w:top w:val="none" w:sz="0" w:space="0" w:color="auto"/>
        <w:left w:val="none" w:sz="0" w:space="0" w:color="auto"/>
        <w:bottom w:val="none" w:sz="0" w:space="0" w:color="auto"/>
        <w:right w:val="none" w:sz="0" w:space="0" w:color="auto"/>
      </w:divBdr>
    </w:div>
    <w:div w:id="1028484632">
      <w:bodyDiv w:val="1"/>
      <w:marLeft w:val="0"/>
      <w:marRight w:val="0"/>
      <w:marTop w:val="0"/>
      <w:marBottom w:val="0"/>
      <w:divBdr>
        <w:top w:val="none" w:sz="0" w:space="0" w:color="auto"/>
        <w:left w:val="none" w:sz="0" w:space="0" w:color="auto"/>
        <w:bottom w:val="none" w:sz="0" w:space="0" w:color="auto"/>
        <w:right w:val="none" w:sz="0" w:space="0" w:color="auto"/>
      </w:divBdr>
    </w:div>
    <w:div w:id="1052080471">
      <w:bodyDiv w:val="1"/>
      <w:marLeft w:val="0"/>
      <w:marRight w:val="0"/>
      <w:marTop w:val="0"/>
      <w:marBottom w:val="0"/>
      <w:divBdr>
        <w:top w:val="none" w:sz="0" w:space="0" w:color="auto"/>
        <w:left w:val="none" w:sz="0" w:space="0" w:color="auto"/>
        <w:bottom w:val="none" w:sz="0" w:space="0" w:color="auto"/>
        <w:right w:val="none" w:sz="0" w:space="0" w:color="auto"/>
      </w:divBdr>
    </w:div>
    <w:div w:id="1070544395">
      <w:bodyDiv w:val="1"/>
      <w:marLeft w:val="0"/>
      <w:marRight w:val="0"/>
      <w:marTop w:val="0"/>
      <w:marBottom w:val="0"/>
      <w:divBdr>
        <w:top w:val="none" w:sz="0" w:space="0" w:color="auto"/>
        <w:left w:val="none" w:sz="0" w:space="0" w:color="auto"/>
        <w:bottom w:val="none" w:sz="0" w:space="0" w:color="auto"/>
        <w:right w:val="none" w:sz="0" w:space="0" w:color="auto"/>
      </w:divBdr>
    </w:div>
    <w:div w:id="1072504811">
      <w:bodyDiv w:val="1"/>
      <w:marLeft w:val="0"/>
      <w:marRight w:val="0"/>
      <w:marTop w:val="0"/>
      <w:marBottom w:val="0"/>
      <w:divBdr>
        <w:top w:val="none" w:sz="0" w:space="0" w:color="auto"/>
        <w:left w:val="none" w:sz="0" w:space="0" w:color="auto"/>
        <w:bottom w:val="none" w:sz="0" w:space="0" w:color="auto"/>
        <w:right w:val="none" w:sz="0" w:space="0" w:color="auto"/>
      </w:divBdr>
    </w:div>
    <w:div w:id="1081754030">
      <w:bodyDiv w:val="1"/>
      <w:marLeft w:val="0"/>
      <w:marRight w:val="0"/>
      <w:marTop w:val="0"/>
      <w:marBottom w:val="0"/>
      <w:divBdr>
        <w:top w:val="none" w:sz="0" w:space="0" w:color="auto"/>
        <w:left w:val="none" w:sz="0" w:space="0" w:color="auto"/>
        <w:bottom w:val="none" w:sz="0" w:space="0" w:color="auto"/>
        <w:right w:val="none" w:sz="0" w:space="0" w:color="auto"/>
      </w:divBdr>
    </w:div>
    <w:div w:id="1098480749">
      <w:bodyDiv w:val="1"/>
      <w:marLeft w:val="0"/>
      <w:marRight w:val="0"/>
      <w:marTop w:val="0"/>
      <w:marBottom w:val="0"/>
      <w:divBdr>
        <w:top w:val="none" w:sz="0" w:space="0" w:color="auto"/>
        <w:left w:val="none" w:sz="0" w:space="0" w:color="auto"/>
        <w:bottom w:val="none" w:sz="0" w:space="0" w:color="auto"/>
        <w:right w:val="none" w:sz="0" w:space="0" w:color="auto"/>
      </w:divBdr>
    </w:div>
    <w:div w:id="1102410690">
      <w:bodyDiv w:val="1"/>
      <w:marLeft w:val="0"/>
      <w:marRight w:val="0"/>
      <w:marTop w:val="0"/>
      <w:marBottom w:val="0"/>
      <w:divBdr>
        <w:top w:val="none" w:sz="0" w:space="0" w:color="auto"/>
        <w:left w:val="none" w:sz="0" w:space="0" w:color="auto"/>
        <w:bottom w:val="none" w:sz="0" w:space="0" w:color="auto"/>
        <w:right w:val="none" w:sz="0" w:space="0" w:color="auto"/>
      </w:divBdr>
    </w:div>
    <w:div w:id="1127310157">
      <w:bodyDiv w:val="1"/>
      <w:marLeft w:val="0"/>
      <w:marRight w:val="0"/>
      <w:marTop w:val="0"/>
      <w:marBottom w:val="0"/>
      <w:divBdr>
        <w:top w:val="none" w:sz="0" w:space="0" w:color="auto"/>
        <w:left w:val="none" w:sz="0" w:space="0" w:color="auto"/>
        <w:bottom w:val="none" w:sz="0" w:space="0" w:color="auto"/>
        <w:right w:val="none" w:sz="0" w:space="0" w:color="auto"/>
      </w:divBdr>
    </w:div>
    <w:div w:id="1129209067">
      <w:bodyDiv w:val="1"/>
      <w:marLeft w:val="0"/>
      <w:marRight w:val="0"/>
      <w:marTop w:val="0"/>
      <w:marBottom w:val="0"/>
      <w:divBdr>
        <w:top w:val="none" w:sz="0" w:space="0" w:color="auto"/>
        <w:left w:val="none" w:sz="0" w:space="0" w:color="auto"/>
        <w:bottom w:val="none" w:sz="0" w:space="0" w:color="auto"/>
        <w:right w:val="none" w:sz="0" w:space="0" w:color="auto"/>
      </w:divBdr>
    </w:div>
    <w:div w:id="1130633592">
      <w:bodyDiv w:val="1"/>
      <w:marLeft w:val="0"/>
      <w:marRight w:val="0"/>
      <w:marTop w:val="0"/>
      <w:marBottom w:val="0"/>
      <w:divBdr>
        <w:top w:val="none" w:sz="0" w:space="0" w:color="auto"/>
        <w:left w:val="none" w:sz="0" w:space="0" w:color="auto"/>
        <w:bottom w:val="none" w:sz="0" w:space="0" w:color="auto"/>
        <w:right w:val="none" w:sz="0" w:space="0" w:color="auto"/>
      </w:divBdr>
    </w:div>
    <w:div w:id="1152406187">
      <w:bodyDiv w:val="1"/>
      <w:marLeft w:val="0"/>
      <w:marRight w:val="0"/>
      <w:marTop w:val="0"/>
      <w:marBottom w:val="0"/>
      <w:divBdr>
        <w:top w:val="none" w:sz="0" w:space="0" w:color="auto"/>
        <w:left w:val="none" w:sz="0" w:space="0" w:color="auto"/>
        <w:bottom w:val="none" w:sz="0" w:space="0" w:color="auto"/>
        <w:right w:val="none" w:sz="0" w:space="0" w:color="auto"/>
      </w:divBdr>
    </w:div>
    <w:div w:id="1153376967">
      <w:bodyDiv w:val="1"/>
      <w:marLeft w:val="0"/>
      <w:marRight w:val="0"/>
      <w:marTop w:val="0"/>
      <w:marBottom w:val="0"/>
      <w:divBdr>
        <w:top w:val="none" w:sz="0" w:space="0" w:color="auto"/>
        <w:left w:val="none" w:sz="0" w:space="0" w:color="auto"/>
        <w:bottom w:val="none" w:sz="0" w:space="0" w:color="auto"/>
        <w:right w:val="none" w:sz="0" w:space="0" w:color="auto"/>
      </w:divBdr>
    </w:div>
    <w:div w:id="1155072431">
      <w:bodyDiv w:val="1"/>
      <w:marLeft w:val="0"/>
      <w:marRight w:val="0"/>
      <w:marTop w:val="0"/>
      <w:marBottom w:val="0"/>
      <w:divBdr>
        <w:top w:val="none" w:sz="0" w:space="0" w:color="auto"/>
        <w:left w:val="none" w:sz="0" w:space="0" w:color="auto"/>
        <w:bottom w:val="none" w:sz="0" w:space="0" w:color="auto"/>
        <w:right w:val="none" w:sz="0" w:space="0" w:color="auto"/>
      </w:divBdr>
    </w:div>
    <w:div w:id="1160778431">
      <w:bodyDiv w:val="1"/>
      <w:marLeft w:val="0"/>
      <w:marRight w:val="0"/>
      <w:marTop w:val="0"/>
      <w:marBottom w:val="0"/>
      <w:divBdr>
        <w:top w:val="none" w:sz="0" w:space="0" w:color="auto"/>
        <w:left w:val="none" w:sz="0" w:space="0" w:color="auto"/>
        <w:bottom w:val="none" w:sz="0" w:space="0" w:color="auto"/>
        <w:right w:val="none" w:sz="0" w:space="0" w:color="auto"/>
      </w:divBdr>
    </w:div>
    <w:div w:id="1167015840">
      <w:bodyDiv w:val="1"/>
      <w:marLeft w:val="0"/>
      <w:marRight w:val="0"/>
      <w:marTop w:val="0"/>
      <w:marBottom w:val="0"/>
      <w:divBdr>
        <w:top w:val="none" w:sz="0" w:space="0" w:color="auto"/>
        <w:left w:val="none" w:sz="0" w:space="0" w:color="auto"/>
        <w:bottom w:val="none" w:sz="0" w:space="0" w:color="auto"/>
        <w:right w:val="none" w:sz="0" w:space="0" w:color="auto"/>
      </w:divBdr>
    </w:div>
    <w:div w:id="1179852690">
      <w:bodyDiv w:val="1"/>
      <w:marLeft w:val="0"/>
      <w:marRight w:val="0"/>
      <w:marTop w:val="0"/>
      <w:marBottom w:val="0"/>
      <w:divBdr>
        <w:top w:val="none" w:sz="0" w:space="0" w:color="auto"/>
        <w:left w:val="none" w:sz="0" w:space="0" w:color="auto"/>
        <w:bottom w:val="none" w:sz="0" w:space="0" w:color="auto"/>
        <w:right w:val="none" w:sz="0" w:space="0" w:color="auto"/>
      </w:divBdr>
    </w:div>
    <w:div w:id="1183133083">
      <w:bodyDiv w:val="1"/>
      <w:marLeft w:val="0"/>
      <w:marRight w:val="0"/>
      <w:marTop w:val="0"/>
      <w:marBottom w:val="0"/>
      <w:divBdr>
        <w:top w:val="none" w:sz="0" w:space="0" w:color="auto"/>
        <w:left w:val="none" w:sz="0" w:space="0" w:color="auto"/>
        <w:bottom w:val="none" w:sz="0" w:space="0" w:color="auto"/>
        <w:right w:val="none" w:sz="0" w:space="0" w:color="auto"/>
      </w:divBdr>
    </w:div>
    <w:div w:id="1203634994">
      <w:bodyDiv w:val="1"/>
      <w:marLeft w:val="0"/>
      <w:marRight w:val="0"/>
      <w:marTop w:val="0"/>
      <w:marBottom w:val="0"/>
      <w:divBdr>
        <w:top w:val="none" w:sz="0" w:space="0" w:color="auto"/>
        <w:left w:val="none" w:sz="0" w:space="0" w:color="auto"/>
        <w:bottom w:val="none" w:sz="0" w:space="0" w:color="auto"/>
        <w:right w:val="none" w:sz="0" w:space="0" w:color="auto"/>
      </w:divBdr>
    </w:div>
    <w:div w:id="1205143594">
      <w:bodyDiv w:val="1"/>
      <w:marLeft w:val="0"/>
      <w:marRight w:val="0"/>
      <w:marTop w:val="0"/>
      <w:marBottom w:val="0"/>
      <w:divBdr>
        <w:top w:val="none" w:sz="0" w:space="0" w:color="auto"/>
        <w:left w:val="none" w:sz="0" w:space="0" w:color="auto"/>
        <w:bottom w:val="none" w:sz="0" w:space="0" w:color="auto"/>
        <w:right w:val="none" w:sz="0" w:space="0" w:color="auto"/>
      </w:divBdr>
    </w:div>
    <w:div w:id="1208488545">
      <w:bodyDiv w:val="1"/>
      <w:marLeft w:val="0"/>
      <w:marRight w:val="0"/>
      <w:marTop w:val="0"/>
      <w:marBottom w:val="0"/>
      <w:divBdr>
        <w:top w:val="none" w:sz="0" w:space="0" w:color="auto"/>
        <w:left w:val="none" w:sz="0" w:space="0" w:color="auto"/>
        <w:bottom w:val="none" w:sz="0" w:space="0" w:color="auto"/>
        <w:right w:val="none" w:sz="0" w:space="0" w:color="auto"/>
      </w:divBdr>
    </w:div>
    <w:div w:id="1229193244">
      <w:bodyDiv w:val="1"/>
      <w:marLeft w:val="0"/>
      <w:marRight w:val="0"/>
      <w:marTop w:val="0"/>
      <w:marBottom w:val="0"/>
      <w:divBdr>
        <w:top w:val="none" w:sz="0" w:space="0" w:color="auto"/>
        <w:left w:val="none" w:sz="0" w:space="0" w:color="auto"/>
        <w:bottom w:val="none" w:sz="0" w:space="0" w:color="auto"/>
        <w:right w:val="none" w:sz="0" w:space="0" w:color="auto"/>
      </w:divBdr>
    </w:div>
    <w:div w:id="1255212496">
      <w:bodyDiv w:val="1"/>
      <w:marLeft w:val="0"/>
      <w:marRight w:val="0"/>
      <w:marTop w:val="0"/>
      <w:marBottom w:val="0"/>
      <w:divBdr>
        <w:top w:val="none" w:sz="0" w:space="0" w:color="auto"/>
        <w:left w:val="none" w:sz="0" w:space="0" w:color="auto"/>
        <w:bottom w:val="none" w:sz="0" w:space="0" w:color="auto"/>
        <w:right w:val="none" w:sz="0" w:space="0" w:color="auto"/>
      </w:divBdr>
    </w:div>
    <w:div w:id="1259097056">
      <w:bodyDiv w:val="1"/>
      <w:marLeft w:val="0"/>
      <w:marRight w:val="0"/>
      <w:marTop w:val="0"/>
      <w:marBottom w:val="0"/>
      <w:divBdr>
        <w:top w:val="none" w:sz="0" w:space="0" w:color="auto"/>
        <w:left w:val="none" w:sz="0" w:space="0" w:color="auto"/>
        <w:bottom w:val="none" w:sz="0" w:space="0" w:color="auto"/>
        <w:right w:val="none" w:sz="0" w:space="0" w:color="auto"/>
      </w:divBdr>
    </w:div>
    <w:div w:id="1282423983">
      <w:bodyDiv w:val="1"/>
      <w:marLeft w:val="0"/>
      <w:marRight w:val="0"/>
      <w:marTop w:val="0"/>
      <w:marBottom w:val="0"/>
      <w:divBdr>
        <w:top w:val="none" w:sz="0" w:space="0" w:color="auto"/>
        <w:left w:val="none" w:sz="0" w:space="0" w:color="auto"/>
        <w:bottom w:val="none" w:sz="0" w:space="0" w:color="auto"/>
        <w:right w:val="none" w:sz="0" w:space="0" w:color="auto"/>
      </w:divBdr>
    </w:div>
    <w:div w:id="1290554345">
      <w:bodyDiv w:val="1"/>
      <w:marLeft w:val="0"/>
      <w:marRight w:val="0"/>
      <w:marTop w:val="0"/>
      <w:marBottom w:val="0"/>
      <w:divBdr>
        <w:top w:val="none" w:sz="0" w:space="0" w:color="auto"/>
        <w:left w:val="none" w:sz="0" w:space="0" w:color="auto"/>
        <w:bottom w:val="none" w:sz="0" w:space="0" w:color="auto"/>
        <w:right w:val="none" w:sz="0" w:space="0" w:color="auto"/>
      </w:divBdr>
    </w:div>
    <w:div w:id="1294360090">
      <w:bodyDiv w:val="1"/>
      <w:marLeft w:val="0"/>
      <w:marRight w:val="0"/>
      <w:marTop w:val="0"/>
      <w:marBottom w:val="0"/>
      <w:divBdr>
        <w:top w:val="none" w:sz="0" w:space="0" w:color="auto"/>
        <w:left w:val="none" w:sz="0" w:space="0" w:color="auto"/>
        <w:bottom w:val="none" w:sz="0" w:space="0" w:color="auto"/>
        <w:right w:val="none" w:sz="0" w:space="0" w:color="auto"/>
      </w:divBdr>
    </w:div>
    <w:div w:id="1294746891">
      <w:bodyDiv w:val="1"/>
      <w:marLeft w:val="0"/>
      <w:marRight w:val="0"/>
      <w:marTop w:val="0"/>
      <w:marBottom w:val="0"/>
      <w:divBdr>
        <w:top w:val="none" w:sz="0" w:space="0" w:color="auto"/>
        <w:left w:val="none" w:sz="0" w:space="0" w:color="auto"/>
        <w:bottom w:val="none" w:sz="0" w:space="0" w:color="auto"/>
        <w:right w:val="none" w:sz="0" w:space="0" w:color="auto"/>
      </w:divBdr>
    </w:div>
    <w:div w:id="1296376250">
      <w:bodyDiv w:val="1"/>
      <w:marLeft w:val="0"/>
      <w:marRight w:val="0"/>
      <w:marTop w:val="0"/>
      <w:marBottom w:val="0"/>
      <w:divBdr>
        <w:top w:val="none" w:sz="0" w:space="0" w:color="auto"/>
        <w:left w:val="none" w:sz="0" w:space="0" w:color="auto"/>
        <w:bottom w:val="none" w:sz="0" w:space="0" w:color="auto"/>
        <w:right w:val="none" w:sz="0" w:space="0" w:color="auto"/>
      </w:divBdr>
    </w:div>
    <w:div w:id="1303535271">
      <w:bodyDiv w:val="1"/>
      <w:marLeft w:val="0"/>
      <w:marRight w:val="0"/>
      <w:marTop w:val="0"/>
      <w:marBottom w:val="0"/>
      <w:divBdr>
        <w:top w:val="none" w:sz="0" w:space="0" w:color="auto"/>
        <w:left w:val="none" w:sz="0" w:space="0" w:color="auto"/>
        <w:bottom w:val="none" w:sz="0" w:space="0" w:color="auto"/>
        <w:right w:val="none" w:sz="0" w:space="0" w:color="auto"/>
      </w:divBdr>
    </w:div>
    <w:div w:id="1325164694">
      <w:bodyDiv w:val="1"/>
      <w:marLeft w:val="0"/>
      <w:marRight w:val="0"/>
      <w:marTop w:val="0"/>
      <w:marBottom w:val="0"/>
      <w:divBdr>
        <w:top w:val="none" w:sz="0" w:space="0" w:color="auto"/>
        <w:left w:val="none" w:sz="0" w:space="0" w:color="auto"/>
        <w:bottom w:val="none" w:sz="0" w:space="0" w:color="auto"/>
        <w:right w:val="none" w:sz="0" w:space="0" w:color="auto"/>
      </w:divBdr>
    </w:div>
    <w:div w:id="1339040666">
      <w:bodyDiv w:val="1"/>
      <w:marLeft w:val="0"/>
      <w:marRight w:val="0"/>
      <w:marTop w:val="0"/>
      <w:marBottom w:val="0"/>
      <w:divBdr>
        <w:top w:val="none" w:sz="0" w:space="0" w:color="auto"/>
        <w:left w:val="none" w:sz="0" w:space="0" w:color="auto"/>
        <w:bottom w:val="none" w:sz="0" w:space="0" w:color="auto"/>
        <w:right w:val="none" w:sz="0" w:space="0" w:color="auto"/>
      </w:divBdr>
    </w:div>
    <w:div w:id="1348287941">
      <w:bodyDiv w:val="1"/>
      <w:marLeft w:val="0"/>
      <w:marRight w:val="0"/>
      <w:marTop w:val="0"/>
      <w:marBottom w:val="0"/>
      <w:divBdr>
        <w:top w:val="none" w:sz="0" w:space="0" w:color="auto"/>
        <w:left w:val="none" w:sz="0" w:space="0" w:color="auto"/>
        <w:bottom w:val="none" w:sz="0" w:space="0" w:color="auto"/>
        <w:right w:val="none" w:sz="0" w:space="0" w:color="auto"/>
      </w:divBdr>
    </w:div>
    <w:div w:id="1356925248">
      <w:bodyDiv w:val="1"/>
      <w:marLeft w:val="0"/>
      <w:marRight w:val="0"/>
      <w:marTop w:val="0"/>
      <w:marBottom w:val="0"/>
      <w:divBdr>
        <w:top w:val="none" w:sz="0" w:space="0" w:color="auto"/>
        <w:left w:val="none" w:sz="0" w:space="0" w:color="auto"/>
        <w:bottom w:val="none" w:sz="0" w:space="0" w:color="auto"/>
        <w:right w:val="none" w:sz="0" w:space="0" w:color="auto"/>
      </w:divBdr>
    </w:div>
    <w:div w:id="1374423834">
      <w:bodyDiv w:val="1"/>
      <w:marLeft w:val="0"/>
      <w:marRight w:val="0"/>
      <w:marTop w:val="0"/>
      <w:marBottom w:val="0"/>
      <w:divBdr>
        <w:top w:val="none" w:sz="0" w:space="0" w:color="auto"/>
        <w:left w:val="none" w:sz="0" w:space="0" w:color="auto"/>
        <w:bottom w:val="none" w:sz="0" w:space="0" w:color="auto"/>
        <w:right w:val="none" w:sz="0" w:space="0" w:color="auto"/>
      </w:divBdr>
    </w:div>
    <w:div w:id="1374577907">
      <w:bodyDiv w:val="1"/>
      <w:marLeft w:val="0"/>
      <w:marRight w:val="0"/>
      <w:marTop w:val="0"/>
      <w:marBottom w:val="0"/>
      <w:divBdr>
        <w:top w:val="none" w:sz="0" w:space="0" w:color="auto"/>
        <w:left w:val="none" w:sz="0" w:space="0" w:color="auto"/>
        <w:bottom w:val="none" w:sz="0" w:space="0" w:color="auto"/>
        <w:right w:val="none" w:sz="0" w:space="0" w:color="auto"/>
      </w:divBdr>
    </w:div>
    <w:div w:id="1383553536">
      <w:bodyDiv w:val="1"/>
      <w:marLeft w:val="0"/>
      <w:marRight w:val="0"/>
      <w:marTop w:val="0"/>
      <w:marBottom w:val="0"/>
      <w:divBdr>
        <w:top w:val="none" w:sz="0" w:space="0" w:color="auto"/>
        <w:left w:val="none" w:sz="0" w:space="0" w:color="auto"/>
        <w:bottom w:val="none" w:sz="0" w:space="0" w:color="auto"/>
        <w:right w:val="none" w:sz="0" w:space="0" w:color="auto"/>
      </w:divBdr>
    </w:div>
    <w:div w:id="1391424043">
      <w:bodyDiv w:val="1"/>
      <w:marLeft w:val="0"/>
      <w:marRight w:val="0"/>
      <w:marTop w:val="0"/>
      <w:marBottom w:val="0"/>
      <w:divBdr>
        <w:top w:val="none" w:sz="0" w:space="0" w:color="auto"/>
        <w:left w:val="none" w:sz="0" w:space="0" w:color="auto"/>
        <w:bottom w:val="none" w:sz="0" w:space="0" w:color="auto"/>
        <w:right w:val="none" w:sz="0" w:space="0" w:color="auto"/>
      </w:divBdr>
    </w:div>
    <w:div w:id="1392540197">
      <w:bodyDiv w:val="1"/>
      <w:marLeft w:val="0"/>
      <w:marRight w:val="0"/>
      <w:marTop w:val="0"/>
      <w:marBottom w:val="0"/>
      <w:divBdr>
        <w:top w:val="none" w:sz="0" w:space="0" w:color="auto"/>
        <w:left w:val="none" w:sz="0" w:space="0" w:color="auto"/>
        <w:bottom w:val="none" w:sz="0" w:space="0" w:color="auto"/>
        <w:right w:val="none" w:sz="0" w:space="0" w:color="auto"/>
      </w:divBdr>
    </w:div>
    <w:div w:id="1409579011">
      <w:bodyDiv w:val="1"/>
      <w:marLeft w:val="0"/>
      <w:marRight w:val="0"/>
      <w:marTop w:val="0"/>
      <w:marBottom w:val="0"/>
      <w:divBdr>
        <w:top w:val="none" w:sz="0" w:space="0" w:color="auto"/>
        <w:left w:val="none" w:sz="0" w:space="0" w:color="auto"/>
        <w:bottom w:val="none" w:sz="0" w:space="0" w:color="auto"/>
        <w:right w:val="none" w:sz="0" w:space="0" w:color="auto"/>
      </w:divBdr>
    </w:div>
    <w:div w:id="1416825499">
      <w:bodyDiv w:val="1"/>
      <w:marLeft w:val="0"/>
      <w:marRight w:val="0"/>
      <w:marTop w:val="0"/>
      <w:marBottom w:val="0"/>
      <w:divBdr>
        <w:top w:val="none" w:sz="0" w:space="0" w:color="auto"/>
        <w:left w:val="none" w:sz="0" w:space="0" w:color="auto"/>
        <w:bottom w:val="none" w:sz="0" w:space="0" w:color="auto"/>
        <w:right w:val="none" w:sz="0" w:space="0" w:color="auto"/>
      </w:divBdr>
    </w:div>
    <w:div w:id="1434321560">
      <w:bodyDiv w:val="1"/>
      <w:marLeft w:val="0"/>
      <w:marRight w:val="0"/>
      <w:marTop w:val="0"/>
      <w:marBottom w:val="0"/>
      <w:divBdr>
        <w:top w:val="none" w:sz="0" w:space="0" w:color="auto"/>
        <w:left w:val="none" w:sz="0" w:space="0" w:color="auto"/>
        <w:bottom w:val="none" w:sz="0" w:space="0" w:color="auto"/>
        <w:right w:val="none" w:sz="0" w:space="0" w:color="auto"/>
      </w:divBdr>
    </w:div>
    <w:div w:id="1434935705">
      <w:bodyDiv w:val="1"/>
      <w:marLeft w:val="0"/>
      <w:marRight w:val="0"/>
      <w:marTop w:val="0"/>
      <w:marBottom w:val="0"/>
      <w:divBdr>
        <w:top w:val="none" w:sz="0" w:space="0" w:color="auto"/>
        <w:left w:val="none" w:sz="0" w:space="0" w:color="auto"/>
        <w:bottom w:val="none" w:sz="0" w:space="0" w:color="auto"/>
        <w:right w:val="none" w:sz="0" w:space="0" w:color="auto"/>
      </w:divBdr>
    </w:div>
    <w:div w:id="1445881124">
      <w:bodyDiv w:val="1"/>
      <w:marLeft w:val="0"/>
      <w:marRight w:val="0"/>
      <w:marTop w:val="0"/>
      <w:marBottom w:val="0"/>
      <w:divBdr>
        <w:top w:val="none" w:sz="0" w:space="0" w:color="auto"/>
        <w:left w:val="none" w:sz="0" w:space="0" w:color="auto"/>
        <w:bottom w:val="none" w:sz="0" w:space="0" w:color="auto"/>
        <w:right w:val="none" w:sz="0" w:space="0" w:color="auto"/>
      </w:divBdr>
    </w:div>
    <w:div w:id="1447700703">
      <w:bodyDiv w:val="1"/>
      <w:marLeft w:val="0"/>
      <w:marRight w:val="0"/>
      <w:marTop w:val="0"/>
      <w:marBottom w:val="0"/>
      <w:divBdr>
        <w:top w:val="none" w:sz="0" w:space="0" w:color="auto"/>
        <w:left w:val="none" w:sz="0" w:space="0" w:color="auto"/>
        <w:bottom w:val="none" w:sz="0" w:space="0" w:color="auto"/>
        <w:right w:val="none" w:sz="0" w:space="0" w:color="auto"/>
      </w:divBdr>
    </w:div>
    <w:div w:id="1450902821">
      <w:bodyDiv w:val="1"/>
      <w:marLeft w:val="0"/>
      <w:marRight w:val="0"/>
      <w:marTop w:val="0"/>
      <w:marBottom w:val="0"/>
      <w:divBdr>
        <w:top w:val="none" w:sz="0" w:space="0" w:color="auto"/>
        <w:left w:val="none" w:sz="0" w:space="0" w:color="auto"/>
        <w:bottom w:val="none" w:sz="0" w:space="0" w:color="auto"/>
        <w:right w:val="none" w:sz="0" w:space="0" w:color="auto"/>
      </w:divBdr>
    </w:div>
    <w:div w:id="1457140915">
      <w:bodyDiv w:val="1"/>
      <w:marLeft w:val="0"/>
      <w:marRight w:val="0"/>
      <w:marTop w:val="0"/>
      <w:marBottom w:val="0"/>
      <w:divBdr>
        <w:top w:val="none" w:sz="0" w:space="0" w:color="auto"/>
        <w:left w:val="none" w:sz="0" w:space="0" w:color="auto"/>
        <w:bottom w:val="none" w:sz="0" w:space="0" w:color="auto"/>
        <w:right w:val="none" w:sz="0" w:space="0" w:color="auto"/>
      </w:divBdr>
    </w:div>
    <w:div w:id="1463158280">
      <w:bodyDiv w:val="1"/>
      <w:marLeft w:val="0"/>
      <w:marRight w:val="0"/>
      <w:marTop w:val="0"/>
      <w:marBottom w:val="0"/>
      <w:divBdr>
        <w:top w:val="none" w:sz="0" w:space="0" w:color="auto"/>
        <w:left w:val="none" w:sz="0" w:space="0" w:color="auto"/>
        <w:bottom w:val="none" w:sz="0" w:space="0" w:color="auto"/>
        <w:right w:val="none" w:sz="0" w:space="0" w:color="auto"/>
      </w:divBdr>
    </w:div>
    <w:div w:id="1465074119">
      <w:bodyDiv w:val="1"/>
      <w:marLeft w:val="0"/>
      <w:marRight w:val="0"/>
      <w:marTop w:val="0"/>
      <w:marBottom w:val="0"/>
      <w:divBdr>
        <w:top w:val="none" w:sz="0" w:space="0" w:color="auto"/>
        <w:left w:val="none" w:sz="0" w:space="0" w:color="auto"/>
        <w:bottom w:val="none" w:sz="0" w:space="0" w:color="auto"/>
        <w:right w:val="none" w:sz="0" w:space="0" w:color="auto"/>
      </w:divBdr>
    </w:div>
    <w:div w:id="1473132179">
      <w:bodyDiv w:val="1"/>
      <w:marLeft w:val="0"/>
      <w:marRight w:val="0"/>
      <w:marTop w:val="0"/>
      <w:marBottom w:val="0"/>
      <w:divBdr>
        <w:top w:val="none" w:sz="0" w:space="0" w:color="auto"/>
        <w:left w:val="none" w:sz="0" w:space="0" w:color="auto"/>
        <w:bottom w:val="none" w:sz="0" w:space="0" w:color="auto"/>
        <w:right w:val="none" w:sz="0" w:space="0" w:color="auto"/>
      </w:divBdr>
    </w:div>
    <w:div w:id="1479420446">
      <w:bodyDiv w:val="1"/>
      <w:marLeft w:val="0"/>
      <w:marRight w:val="0"/>
      <w:marTop w:val="0"/>
      <w:marBottom w:val="0"/>
      <w:divBdr>
        <w:top w:val="none" w:sz="0" w:space="0" w:color="auto"/>
        <w:left w:val="none" w:sz="0" w:space="0" w:color="auto"/>
        <w:bottom w:val="none" w:sz="0" w:space="0" w:color="auto"/>
        <w:right w:val="none" w:sz="0" w:space="0" w:color="auto"/>
      </w:divBdr>
    </w:div>
    <w:div w:id="1483811785">
      <w:bodyDiv w:val="1"/>
      <w:marLeft w:val="0"/>
      <w:marRight w:val="0"/>
      <w:marTop w:val="0"/>
      <w:marBottom w:val="0"/>
      <w:divBdr>
        <w:top w:val="none" w:sz="0" w:space="0" w:color="auto"/>
        <w:left w:val="none" w:sz="0" w:space="0" w:color="auto"/>
        <w:bottom w:val="none" w:sz="0" w:space="0" w:color="auto"/>
        <w:right w:val="none" w:sz="0" w:space="0" w:color="auto"/>
      </w:divBdr>
    </w:div>
    <w:div w:id="1490554375">
      <w:bodyDiv w:val="1"/>
      <w:marLeft w:val="0"/>
      <w:marRight w:val="0"/>
      <w:marTop w:val="0"/>
      <w:marBottom w:val="0"/>
      <w:divBdr>
        <w:top w:val="none" w:sz="0" w:space="0" w:color="auto"/>
        <w:left w:val="none" w:sz="0" w:space="0" w:color="auto"/>
        <w:bottom w:val="none" w:sz="0" w:space="0" w:color="auto"/>
        <w:right w:val="none" w:sz="0" w:space="0" w:color="auto"/>
      </w:divBdr>
    </w:div>
    <w:div w:id="1498571310">
      <w:bodyDiv w:val="1"/>
      <w:marLeft w:val="0"/>
      <w:marRight w:val="0"/>
      <w:marTop w:val="0"/>
      <w:marBottom w:val="0"/>
      <w:divBdr>
        <w:top w:val="none" w:sz="0" w:space="0" w:color="auto"/>
        <w:left w:val="none" w:sz="0" w:space="0" w:color="auto"/>
        <w:bottom w:val="none" w:sz="0" w:space="0" w:color="auto"/>
        <w:right w:val="none" w:sz="0" w:space="0" w:color="auto"/>
      </w:divBdr>
    </w:div>
    <w:div w:id="1521702984">
      <w:bodyDiv w:val="1"/>
      <w:marLeft w:val="0"/>
      <w:marRight w:val="0"/>
      <w:marTop w:val="0"/>
      <w:marBottom w:val="0"/>
      <w:divBdr>
        <w:top w:val="none" w:sz="0" w:space="0" w:color="auto"/>
        <w:left w:val="none" w:sz="0" w:space="0" w:color="auto"/>
        <w:bottom w:val="none" w:sz="0" w:space="0" w:color="auto"/>
        <w:right w:val="none" w:sz="0" w:space="0" w:color="auto"/>
      </w:divBdr>
    </w:div>
    <w:div w:id="1526475785">
      <w:bodyDiv w:val="1"/>
      <w:marLeft w:val="0"/>
      <w:marRight w:val="0"/>
      <w:marTop w:val="0"/>
      <w:marBottom w:val="0"/>
      <w:divBdr>
        <w:top w:val="none" w:sz="0" w:space="0" w:color="auto"/>
        <w:left w:val="none" w:sz="0" w:space="0" w:color="auto"/>
        <w:bottom w:val="none" w:sz="0" w:space="0" w:color="auto"/>
        <w:right w:val="none" w:sz="0" w:space="0" w:color="auto"/>
      </w:divBdr>
    </w:div>
    <w:div w:id="1534227403">
      <w:bodyDiv w:val="1"/>
      <w:marLeft w:val="0"/>
      <w:marRight w:val="0"/>
      <w:marTop w:val="0"/>
      <w:marBottom w:val="0"/>
      <w:divBdr>
        <w:top w:val="none" w:sz="0" w:space="0" w:color="auto"/>
        <w:left w:val="none" w:sz="0" w:space="0" w:color="auto"/>
        <w:bottom w:val="none" w:sz="0" w:space="0" w:color="auto"/>
        <w:right w:val="none" w:sz="0" w:space="0" w:color="auto"/>
      </w:divBdr>
    </w:div>
    <w:div w:id="1551304635">
      <w:bodyDiv w:val="1"/>
      <w:marLeft w:val="0"/>
      <w:marRight w:val="0"/>
      <w:marTop w:val="0"/>
      <w:marBottom w:val="0"/>
      <w:divBdr>
        <w:top w:val="none" w:sz="0" w:space="0" w:color="auto"/>
        <w:left w:val="none" w:sz="0" w:space="0" w:color="auto"/>
        <w:bottom w:val="none" w:sz="0" w:space="0" w:color="auto"/>
        <w:right w:val="none" w:sz="0" w:space="0" w:color="auto"/>
      </w:divBdr>
    </w:div>
    <w:div w:id="1553272814">
      <w:bodyDiv w:val="1"/>
      <w:marLeft w:val="0"/>
      <w:marRight w:val="0"/>
      <w:marTop w:val="0"/>
      <w:marBottom w:val="0"/>
      <w:divBdr>
        <w:top w:val="none" w:sz="0" w:space="0" w:color="auto"/>
        <w:left w:val="none" w:sz="0" w:space="0" w:color="auto"/>
        <w:bottom w:val="none" w:sz="0" w:space="0" w:color="auto"/>
        <w:right w:val="none" w:sz="0" w:space="0" w:color="auto"/>
      </w:divBdr>
    </w:div>
    <w:div w:id="1559124321">
      <w:bodyDiv w:val="1"/>
      <w:marLeft w:val="0"/>
      <w:marRight w:val="0"/>
      <w:marTop w:val="0"/>
      <w:marBottom w:val="0"/>
      <w:divBdr>
        <w:top w:val="none" w:sz="0" w:space="0" w:color="auto"/>
        <w:left w:val="none" w:sz="0" w:space="0" w:color="auto"/>
        <w:bottom w:val="none" w:sz="0" w:space="0" w:color="auto"/>
        <w:right w:val="none" w:sz="0" w:space="0" w:color="auto"/>
      </w:divBdr>
    </w:div>
    <w:div w:id="1559634332">
      <w:bodyDiv w:val="1"/>
      <w:marLeft w:val="0"/>
      <w:marRight w:val="0"/>
      <w:marTop w:val="0"/>
      <w:marBottom w:val="0"/>
      <w:divBdr>
        <w:top w:val="none" w:sz="0" w:space="0" w:color="auto"/>
        <w:left w:val="none" w:sz="0" w:space="0" w:color="auto"/>
        <w:bottom w:val="none" w:sz="0" w:space="0" w:color="auto"/>
        <w:right w:val="none" w:sz="0" w:space="0" w:color="auto"/>
      </w:divBdr>
    </w:div>
    <w:div w:id="1569654192">
      <w:bodyDiv w:val="1"/>
      <w:marLeft w:val="0"/>
      <w:marRight w:val="0"/>
      <w:marTop w:val="0"/>
      <w:marBottom w:val="0"/>
      <w:divBdr>
        <w:top w:val="none" w:sz="0" w:space="0" w:color="auto"/>
        <w:left w:val="none" w:sz="0" w:space="0" w:color="auto"/>
        <w:bottom w:val="none" w:sz="0" w:space="0" w:color="auto"/>
        <w:right w:val="none" w:sz="0" w:space="0" w:color="auto"/>
      </w:divBdr>
    </w:div>
    <w:div w:id="1586724634">
      <w:bodyDiv w:val="1"/>
      <w:marLeft w:val="0"/>
      <w:marRight w:val="0"/>
      <w:marTop w:val="0"/>
      <w:marBottom w:val="0"/>
      <w:divBdr>
        <w:top w:val="none" w:sz="0" w:space="0" w:color="auto"/>
        <w:left w:val="none" w:sz="0" w:space="0" w:color="auto"/>
        <w:bottom w:val="none" w:sz="0" w:space="0" w:color="auto"/>
        <w:right w:val="none" w:sz="0" w:space="0" w:color="auto"/>
      </w:divBdr>
    </w:div>
    <w:div w:id="1590045463">
      <w:bodyDiv w:val="1"/>
      <w:marLeft w:val="0"/>
      <w:marRight w:val="0"/>
      <w:marTop w:val="0"/>
      <w:marBottom w:val="0"/>
      <w:divBdr>
        <w:top w:val="none" w:sz="0" w:space="0" w:color="auto"/>
        <w:left w:val="none" w:sz="0" w:space="0" w:color="auto"/>
        <w:bottom w:val="none" w:sz="0" w:space="0" w:color="auto"/>
        <w:right w:val="none" w:sz="0" w:space="0" w:color="auto"/>
      </w:divBdr>
    </w:div>
    <w:div w:id="1598708890">
      <w:bodyDiv w:val="1"/>
      <w:marLeft w:val="0"/>
      <w:marRight w:val="0"/>
      <w:marTop w:val="0"/>
      <w:marBottom w:val="0"/>
      <w:divBdr>
        <w:top w:val="none" w:sz="0" w:space="0" w:color="auto"/>
        <w:left w:val="none" w:sz="0" w:space="0" w:color="auto"/>
        <w:bottom w:val="none" w:sz="0" w:space="0" w:color="auto"/>
        <w:right w:val="none" w:sz="0" w:space="0" w:color="auto"/>
      </w:divBdr>
    </w:div>
    <w:div w:id="1602253951">
      <w:bodyDiv w:val="1"/>
      <w:marLeft w:val="0"/>
      <w:marRight w:val="0"/>
      <w:marTop w:val="0"/>
      <w:marBottom w:val="0"/>
      <w:divBdr>
        <w:top w:val="none" w:sz="0" w:space="0" w:color="auto"/>
        <w:left w:val="none" w:sz="0" w:space="0" w:color="auto"/>
        <w:bottom w:val="none" w:sz="0" w:space="0" w:color="auto"/>
        <w:right w:val="none" w:sz="0" w:space="0" w:color="auto"/>
      </w:divBdr>
    </w:div>
    <w:div w:id="1608728443">
      <w:bodyDiv w:val="1"/>
      <w:marLeft w:val="0"/>
      <w:marRight w:val="0"/>
      <w:marTop w:val="0"/>
      <w:marBottom w:val="0"/>
      <w:divBdr>
        <w:top w:val="none" w:sz="0" w:space="0" w:color="auto"/>
        <w:left w:val="none" w:sz="0" w:space="0" w:color="auto"/>
        <w:bottom w:val="none" w:sz="0" w:space="0" w:color="auto"/>
        <w:right w:val="none" w:sz="0" w:space="0" w:color="auto"/>
      </w:divBdr>
    </w:div>
    <w:div w:id="1624723514">
      <w:bodyDiv w:val="1"/>
      <w:marLeft w:val="0"/>
      <w:marRight w:val="0"/>
      <w:marTop w:val="0"/>
      <w:marBottom w:val="0"/>
      <w:divBdr>
        <w:top w:val="none" w:sz="0" w:space="0" w:color="auto"/>
        <w:left w:val="none" w:sz="0" w:space="0" w:color="auto"/>
        <w:bottom w:val="none" w:sz="0" w:space="0" w:color="auto"/>
        <w:right w:val="none" w:sz="0" w:space="0" w:color="auto"/>
      </w:divBdr>
    </w:div>
    <w:div w:id="1628775944">
      <w:bodyDiv w:val="1"/>
      <w:marLeft w:val="0"/>
      <w:marRight w:val="0"/>
      <w:marTop w:val="0"/>
      <w:marBottom w:val="0"/>
      <w:divBdr>
        <w:top w:val="none" w:sz="0" w:space="0" w:color="auto"/>
        <w:left w:val="none" w:sz="0" w:space="0" w:color="auto"/>
        <w:bottom w:val="none" w:sz="0" w:space="0" w:color="auto"/>
        <w:right w:val="none" w:sz="0" w:space="0" w:color="auto"/>
      </w:divBdr>
    </w:div>
    <w:div w:id="1630166796">
      <w:bodyDiv w:val="1"/>
      <w:marLeft w:val="0"/>
      <w:marRight w:val="0"/>
      <w:marTop w:val="0"/>
      <w:marBottom w:val="0"/>
      <w:divBdr>
        <w:top w:val="none" w:sz="0" w:space="0" w:color="auto"/>
        <w:left w:val="none" w:sz="0" w:space="0" w:color="auto"/>
        <w:bottom w:val="none" w:sz="0" w:space="0" w:color="auto"/>
        <w:right w:val="none" w:sz="0" w:space="0" w:color="auto"/>
      </w:divBdr>
    </w:div>
    <w:div w:id="1631935327">
      <w:bodyDiv w:val="1"/>
      <w:marLeft w:val="0"/>
      <w:marRight w:val="0"/>
      <w:marTop w:val="0"/>
      <w:marBottom w:val="0"/>
      <w:divBdr>
        <w:top w:val="none" w:sz="0" w:space="0" w:color="auto"/>
        <w:left w:val="none" w:sz="0" w:space="0" w:color="auto"/>
        <w:bottom w:val="none" w:sz="0" w:space="0" w:color="auto"/>
        <w:right w:val="none" w:sz="0" w:space="0" w:color="auto"/>
      </w:divBdr>
    </w:div>
    <w:div w:id="1646742874">
      <w:bodyDiv w:val="1"/>
      <w:marLeft w:val="0"/>
      <w:marRight w:val="0"/>
      <w:marTop w:val="0"/>
      <w:marBottom w:val="0"/>
      <w:divBdr>
        <w:top w:val="none" w:sz="0" w:space="0" w:color="auto"/>
        <w:left w:val="none" w:sz="0" w:space="0" w:color="auto"/>
        <w:bottom w:val="none" w:sz="0" w:space="0" w:color="auto"/>
        <w:right w:val="none" w:sz="0" w:space="0" w:color="auto"/>
      </w:divBdr>
    </w:div>
    <w:div w:id="1649285694">
      <w:bodyDiv w:val="1"/>
      <w:marLeft w:val="0"/>
      <w:marRight w:val="0"/>
      <w:marTop w:val="0"/>
      <w:marBottom w:val="0"/>
      <w:divBdr>
        <w:top w:val="none" w:sz="0" w:space="0" w:color="auto"/>
        <w:left w:val="none" w:sz="0" w:space="0" w:color="auto"/>
        <w:bottom w:val="none" w:sz="0" w:space="0" w:color="auto"/>
        <w:right w:val="none" w:sz="0" w:space="0" w:color="auto"/>
      </w:divBdr>
    </w:div>
    <w:div w:id="1662613408">
      <w:bodyDiv w:val="1"/>
      <w:marLeft w:val="0"/>
      <w:marRight w:val="0"/>
      <w:marTop w:val="0"/>
      <w:marBottom w:val="0"/>
      <w:divBdr>
        <w:top w:val="none" w:sz="0" w:space="0" w:color="auto"/>
        <w:left w:val="none" w:sz="0" w:space="0" w:color="auto"/>
        <w:bottom w:val="none" w:sz="0" w:space="0" w:color="auto"/>
        <w:right w:val="none" w:sz="0" w:space="0" w:color="auto"/>
      </w:divBdr>
    </w:div>
    <w:div w:id="1675959643">
      <w:bodyDiv w:val="1"/>
      <w:marLeft w:val="0"/>
      <w:marRight w:val="0"/>
      <w:marTop w:val="0"/>
      <w:marBottom w:val="0"/>
      <w:divBdr>
        <w:top w:val="none" w:sz="0" w:space="0" w:color="auto"/>
        <w:left w:val="none" w:sz="0" w:space="0" w:color="auto"/>
        <w:bottom w:val="none" w:sz="0" w:space="0" w:color="auto"/>
        <w:right w:val="none" w:sz="0" w:space="0" w:color="auto"/>
      </w:divBdr>
    </w:div>
    <w:div w:id="1679844238">
      <w:bodyDiv w:val="1"/>
      <w:marLeft w:val="0"/>
      <w:marRight w:val="0"/>
      <w:marTop w:val="0"/>
      <w:marBottom w:val="0"/>
      <w:divBdr>
        <w:top w:val="none" w:sz="0" w:space="0" w:color="auto"/>
        <w:left w:val="none" w:sz="0" w:space="0" w:color="auto"/>
        <w:bottom w:val="none" w:sz="0" w:space="0" w:color="auto"/>
        <w:right w:val="none" w:sz="0" w:space="0" w:color="auto"/>
      </w:divBdr>
    </w:div>
    <w:div w:id="1687630994">
      <w:bodyDiv w:val="1"/>
      <w:marLeft w:val="0"/>
      <w:marRight w:val="0"/>
      <w:marTop w:val="0"/>
      <w:marBottom w:val="0"/>
      <w:divBdr>
        <w:top w:val="none" w:sz="0" w:space="0" w:color="auto"/>
        <w:left w:val="none" w:sz="0" w:space="0" w:color="auto"/>
        <w:bottom w:val="none" w:sz="0" w:space="0" w:color="auto"/>
        <w:right w:val="none" w:sz="0" w:space="0" w:color="auto"/>
      </w:divBdr>
    </w:div>
    <w:div w:id="1689482171">
      <w:bodyDiv w:val="1"/>
      <w:marLeft w:val="0"/>
      <w:marRight w:val="0"/>
      <w:marTop w:val="0"/>
      <w:marBottom w:val="0"/>
      <w:divBdr>
        <w:top w:val="none" w:sz="0" w:space="0" w:color="auto"/>
        <w:left w:val="none" w:sz="0" w:space="0" w:color="auto"/>
        <w:bottom w:val="none" w:sz="0" w:space="0" w:color="auto"/>
        <w:right w:val="none" w:sz="0" w:space="0" w:color="auto"/>
      </w:divBdr>
    </w:div>
    <w:div w:id="1694259436">
      <w:bodyDiv w:val="1"/>
      <w:marLeft w:val="0"/>
      <w:marRight w:val="0"/>
      <w:marTop w:val="0"/>
      <w:marBottom w:val="0"/>
      <w:divBdr>
        <w:top w:val="none" w:sz="0" w:space="0" w:color="auto"/>
        <w:left w:val="none" w:sz="0" w:space="0" w:color="auto"/>
        <w:bottom w:val="none" w:sz="0" w:space="0" w:color="auto"/>
        <w:right w:val="none" w:sz="0" w:space="0" w:color="auto"/>
      </w:divBdr>
    </w:div>
    <w:div w:id="1696153260">
      <w:bodyDiv w:val="1"/>
      <w:marLeft w:val="0"/>
      <w:marRight w:val="0"/>
      <w:marTop w:val="0"/>
      <w:marBottom w:val="0"/>
      <w:divBdr>
        <w:top w:val="none" w:sz="0" w:space="0" w:color="auto"/>
        <w:left w:val="none" w:sz="0" w:space="0" w:color="auto"/>
        <w:bottom w:val="none" w:sz="0" w:space="0" w:color="auto"/>
        <w:right w:val="none" w:sz="0" w:space="0" w:color="auto"/>
      </w:divBdr>
    </w:div>
    <w:div w:id="1699577582">
      <w:bodyDiv w:val="1"/>
      <w:marLeft w:val="0"/>
      <w:marRight w:val="0"/>
      <w:marTop w:val="0"/>
      <w:marBottom w:val="0"/>
      <w:divBdr>
        <w:top w:val="none" w:sz="0" w:space="0" w:color="auto"/>
        <w:left w:val="none" w:sz="0" w:space="0" w:color="auto"/>
        <w:bottom w:val="none" w:sz="0" w:space="0" w:color="auto"/>
        <w:right w:val="none" w:sz="0" w:space="0" w:color="auto"/>
      </w:divBdr>
    </w:div>
    <w:div w:id="1717658204">
      <w:bodyDiv w:val="1"/>
      <w:marLeft w:val="0"/>
      <w:marRight w:val="0"/>
      <w:marTop w:val="0"/>
      <w:marBottom w:val="0"/>
      <w:divBdr>
        <w:top w:val="none" w:sz="0" w:space="0" w:color="auto"/>
        <w:left w:val="none" w:sz="0" w:space="0" w:color="auto"/>
        <w:bottom w:val="none" w:sz="0" w:space="0" w:color="auto"/>
        <w:right w:val="none" w:sz="0" w:space="0" w:color="auto"/>
      </w:divBdr>
    </w:div>
    <w:div w:id="1719086551">
      <w:bodyDiv w:val="1"/>
      <w:marLeft w:val="0"/>
      <w:marRight w:val="0"/>
      <w:marTop w:val="0"/>
      <w:marBottom w:val="0"/>
      <w:divBdr>
        <w:top w:val="none" w:sz="0" w:space="0" w:color="auto"/>
        <w:left w:val="none" w:sz="0" w:space="0" w:color="auto"/>
        <w:bottom w:val="none" w:sz="0" w:space="0" w:color="auto"/>
        <w:right w:val="none" w:sz="0" w:space="0" w:color="auto"/>
      </w:divBdr>
    </w:div>
    <w:div w:id="1733384589">
      <w:bodyDiv w:val="1"/>
      <w:marLeft w:val="0"/>
      <w:marRight w:val="0"/>
      <w:marTop w:val="0"/>
      <w:marBottom w:val="0"/>
      <w:divBdr>
        <w:top w:val="none" w:sz="0" w:space="0" w:color="auto"/>
        <w:left w:val="none" w:sz="0" w:space="0" w:color="auto"/>
        <w:bottom w:val="none" w:sz="0" w:space="0" w:color="auto"/>
        <w:right w:val="none" w:sz="0" w:space="0" w:color="auto"/>
      </w:divBdr>
    </w:div>
    <w:div w:id="1734422785">
      <w:bodyDiv w:val="1"/>
      <w:marLeft w:val="0"/>
      <w:marRight w:val="0"/>
      <w:marTop w:val="0"/>
      <w:marBottom w:val="0"/>
      <w:divBdr>
        <w:top w:val="none" w:sz="0" w:space="0" w:color="auto"/>
        <w:left w:val="none" w:sz="0" w:space="0" w:color="auto"/>
        <w:bottom w:val="none" w:sz="0" w:space="0" w:color="auto"/>
        <w:right w:val="none" w:sz="0" w:space="0" w:color="auto"/>
      </w:divBdr>
    </w:div>
    <w:div w:id="1741169625">
      <w:bodyDiv w:val="1"/>
      <w:marLeft w:val="0"/>
      <w:marRight w:val="0"/>
      <w:marTop w:val="0"/>
      <w:marBottom w:val="0"/>
      <w:divBdr>
        <w:top w:val="none" w:sz="0" w:space="0" w:color="auto"/>
        <w:left w:val="none" w:sz="0" w:space="0" w:color="auto"/>
        <w:bottom w:val="none" w:sz="0" w:space="0" w:color="auto"/>
        <w:right w:val="none" w:sz="0" w:space="0" w:color="auto"/>
      </w:divBdr>
    </w:div>
    <w:div w:id="1746996544">
      <w:bodyDiv w:val="1"/>
      <w:marLeft w:val="0"/>
      <w:marRight w:val="0"/>
      <w:marTop w:val="0"/>
      <w:marBottom w:val="0"/>
      <w:divBdr>
        <w:top w:val="none" w:sz="0" w:space="0" w:color="auto"/>
        <w:left w:val="none" w:sz="0" w:space="0" w:color="auto"/>
        <w:bottom w:val="none" w:sz="0" w:space="0" w:color="auto"/>
        <w:right w:val="none" w:sz="0" w:space="0" w:color="auto"/>
      </w:divBdr>
    </w:div>
    <w:div w:id="1753963260">
      <w:bodyDiv w:val="1"/>
      <w:marLeft w:val="0"/>
      <w:marRight w:val="0"/>
      <w:marTop w:val="0"/>
      <w:marBottom w:val="0"/>
      <w:divBdr>
        <w:top w:val="none" w:sz="0" w:space="0" w:color="auto"/>
        <w:left w:val="none" w:sz="0" w:space="0" w:color="auto"/>
        <w:bottom w:val="none" w:sz="0" w:space="0" w:color="auto"/>
        <w:right w:val="none" w:sz="0" w:space="0" w:color="auto"/>
      </w:divBdr>
    </w:div>
    <w:div w:id="1755010615">
      <w:bodyDiv w:val="1"/>
      <w:marLeft w:val="0"/>
      <w:marRight w:val="0"/>
      <w:marTop w:val="0"/>
      <w:marBottom w:val="0"/>
      <w:divBdr>
        <w:top w:val="none" w:sz="0" w:space="0" w:color="auto"/>
        <w:left w:val="none" w:sz="0" w:space="0" w:color="auto"/>
        <w:bottom w:val="none" w:sz="0" w:space="0" w:color="auto"/>
        <w:right w:val="none" w:sz="0" w:space="0" w:color="auto"/>
      </w:divBdr>
    </w:div>
    <w:div w:id="1758550921">
      <w:bodyDiv w:val="1"/>
      <w:marLeft w:val="0"/>
      <w:marRight w:val="0"/>
      <w:marTop w:val="0"/>
      <w:marBottom w:val="0"/>
      <w:divBdr>
        <w:top w:val="none" w:sz="0" w:space="0" w:color="auto"/>
        <w:left w:val="none" w:sz="0" w:space="0" w:color="auto"/>
        <w:bottom w:val="none" w:sz="0" w:space="0" w:color="auto"/>
        <w:right w:val="none" w:sz="0" w:space="0" w:color="auto"/>
      </w:divBdr>
    </w:div>
    <w:div w:id="1776557068">
      <w:bodyDiv w:val="1"/>
      <w:marLeft w:val="0"/>
      <w:marRight w:val="0"/>
      <w:marTop w:val="0"/>
      <w:marBottom w:val="0"/>
      <w:divBdr>
        <w:top w:val="none" w:sz="0" w:space="0" w:color="auto"/>
        <w:left w:val="none" w:sz="0" w:space="0" w:color="auto"/>
        <w:bottom w:val="none" w:sz="0" w:space="0" w:color="auto"/>
        <w:right w:val="none" w:sz="0" w:space="0" w:color="auto"/>
      </w:divBdr>
    </w:div>
    <w:div w:id="1780484991">
      <w:bodyDiv w:val="1"/>
      <w:marLeft w:val="0"/>
      <w:marRight w:val="0"/>
      <w:marTop w:val="0"/>
      <w:marBottom w:val="0"/>
      <w:divBdr>
        <w:top w:val="none" w:sz="0" w:space="0" w:color="auto"/>
        <w:left w:val="none" w:sz="0" w:space="0" w:color="auto"/>
        <w:bottom w:val="none" w:sz="0" w:space="0" w:color="auto"/>
        <w:right w:val="none" w:sz="0" w:space="0" w:color="auto"/>
      </w:divBdr>
    </w:div>
    <w:div w:id="1780756482">
      <w:bodyDiv w:val="1"/>
      <w:marLeft w:val="0"/>
      <w:marRight w:val="0"/>
      <w:marTop w:val="0"/>
      <w:marBottom w:val="0"/>
      <w:divBdr>
        <w:top w:val="none" w:sz="0" w:space="0" w:color="auto"/>
        <w:left w:val="none" w:sz="0" w:space="0" w:color="auto"/>
        <w:bottom w:val="none" w:sz="0" w:space="0" w:color="auto"/>
        <w:right w:val="none" w:sz="0" w:space="0" w:color="auto"/>
      </w:divBdr>
    </w:div>
    <w:div w:id="1782143243">
      <w:bodyDiv w:val="1"/>
      <w:marLeft w:val="0"/>
      <w:marRight w:val="0"/>
      <w:marTop w:val="0"/>
      <w:marBottom w:val="0"/>
      <w:divBdr>
        <w:top w:val="none" w:sz="0" w:space="0" w:color="auto"/>
        <w:left w:val="none" w:sz="0" w:space="0" w:color="auto"/>
        <w:bottom w:val="none" w:sz="0" w:space="0" w:color="auto"/>
        <w:right w:val="none" w:sz="0" w:space="0" w:color="auto"/>
      </w:divBdr>
    </w:div>
    <w:div w:id="1787429007">
      <w:bodyDiv w:val="1"/>
      <w:marLeft w:val="0"/>
      <w:marRight w:val="0"/>
      <w:marTop w:val="0"/>
      <w:marBottom w:val="0"/>
      <w:divBdr>
        <w:top w:val="none" w:sz="0" w:space="0" w:color="auto"/>
        <w:left w:val="none" w:sz="0" w:space="0" w:color="auto"/>
        <w:bottom w:val="none" w:sz="0" w:space="0" w:color="auto"/>
        <w:right w:val="none" w:sz="0" w:space="0" w:color="auto"/>
      </w:divBdr>
    </w:div>
    <w:div w:id="1793094552">
      <w:bodyDiv w:val="1"/>
      <w:marLeft w:val="0"/>
      <w:marRight w:val="0"/>
      <w:marTop w:val="0"/>
      <w:marBottom w:val="0"/>
      <w:divBdr>
        <w:top w:val="none" w:sz="0" w:space="0" w:color="auto"/>
        <w:left w:val="none" w:sz="0" w:space="0" w:color="auto"/>
        <w:bottom w:val="none" w:sz="0" w:space="0" w:color="auto"/>
        <w:right w:val="none" w:sz="0" w:space="0" w:color="auto"/>
      </w:divBdr>
    </w:div>
    <w:div w:id="1795439648">
      <w:bodyDiv w:val="1"/>
      <w:marLeft w:val="0"/>
      <w:marRight w:val="0"/>
      <w:marTop w:val="0"/>
      <w:marBottom w:val="0"/>
      <w:divBdr>
        <w:top w:val="none" w:sz="0" w:space="0" w:color="auto"/>
        <w:left w:val="none" w:sz="0" w:space="0" w:color="auto"/>
        <w:bottom w:val="none" w:sz="0" w:space="0" w:color="auto"/>
        <w:right w:val="none" w:sz="0" w:space="0" w:color="auto"/>
      </w:divBdr>
    </w:div>
    <w:div w:id="1801803733">
      <w:bodyDiv w:val="1"/>
      <w:marLeft w:val="0"/>
      <w:marRight w:val="0"/>
      <w:marTop w:val="0"/>
      <w:marBottom w:val="0"/>
      <w:divBdr>
        <w:top w:val="none" w:sz="0" w:space="0" w:color="auto"/>
        <w:left w:val="none" w:sz="0" w:space="0" w:color="auto"/>
        <w:bottom w:val="none" w:sz="0" w:space="0" w:color="auto"/>
        <w:right w:val="none" w:sz="0" w:space="0" w:color="auto"/>
      </w:divBdr>
    </w:div>
    <w:div w:id="1804496290">
      <w:bodyDiv w:val="1"/>
      <w:marLeft w:val="0"/>
      <w:marRight w:val="0"/>
      <w:marTop w:val="0"/>
      <w:marBottom w:val="0"/>
      <w:divBdr>
        <w:top w:val="none" w:sz="0" w:space="0" w:color="auto"/>
        <w:left w:val="none" w:sz="0" w:space="0" w:color="auto"/>
        <w:bottom w:val="none" w:sz="0" w:space="0" w:color="auto"/>
        <w:right w:val="none" w:sz="0" w:space="0" w:color="auto"/>
      </w:divBdr>
    </w:div>
    <w:div w:id="1805734989">
      <w:bodyDiv w:val="1"/>
      <w:marLeft w:val="0"/>
      <w:marRight w:val="0"/>
      <w:marTop w:val="0"/>
      <w:marBottom w:val="0"/>
      <w:divBdr>
        <w:top w:val="none" w:sz="0" w:space="0" w:color="auto"/>
        <w:left w:val="none" w:sz="0" w:space="0" w:color="auto"/>
        <w:bottom w:val="none" w:sz="0" w:space="0" w:color="auto"/>
        <w:right w:val="none" w:sz="0" w:space="0" w:color="auto"/>
      </w:divBdr>
    </w:div>
    <w:div w:id="1814447144">
      <w:bodyDiv w:val="1"/>
      <w:marLeft w:val="0"/>
      <w:marRight w:val="0"/>
      <w:marTop w:val="0"/>
      <w:marBottom w:val="0"/>
      <w:divBdr>
        <w:top w:val="none" w:sz="0" w:space="0" w:color="auto"/>
        <w:left w:val="none" w:sz="0" w:space="0" w:color="auto"/>
        <w:bottom w:val="none" w:sz="0" w:space="0" w:color="auto"/>
        <w:right w:val="none" w:sz="0" w:space="0" w:color="auto"/>
      </w:divBdr>
    </w:div>
    <w:div w:id="1834563507">
      <w:bodyDiv w:val="1"/>
      <w:marLeft w:val="0"/>
      <w:marRight w:val="0"/>
      <w:marTop w:val="0"/>
      <w:marBottom w:val="0"/>
      <w:divBdr>
        <w:top w:val="none" w:sz="0" w:space="0" w:color="auto"/>
        <w:left w:val="none" w:sz="0" w:space="0" w:color="auto"/>
        <w:bottom w:val="none" w:sz="0" w:space="0" w:color="auto"/>
        <w:right w:val="none" w:sz="0" w:space="0" w:color="auto"/>
      </w:divBdr>
    </w:div>
    <w:div w:id="1835367372">
      <w:bodyDiv w:val="1"/>
      <w:marLeft w:val="0"/>
      <w:marRight w:val="0"/>
      <w:marTop w:val="0"/>
      <w:marBottom w:val="0"/>
      <w:divBdr>
        <w:top w:val="none" w:sz="0" w:space="0" w:color="auto"/>
        <w:left w:val="none" w:sz="0" w:space="0" w:color="auto"/>
        <w:bottom w:val="none" w:sz="0" w:space="0" w:color="auto"/>
        <w:right w:val="none" w:sz="0" w:space="0" w:color="auto"/>
      </w:divBdr>
    </w:div>
    <w:div w:id="1857307479">
      <w:bodyDiv w:val="1"/>
      <w:marLeft w:val="0"/>
      <w:marRight w:val="0"/>
      <w:marTop w:val="0"/>
      <w:marBottom w:val="0"/>
      <w:divBdr>
        <w:top w:val="none" w:sz="0" w:space="0" w:color="auto"/>
        <w:left w:val="none" w:sz="0" w:space="0" w:color="auto"/>
        <w:bottom w:val="none" w:sz="0" w:space="0" w:color="auto"/>
        <w:right w:val="none" w:sz="0" w:space="0" w:color="auto"/>
      </w:divBdr>
    </w:div>
    <w:div w:id="1858690179">
      <w:bodyDiv w:val="1"/>
      <w:marLeft w:val="0"/>
      <w:marRight w:val="0"/>
      <w:marTop w:val="0"/>
      <w:marBottom w:val="0"/>
      <w:divBdr>
        <w:top w:val="none" w:sz="0" w:space="0" w:color="auto"/>
        <w:left w:val="none" w:sz="0" w:space="0" w:color="auto"/>
        <w:bottom w:val="none" w:sz="0" w:space="0" w:color="auto"/>
        <w:right w:val="none" w:sz="0" w:space="0" w:color="auto"/>
      </w:divBdr>
    </w:div>
    <w:div w:id="1862696879">
      <w:bodyDiv w:val="1"/>
      <w:marLeft w:val="0"/>
      <w:marRight w:val="0"/>
      <w:marTop w:val="0"/>
      <w:marBottom w:val="0"/>
      <w:divBdr>
        <w:top w:val="none" w:sz="0" w:space="0" w:color="auto"/>
        <w:left w:val="none" w:sz="0" w:space="0" w:color="auto"/>
        <w:bottom w:val="none" w:sz="0" w:space="0" w:color="auto"/>
        <w:right w:val="none" w:sz="0" w:space="0" w:color="auto"/>
      </w:divBdr>
    </w:div>
    <w:div w:id="1863594791">
      <w:bodyDiv w:val="1"/>
      <w:marLeft w:val="0"/>
      <w:marRight w:val="0"/>
      <w:marTop w:val="0"/>
      <w:marBottom w:val="0"/>
      <w:divBdr>
        <w:top w:val="none" w:sz="0" w:space="0" w:color="auto"/>
        <w:left w:val="none" w:sz="0" w:space="0" w:color="auto"/>
        <w:bottom w:val="none" w:sz="0" w:space="0" w:color="auto"/>
        <w:right w:val="none" w:sz="0" w:space="0" w:color="auto"/>
      </w:divBdr>
    </w:div>
    <w:div w:id="1865165032">
      <w:bodyDiv w:val="1"/>
      <w:marLeft w:val="0"/>
      <w:marRight w:val="0"/>
      <w:marTop w:val="0"/>
      <w:marBottom w:val="0"/>
      <w:divBdr>
        <w:top w:val="none" w:sz="0" w:space="0" w:color="auto"/>
        <w:left w:val="none" w:sz="0" w:space="0" w:color="auto"/>
        <w:bottom w:val="none" w:sz="0" w:space="0" w:color="auto"/>
        <w:right w:val="none" w:sz="0" w:space="0" w:color="auto"/>
      </w:divBdr>
    </w:div>
    <w:div w:id="1879774137">
      <w:bodyDiv w:val="1"/>
      <w:marLeft w:val="0"/>
      <w:marRight w:val="0"/>
      <w:marTop w:val="0"/>
      <w:marBottom w:val="0"/>
      <w:divBdr>
        <w:top w:val="none" w:sz="0" w:space="0" w:color="auto"/>
        <w:left w:val="none" w:sz="0" w:space="0" w:color="auto"/>
        <w:bottom w:val="none" w:sz="0" w:space="0" w:color="auto"/>
        <w:right w:val="none" w:sz="0" w:space="0" w:color="auto"/>
      </w:divBdr>
    </w:div>
    <w:div w:id="1889799756">
      <w:bodyDiv w:val="1"/>
      <w:marLeft w:val="0"/>
      <w:marRight w:val="0"/>
      <w:marTop w:val="0"/>
      <w:marBottom w:val="0"/>
      <w:divBdr>
        <w:top w:val="none" w:sz="0" w:space="0" w:color="auto"/>
        <w:left w:val="none" w:sz="0" w:space="0" w:color="auto"/>
        <w:bottom w:val="none" w:sz="0" w:space="0" w:color="auto"/>
        <w:right w:val="none" w:sz="0" w:space="0" w:color="auto"/>
      </w:divBdr>
    </w:div>
    <w:div w:id="1894460976">
      <w:bodyDiv w:val="1"/>
      <w:marLeft w:val="0"/>
      <w:marRight w:val="0"/>
      <w:marTop w:val="0"/>
      <w:marBottom w:val="0"/>
      <w:divBdr>
        <w:top w:val="none" w:sz="0" w:space="0" w:color="auto"/>
        <w:left w:val="none" w:sz="0" w:space="0" w:color="auto"/>
        <w:bottom w:val="none" w:sz="0" w:space="0" w:color="auto"/>
        <w:right w:val="none" w:sz="0" w:space="0" w:color="auto"/>
      </w:divBdr>
    </w:div>
    <w:div w:id="1894654396">
      <w:bodyDiv w:val="1"/>
      <w:marLeft w:val="0"/>
      <w:marRight w:val="0"/>
      <w:marTop w:val="0"/>
      <w:marBottom w:val="0"/>
      <w:divBdr>
        <w:top w:val="none" w:sz="0" w:space="0" w:color="auto"/>
        <w:left w:val="none" w:sz="0" w:space="0" w:color="auto"/>
        <w:bottom w:val="none" w:sz="0" w:space="0" w:color="auto"/>
        <w:right w:val="none" w:sz="0" w:space="0" w:color="auto"/>
      </w:divBdr>
    </w:div>
    <w:div w:id="1895043415">
      <w:bodyDiv w:val="1"/>
      <w:marLeft w:val="0"/>
      <w:marRight w:val="0"/>
      <w:marTop w:val="0"/>
      <w:marBottom w:val="0"/>
      <w:divBdr>
        <w:top w:val="none" w:sz="0" w:space="0" w:color="auto"/>
        <w:left w:val="none" w:sz="0" w:space="0" w:color="auto"/>
        <w:bottom w:val="none" w:sz="0" w:space="0" w:color="auto"/>
        <w:right w:val="none" w:sz="0" w:space="0" w:color="auto"/>
      </w:divBdr>
    </w:div>
    <w:div w:id="1902982806">
      <w:bodyDiv w:val="1"/>
      <w:marLeft w:val="0"/>
      <w:marRight w:val="0"/>
      <w:marTop w:val="0"/>
      <w:marBottom w:val="0"/>
      <w:divBdr>
        <w:top w:val="none" w:sz="0" w:space="0" w:color="auto"/>
        <w:left w:val="none" w:sz="0" w:space="0" w:color="auto"/>
        <w:bottom w:val="none" w:sz="0" w:space="0" w:color="auto"/>
        <w:right w:val="none" w:sz="0" w:space="0" w:color="auto"/>
      </w:divBdr>
    </w:div>
    <w:div w:id="1909732747">
      <w:bodyDiv w:val="1"/>
      <w:marLeft w:val="0"/>
      <w:marRight w:val="0"/>
      <w:marTop w:val="0"/>
      <w:marBottom w:val="0"/>
      <w:divBdr>
        <w:top w:val="none" w:sz="0" w:space="0" w:color="auto"/>
        <w:left w:val="none" w:sz="0" w:space="0" w:color="auto"/>
        <w:bottom w:val="none" w:sz="0" w:space="0" w:color="auto"/>
        <w:right w:val="none" w:sz="0" w:space="0" w:color="auto"/>
      </w:divBdr>
    </w:div>
    <w:div w:id="1919710831">
      <w:bodyDiv w:val="1"/>
      <w:marLeft w:val="0"/>
      <w:marRight w:val="0"/>
      <w:marTop w:val="0"/>
      <w:marBottom w:val="0"/>
      <w:divBdr>
        <w:top w:val="none" w:sz="0" w:space="0" w:color="auto"/>
        <w:left w:val="none" w:sz="0" w:space="0" w:color="auto"/>
        <w:bottom w:val="none" w:sz="0" w:space="0" w:color="auto"/>
        <w:right w:val="none" w:sz="0" w:space="0" w:color="auto"/>
      </w:divBdr>
    </w:div>
    <w:div w:id="1929728775">
      <w:bodyDiv w:val="1"/>
      <w:marLeft w:val="0"/>
      <w:marRight w:val="0"/>
      <w:marTop w:val="0"/>
      <w:marBottom w:val="0"/>
      <w:divBdr>
        <w:top w:val="none" w:sz="0" w:space="0" w:color="auto"/>
        <w:left w:val="none" w:sz="0" w:space="0" w:color="auto"/>
        <w:bottom w:val="none" w:sz="0" w:space="0" w:color="auto"/>
        <w:right w:val="none" w:sz="0" w:space="0" w:color="auto"/>
      </w:divBdr>
    </w:div>
    <w:div w:id="1944606530">
      <w:bodyDiv w:val="1"/>
      <w:marLeft w:val="0"/>
      <w:marRight w:val="0"/>
      <w:marTop w:val="0"/>
      <w:marBottom w:val="0"/>
      <w:divBdr>
        <w:top w:val="none" w:sz="0" w:space="0" w:color="auto"/>
        <w:left w:val="none" w:sz="0" w:space="0" w:color="auto"/>
        <w:bottom w:val="none" w:sz="0" w:space="0" w:color="auto"/>
        <w:right w:val="none" w:sz="0" w:space="0" w:color="auto"/>
      </w:divBdr>
    </w:div>
    <w:div w:id="1987783330">
      <w:bodyDiv w:val="1"/>
      <w:marLeft w:val="0"/>
      <w:marRight w:val="0"/>
      <w:marTop w:val="0"/>
      <w:marBottom w:val="0"/>
      <w:divBdr>
        <w:top w:val="none" w:sz="0" w:space="0" w:color="auto"/>
        <w:left w:val="none" w:sz="0" w:space="0" w:color="auto"/>
        <w:bottom w:val="none" w:sz="0" w:space="0" w:color="auto"/>
        <w:right w:val="none" w:sz="0" w:space="0" w:color="auto"/>
      </w:divBdr>
    </w:div>
    <w:div w:id="2004895733">
      <w:bodyDiv w:val="1"/>
      <w:marLeft w:val="0"/>
      <w:marRight w:val="0"/>
      <w:marTop w:val="0"/>
      <w:marBottom w:val="0"/>
      <w:divBdr>
        <w:top w:val="none" w:sz="0" w:space="0" w:color="auto"/>
        <w:left w:val="none" w:sz="0" w:space="0" w:color="auto"/>
        <w:bottom w:val="none" w:sz="0" w:space="0" w:color="auto"/>
        <w:right w:val="none" w:sz="0" w:space="0" w:color="auto"/>
      </w:divBdr>
    </w:div>
    <w:div w:id="2008630737">
      <w:bodyDiv w:val="1"/>
      <w:marLeft w:val="0"/>
      <w:marRight w:val="0"/>
      <w:marTop w:val="0"/>
      <w:marBottom w:val="0"/>
      <w:divBdr>
        <w:top w:val="none" w:sz="0" w:space="0" w:color="auto"/>
        <w:left w:val="none" w:sz="0" w:space="0" w:color="auto"/>
        <w:bottom w:val="none" w:sz="0" w:space="0" w:color="auto"/>
        <w:right w:val="none" w:sz="0" w:space="0" w:color="auto"/>
      </w:divBdr>
    </w:div>
    <w:div w:id="2023315141">
      <w:bodyDiv w:val="1"/>
      <w:marLeft w:val="0"/>
      <w:marRight w:val="0"/>
      <w:marTop w:val="0"/>
      <w:marBottom w:val="0"/>
      <w:divBdr>
        <w:top w:val="none" w:sz="0" w:space="0" w:color="auto"/>
        <w:left w:val="none" w:sz="0" w:space="0" w:color="auto"/>
        <w:bottom w:val="none" w:sz="0" w:space="0" w:color="auto"/>
        <w:right w:val="none" w:sz="0" w:space="0" w:color="auto"/>
      </w:divBdr>
    </w:div>
    <w:div w:id="2024629923">
      <w:bodyDiv w:val="1"/>
      <w:marLeft w:val="0"/>
      <w:marRight w:val="0"/>
      <w:marTop w:val="0"/>
      <w:marBottom w:val="0"/>
      <w:divBdr>
        <w:top w:val="none" w:sz="0" w:space="0" w:color="auto"/>
        <w:left w:val="none" w:sz="0" w:space="0" w:color="auto"/>
        <w:bottom w:val="none" w:sz="0" w:space="0" w:color="auto"/>
        <w:right w:val="none" w:sz="0" w:space="0" w:color="auto"/>
      </w:divBdr>
    </w:div>
    <w:div w:id="2025667643">
      <w:bodyDiv w:val="1"/>
      <w:marLeft w:val="0"/>
      <w:marRight w:val="0"/>
      <w:marTop w:val="0"/>
      <w:marBottom w:val="0"/>
      <w:divBdr>
        <w:top w:val="none" w:sz="0" w:space="0" w:color="auto"/>
        <w:left w:val="none" w:sz="0" w:space="0" w:color="auto"/>
        <w:bottom w:val="none" w:sz="0" w:space="0" w:color="auto"/>
        <w:right w:val="none" w:sz="0" w:space="0" w:color="auto"/>
      </w:divBdr>
    </w:div>
    <w:div w:id="2030330718">
      <w:bodyDiv w:val="1"/>
      <w:marLeft w:val="0"/>
      <w:marRight w:val="0"/>
      <w:marTop w:val="0"/>
      <w:marBottom w:val="0"/>
      <w:divBdr>
        <w:top w:val="none" w:sz="0" w:space="0" w:color="auto"/>
        <w:left w:val="none" w:sz="0" w:space="0" w:color="auto"/>
        <w:bottom w:val="none" w:sz="0" w:space="0" w:color="auto"/>
        <w:right w:val="none" w:sz="0" w:space="0" w:color="auto"/>
      </w:divBdr>
    </w:div>
    <w:div w:id="2032411066">
      <w:bodyDiv w:val="1"/>
      <w:marLeft w:val="0"/>
      <w:marRight w:val="0"/>
      <w:marTop w:val="0"/>
      <w:marBottom w:val="0"/>
      <w:divBdr>
        <w:top w:val="none" w:sz="0" w:space="0" w:color="auto"/>
        <w:left w:val="none" w:sz="0" w:space="0" w:color="auto"/>
        <w:bottom w:val="none" w:sz="0" w:space="0" w:color="auto"/>
        <w:right w:val="none" w:sz="0" w:space="0" w:color="auto"/>
      </w:divBdr>
    </w:div>
    <w:div w:id="2061662824">
      <w:bodyDiv w:val="1"/>
      <w:marLeft w:val="0"/>
      <w:marRight w:val="0"/>
      <w:marTop w:val="0"/>
      <w:marBottom w:val="0"/>
      <w:divBdr>
        <w:top w:val="none" w:sz="0" w:space="0" w:color="auto"/>
        <w:left w:val="none" w:sz="0" w:space="0" w:color="auto"/>
        <w:bottom w:val="none" w:sz="0" w:space="0" w:color="auto"/>
        <w:right w:val="none" w:sz="0" w:space="0" w:color="auto"/>
      </w:divBdr>
    </w:div>
    <w:div w:id="2067606415">
      <w:bodyDiv w:val="1"/>
      <w:marLeft w:val="0"/>
      <w:marRight w:val="0"/>
      <w:marTop w:val="0"/>
      <w:marBottom w:val="0"/>
      <w:divBdr>
        <w:top w:val="none" w:sz="0" w:space="0" w:color="auto"/>
        <w:left w:val="none" w:sz="0" w:space="0" w:color="auto"/>
        <w:bottom w:val="none" w:sz="0" w:space="0" w:color="auto"/>
        <w:right w:val="none" w:sz="0" w:space="0" w:color="auto"/>
      </w:divBdr>
    </w:div>
    <w:div w:id="2075464994">
      <w:bodyDiv w:val="1"/>
      <w:marLeft w:val="0"/>
      <w:marRight w:val="0"/>
      <w:marTop w:val="0"/>
      <w:marBottom w:val="0"/>
      <w:divBdr>
        <w:top w:val="none" w:sz="0" w:space="0" w:color="auto"/>
        <w:left w:val="none" w:sz="0" w:space="0" w:color="auto"/>
        <w:bottom w:val="none" w:sz="0" w:space="0" w:color="auto"/>
        <w:right w:val="none" w:sz="0" w:space="0" w:color="auto"/>
      </w:divBdr>
    </w:div>
    <w:div w:id="2076933880">
      <w:bodyDiv w:val="1"/>
      <w:marLeft w:val="0"/>
      <w:marRight w:val="0"/>
      <w:marTop w:val="0"/>
      <w:marBottom w:val="0"/>
      <w:divBdr>
        <w:top w:val="none" w:sz="0" w:space="0" w:color="auto"/>
        <w:left w:val="none" w:sz="0" w:space="0" w:color="auto"/>
        <w:bottom w:val="none" w:sz="0" w:space="0" w:color="auto"/>
        <w:right w:val="none" w:sz="0" w:space="0" w:color="auto"/>
      </w:divBdr>
    </w:div>
    <w:div w:id="2083332429">
      <w:bodyDiv w:val="1"/>
      <w:marLeft w:val="0"/>
      <w:marRight w:val="0"/>
      <w:marTop w:val="0"/>
      <w:marBottom w:val="0"/>
      <w:divBdr>
        <w:top w:val="none" w:sz="0" w:space="0" w:color="auto"/>
        <w:left w:val="none" w:sz="0" w:space="0" w:color="auto"/>
        <w:bottom w:val="none" w:sz="0" w:space="0" w:color="auto"/>
        <w:right w:val="none" w:sz="0" w:space="0" w:color="auto"/>
      </w:divBdr>
    </w:div>
    <w:div w:id="2083866218">
      <w:bodyDiv w:val="1"/>
      <w:marLeft w:val="0"/>
      <w:marRight w:val="0"/>
      <w:marTop w:val="0"/>
      <w:marBottom w:val="0"/>
      <w:divBdr>
        <w:top w:val="none" w:sz="0" w:space="0" w:color="auto"/>
        <w:left w:val="none" w:sz="0" w:space="0" w:color="auto"/>
        <w:bottom w:val="none" w:sz="0" w:space="0" w:color="auto"/>
        <w:right w:val="none" w:sz="0" w:space="0" w:color="auto"/>
      </w:divBdr>
    </w:div>
    <w:div w:id="2093158463">
      <w:bodyDiv w:val="1"/>
      <w:marLeft w:val="0"/>
      <w:marRight w:val="0"/>
      <w:marTop w:val="0"/>
      <w:marBottom w:val="0"/>
      <w:divBdr>
        <w:top w:val="none" w:sz="0" w:space="0" w:color="auto"/>
        <w:left w:val="none" w:sz="0" w:space="0" w:color="auto"/>
        <w:bottom w:val="none" w:sz="0" w:space="0" w:color="auto"/>
        <w:right w:val="none" w:sz="0" w:space="0" w:color="auto"/>
      </w:divBdr>
    </w:div>
    <w:div w:id="2093700621">
      <w:bodyDiv w:val="1"/>
      <w:marLeft w:val="0"/>
      <w:marRight w:val="0"/>
      <w:marTop w:val="0"/>
      <w:marBottom w:val="0"/>
      <w:divBdr>
        <w:top w:val="none" w:sz="0" w:space="0" w:color="auto"/>
        <w:left w:val="none" w:sz="0" w:space="0" w:color="auto"/>
        <w:bottom w:val="none" w:sz="0" w:space="0" w:color="auto"/>
        <w:right w:val="none" w:sz="0" w:space="0" w:color="auto"/>
      </w:divBdr>
    </w:div>
    <w:div w:id="2117290567">
      <w:bodyDiv w:val="1"/>
      <w:marLeft w:val="0"/>
      <w:marRight w:val="0"/>
      <w:marTop w:val="0"/>
      <w:marBottom w:val="0"/>
      <w:divBdr>
        <w:top w:val="none" w:sz="0" w:space="0" w:color="auto"/>
        <w:left w:val="none" w:sz="0" w:space="0" w:color="auto"/>
        <w:bottom w:val="none" w:sz="0" w:space="0" w:color="auto"/>
        <w:right w:val="none" w:sz="0" w:space="0" w:color="auto"/>
      </w:divBdr>
    </w:div>
    <w:div w:id="214697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Och15</b:Tag>
    <b:SourceType>JournalArticle</b:SourceType>
    <b:Guid>{2AE2439B-4BB5-48B5-8E3A-4CDFA3D45430}</b:Guid>
    <b:Title>La economía social ¿una alternativa al desempleo?</b:Title>
    <b:Year>2015</b:Year>
    <b:Author>
      <b:Author>
        <b:NameList>
          <b:Person>
            <b:Last>Ochman</b:Last>
            <b:First>Marta</b:First>
          </b:Person>
        </b:NameList>
      </b:Author>
    </b:Author>
    <b:JournalName>Researchgate</b:JournalName>
    <b:Pages>1-12</b:Pages>
    <b:RefOrder>1</b:RefOrder>
  </b:Source>
  <b:Source>
    <b:Tag>Cab13</b:Tag>
    <b:SourceType>JournalArticle</b:SourceType>
    <b:Guid>{69EA7007-6387-4525-B5AE-4B6FDC097B30}</b:Guid>
    <b:Author>
      <b:Author>
        <b:NameList>
          <b:Person>
            <b:Last>Martín-Cabello</b:Last>
            <b:First>Antonio</b:First>
          </b:Person>
        </b:NameList>
      </b:Author>
    </b:Author>
    <b:Title>Sobre los orígenes del proceso de globalización</b:Title>
    <b:JournalName>Methaodos. Revista de Ciencias Sociales</b:JournalName>
    <b:Year>2013</b:Year>
    <b:Pages>7-20</b:Pages>
    <b:Volume>1</b:Volume>
    <b:Issue>1</b:Issue>
    <b:YearAccessed>2019</b:YearAccessed>
    <b:MonthAccessed>Noviembre</b:MonthAccessed>
    <b:DayAccessed>5</b:DayAccessed>
    <b:DOI>10.17502/m.rcs.v1i1.22</b:DOI>
    <b:RefOrder>2</b:RefOrder>
  </b:Source>
  <b:Source>
    <b:Tag>DeP08</b:Tag>
    <b:SourceType>JournalArticle</b:SourceType>
    <b:Guid>{A3197470-F517-450A-A7CB-98103BEA56C4}</b:Guid>
    <b:Author>
      <b:Author>
        <b:NameList>
          <b:Person>
            <b:Last>De Paz Báñez</b:Last>
            <b:First>Manuela A</b:First>
          </b:Person>
        </b:NameList>
      </b:Author>
    </b:Author>
    <b:Title>Globalización y gobernanza. Algo más que la tradicional dicotomia Estado-Mercado.</b:Title>
    <b:JournalName>Revista de Economía Mundial</b:JournalName>
    <b:Year>2008</b:Year>
    <b:Pages>32-339</b:Pages>
    <b:Issue>18</b:Issue>
    <b:YearAccessed>2019</b:YearAccessed>
    <b:MonthAccessed>Octubre</b:MonthAccessed>
    <b:DayAccessed>15</b:DayAccessed>
    <b:DOI>http://www.redalyc.org/articulo.oa?id=86601826</b:DOI>
    <b:RefOrder>3</b:RefOrder>
  </b:Source>
  <b:Source>
    <b:Tag>Cor03</b:Tag>
    <b:SourceType>JournalArticle</b:SourceType>
    <b:Guid>{EBCD4644-E9F2-448B-831D-9F5F8F7EE9CA}</b:Guid>
    <b:Title>Neolibralismo, globalización y pobreza</b:Title>
    <b:JournalName>Estudios Políticos</b:JournalName>
    <b:Year>2003</b:Year>
    <b:Pages>151-167</b:Pages>
    <b:Author>
      <b:Author>
        <b:NameList>
          <b:Person>
            <b:Last>Cortes Rodas</b:Last>
            <b:First>Francisco</b:First>
          </b:Person>
        </b:NameList>
      </b:Author>
    </b:Author>
    <b:City>Medellín</b:City>
    <b:Issue>22</b:Issue>
    <b:YearAccessed>2020</b:YearAccessed>
    <b:MonthAccessed>Enero</b:MonthAccessed>
    <b:DayAccessed>8</b:DayAccessed>
    <b:DOI>https://dialnet.unirioja.es/descarga/articulo/5263760.pdf</b:DOI>
    <b:RefOrder>4</b:RefOrder>
  </b:Source>
  <b:Source>
    <b:Tag>Bec</b:Tag>
    <b:SourceType>Book</b:SourceType>
    <b:Guid>{69520DA8-3CA8-46F1-A842-7F4C7C5C3EDD}</b:Guid>
    <b:Author>
      <b:Author>
        <b:NameList>
          <b:Person>
            <b:Last>Beck</b:Last>
            <b:First>Ulrich</b:First>
          </b:Person>
        </b:NameList>
      </b:Author>
    </b:Author>
    <b:Title>La sociedad del riesgo. Hacia una nueva modernidad.</b:Title>
    <b:JournalName>Oxford polity press</b:JournalName>
    <b:Year>1998</b:Year>
    <b:City>Barcelona</b:City>
    <b:Publisher>Paidés, Ibérica S.A.</b:Publisher>
    <b:CountryRegion>España</b:CountryRegion>
    <b:RefOrder>5</b:RefOrder>
  </b:Source>
  <b:Source>
    <b:Tag>Flo16</b:Tag>
    <b:SourceType>JournalArticle</b:SourceType>
    <b:Guid>{BD9E75D0-80BE-47F9-A7CE-95E2D2960322}</b:Guid>
    <b:Title>La globalización como fenómeno, político y social</b:Title>
    <b:Year>2016</b:Year>
    <b:City>Maracaibo</b:City>
    <b:JournalName>Revista Científica Ciencias Humanas</b:JournalName>
    <b:Pages>26-41</b:Pages>
    <b:Author>
      <b:Author>
        <b:NameList>
          <b:Person>
            <b:Last>Flores</b:Last>
            <b:Middle>Victoria</b:Middle>
            <b:First>María </b:First>
          </b:Person>
        </b:NameList>
      </b:Author>
    </b:Author>
    <b:Volume>12</b:Volume>
    <b:Issue>34</b:Issue>
    <b:YearAccessed>2019</b:YearAccessed>
    <b:MonthAccessed>Noviembre</b:MonthAccessed>
    <b:DayAccessed>24</b:DayAccessed>
    <b:DOI>https://www.redalyc.org/articulo.oa?id=70946593002</b:DOI>
    <b:RefOrder>6</b:RefOrder>
  </b:Source>
  <b:Source>
    <b:Tag>Váz09</b:Tag>
    <b:SourceType>JournalArticle</b:SourceType>
    <b:Guid>{73FD424B-6F72-49F9-B6DA-A5573432518B}</b:Guid>
    <b:Title>Desarrollo local, una estrategia para tiempos de crisis</b:Title>
    <b:JournalName>Universitas Forum</b:JournalName>
    <b:Year>2009</b:Year>
    <b:Pages>1-11</b:Pages>
    <b:Author>
      <b:Author>
        <b:NameList>
          <b:Person>
            <b:Last>Vázquez-Barquero</b:Last>
            <b:First>Antonio</b:First>
          </b:Person>
        </b:NameList>
      </b:Author>
    </b:Author>
    <b:Volume>1</b:Volume>
    <b:Issue>2</b:Issue>
    <b:RefOrder>7</b:RefOrder>
  </b:Source>
  <b:Source>
    <b:Tag>Boi97</b:Tag>
    <b:SourceType>JournalArticle</b:SourceType>
    <b:Guid>{202F0217-9CB0-45D5-BD1E-071632F0EAB9}</b:Guid>
    <b:Title>El vuelo de una cometa. Una metáfora para una teoría del desarrollo territorial.</b:Title>
    <b:Year>1997</b:Year>
    <b:JournalName>Estudios Regionales</b:JournalName>
    <b:Pages>41-79</b:Pages>
    <b:Author>
      <b:Author>
        <b:NameList>
          <b:Person>
            <b:Last>Boisier</b:Last>
            <b:First>Sergio</b:First>
          </b:Person>
        </b:NameList>
      </b:Author>
    </b:Author>
    <b:Volume>48</b:Volume>
    <b:RefOrder>8</b:RefOrder>
  </b:Source>
  <b:Source>
    <b:Tag>Lah00</b:Tag>
    <b:SourceType>JournalArticle</b:SourceType>
    <b:Guid>{0EFE02CA-BF42-4F12-908C-3D3E1BF766B7}</b:Guid>
    <b:Title>Reforma del Estado: un enfoque de políticas públicas</b:Title>
    <b:JournalName>Revista del CLAD Reforma y Democracia</b:JournalName>
    <b:Year>2000</b:Year>
    <b:Pages>1-13</b:Pages>
    <b:Author>
      <b:Author>
        <b:NameList>
          <b:Person>
            <b:Last>Lahera P.</b:Last>
            <b:First>Eugenio</b:First>
          </b:Person>
        </b:NameList>
      </b:Author>
    </b:Author>
    <b:City>Caracas</b:City>
    <b:Volume>16</b:Volume>
    <b:RefOrder>9</b:RefOrder>
  </b:Source>
  <b:Source>
    <b:Tag>Are14</b:Tag>
    <b:SourceType>JournalArticle</b:SourceType>
    <b:Guid>{BE7F0E44-ECFD-4C13-A7BD-1824E8827F0C}</b:Guid>
    <b:Title>¿Uno o varios tipos de gobernanza? Más allá de la gobernanza como moda: la prueba del tránsito organizacional.</b:Title>
    <b:JournalName>Cuadernos De Gobierno Y Administración Pública</b:JournalName>
    <b:Year>2014</b:Year>
    <b:Pages>119-137</b:Pages>
    <b:Author>
      <b:Author>
        <b:NameList>
          <b:Person>
            <b:Last>Arelano Gaul </b:Last>
            <b:First>D.</b:First>
          </b:Person>
        </b:NameList>
      </b:Author>
    </b:Author>
    <b:Volume>1</b:Volume>
    <b:Issue>2</b:Issue>
    <b:YearAccessed>2020</b:YearAccessed>
    <b:MonthAccessed>Enero</b:MonthAccessed>
    <b:DayAccessed>25</b:DayAccessed>
    <b:DOI>https://doi.org/10.5209/rev_CGAP.2014.v1.n2.47538</b:DOI>
    <b:RefOrder>10</b:RefOrder>
  </b:Source>
  <b:Source>
    <b:Tag>Agu14</b:Tag>
    <b:SourceType>JournalArticle</b:SourceType>
    <b:Guid>{0D0EC8C8-96A8-41CB-BC57-7983F1DDF8EA}</b:Guid>
    <b:Title>Las dimensiones y los niveles de la gobernanza</b:Title>
    <b:JournalName>Cuadernos de Gobierno y Administración Pública</b:JournalName>
    <b:Year>2014</b:Year>
    <b:Pages>11-36</b:Pages>
    <b:Author>
      <b:Author>
        <b:NameList>
          <b:Person>
            <b:Last>Aguilar</b:Last>
            <b:Middle>Luis Fernando</b:Middle>
            <b:First>Villanueva</b:First>
          </b:Person>
        </b:NameList>
      </b:Author>
    </b:Author>
    <b:Volume>1</b:Volume>
    <b:Issue>1</b:Issue>
    <b:YearAccessed>2020</b:YearAccessed>
    <b:MonthAccessed>Febrero</b:MonthAccessed>
    <b:DayAccessed>3</b:DayAccessed>
    <b:DOI>http://dx.doi.org/10.5209/rev_CGAP.2014.v1.n1.45156</b:DOI>
    <b:RefOrder>11</b:RefOrder>
  </b:Source>
  <b:Source>
    <b:Tag>Moy09</b:Tag>
    <b:SourceType>Misc</b:SourceType>
    <b:Guid>{506C8D70-0CA9-4CD1-8CEE-8CCC916543CB}</b:Guid>
    <b:Title>Capital social. Gobernanza y desarrollo en áreas rurales.</b:Title>
    <b:Year>2009</b:Year>
    <b:Author>
      <b:Author>
        <b:NameList>
          <b:Person>
            <b:Last>Moyano</b:Last>
            <b:Middle>Eduardo</b:Middle>
            <b:First>Estrada</b:First>
          </b:Person>
        </b:NameList>
      </b:Author>
    </b:Author>
    <b:PublicationTitle>Ponencia presentada en el Foro Internacional de Cooperación de Desarrollo Rural (FICODER)</b:PublicationTitle>
    <b:Month>Junio</b:Month>
    <b:Day>8 al 10</b:Day>
    <b:City>Sevilla</b:City>
    <b:StateProvince>Sevilla</b:StateProvince>
    <b:CountryRegion>España</b:CountryRegion>
    <b:RefOrder>12</b:RefOrder>
  </b:Source>
  <b:Source>
    <b:Tag>Qui17</b:Tag>
    <b:SourceType>JournalArticle</b:SourceType>
    <b:Guid>{7FCBC0FB-9B16-488C-9A19-A2976E5A83C9}</b:Guid>
    <b:Title>Gobernanza y teoría de las organizaciones</b:Title>
    <b:PublicationTitle>Perfiles Latinoamericanos</b:PublicationTitle>
    <b:Year>2017</b:Year>
    <b:Author>
      <b:Author>
        <b:NameList>
          <b:Person>
            <b:Last>Quintero Castellanos</b:Last>
            <b:Middle>E.</b:Middle>
            <b:First>Carlos</b:First>
          </b:Person>
        </b:NameList>
      </b:Author>
    </b:Author>
    <b:JournalName>Perfiles Latinoamericanos</b:JournalName>
    <b:Pages>39-57</b:Pages>
    <b:Volume>25</b:Volume>
    <b:Issue>50</b:Issue>
    <b:YearAccessed>2019</b:YearAccessed>
    <b:MonthAccessed>Octubre</b:MonthAccessed>
    <b:DayAccessed>22</b:DayAccessed>
    <b:URL>http://www.scielo.org.mx/pdf/perlat/v25n50/0188-7653-perlat-25-50-00039.pdf</b:URL>
    <b:RefOrder>13</b:RefOrder>
  </b:Source>
  <b:Source>
    <b:Tag>LeG98</b:Tag>
    <b:SourceType>JournalArticle</b:SourceType>
    <b:Guid>{132D757D-798A-46DB-A76C-A38B9F5B1905}</b:Guid>
    <b:Title>Régulation, gouvernance et territoire</b:Title>
    <b:JournalName>Droit et Societé</b:JournalName>
    <b:Year>1998</b:Year>
    <b:Author>
      <b:Author>
        <b:NameList>
          <b:Person>
            <b:Last>Le Galès</b:Last>
            <b:First>P.</b:First>
          </b:Person>
        </b:NameList>
      </b:Author>
    </b:Author>
    <b:Volume>24</b:Volume>
    <b:URL>http://blogs.sciencespo.fr/rechercherecompositionetat/ files/2010/02/GOUVERNANCE-PLG. Pdf</b:URL>
    <b:RefOrder>14</b:RefOrder>
  </b:Source>
  <b:Source>
    <b:Tag>Ins05</b:Tag>
    <b:SourceType>Misc</b:SourceType>
    <b:Guid>{DB4B5305-7F56-45C9-8E36-4BC9EB5E4587}</b:Guid>
    <b:Title>La gobernanza hoy. 10 textos de referencia</b:Title>
    <b:Year>2005</b:Year>
    <b:Pages>266</b:Pages>
    <b:City>Madrid</b:City>
    <b:Publisher>Instituto Nacional de Administración Pública</b:Publisher>
    <b:URL>https://www.academia.edu/31335414/La_gobernanza_hoy</b:URL>
    <b:StateProvince>Madrid</b:StateProvince>
    <b:CountryRegion>España</b:CountryRegion>
    <b:PublicationTitle>Nuevos desafíos de la teoria de la gobernanza</b:PublicationTitle>
    <b:Author>
      <b:Author>
        <b:Corporate>Instituto Nacional de Administración Pública</b:Corporate>
      </b:Author>
    </b:Author>
    <b:RefOrder>15</b:RefOrder>
  </b:Source>
  <b:Source>
    <b:Tag>Gae08</b:Tag>
    <b:SourceType>JournalArticle</b:SourceType>
    <b:Guid>{620C03B5-8F7F-4426-BC1C-F67981225E59}</b:Guid>
    <b:Title>Aplicaciones de la Responsabilidad Social a la nueva Gestión Pública</b:Title>
    <b:PublicationTitle>Aplicaciones de la Responsabilidad Social a la nueva gestión pública</b:PublicationTitle>
    <b:Year>2008</b:Year>
    <b:Author>
      <b:Author>
        <b:NameList>
          <b:Person>
            <b:Last>Gaete Quezada</b:Last>
            <b:Middle>Andrés</b:Middle>
            <b:First>Ricardo </b:First>
          </b:Person>
        </b:NameList>
      </b:Author>
    </b:Author>
    <b:JournalName>Documentos y Aportes en Administración Pública y Gestión Estatal (DAAPGE)</b:JournalName>
    <b:Pages>35-61</b:Pages>
    <b:Issue>11</b:Issue>
    <b:RefOrder>16</b:RefOrder>
  </b:Source>
  <b:Source>
    <b:Tag>Moy11</b:Tag>
    <b:SourceType>JournalArticle</b:SourceType>
    <b:Guid>{600404C6-45A5-4AAF-974D-62BD6BE6934A}</b:Guid>
    <b:Title>Gobernanza y calidad en la gestión pública</b:Title>
    <b:JournalName>Estudios Gerenciales</b:JournalName>
    <b:Year>2011</b:Year>
    <b:Pages>205-223</b:Pages>
    <b:Author>
      <b:Author>
        <b:NameList>
          <b:Person>
            <b:Last>Moya Estrada</b:Last>
            <b:First>Francisco</b:First>
          </b:Person>
        </b:NameList>
      </b:Author>
    </b:Author>
    <b:Volume>27</b:Volume>
    <b:Issue>120</b:Issue>
    <b:RefOrder>17</b:RefOrder>
  </b:Source>
  <b:Source>
    <b:Tag>UNG20</b:Tag>
    <b:SourceType>InternetSite</b:SourceType>
    <b:Guid>{8D179702-1FEC-40AF-93B0-FDEADCA09CCD}</b:Guid>
    <b:Title>UN GLOBAL COMPACT</b:Title>
    <b:Year>2020</b:Year>
    <b:URL>https://www.unglobalcompact.org/what-is-gc/participants</b:URL>
    <b:RefOrder>18</b:RefOrder>
  </b:Source>
  <b:Source>
    <b:Tag>GRI20</b:Tag>
    <b:SourceType>InternetSite</b:SourceType>
    <b:Guid>{9183F32F-05F7-41C6-9064-8E13539A19F0}</b:Guid>
    <b:Title>GRI STANDARDS DOWNLOAD CENTER</b:Title>
    <b:Year>2020</b:Year>
    <b:URL>https://www.globalreporting.org/standards/gri-standards-translations/gri-standards-spanish-translations-download-center/</b:URL>
    <b:RefOrder>19</b:RefOrder>
  </b:Source>
  <b:Source>
    <b:Tag>Agu16</b:Tag>
    <b:SourceType>BookSection</b:SourceType>
    <b:Guid>{39A90FE4-2BCA-4C4B-90E9-C8F7A7D2EEC5}</b:Guid>
    <b:Title>Gobernanza y gestión pública</b:Title>
    <b:Year>2016</b:Year>
    <b:Author>
      <b:Author>
        <b:NameList>
          <b:Person>
            <b:Last>Aguilar Villanueva</b:Last>
            <b:First>Luis</b:First>
            <b:Middle>F.</b:Middle>
          </b:Person>
        </b:NameList>
      </b:Author>
      <b:BookAuthor>
        <b:NameList>
          <b:Person>
            <b:Last>Aguilar Villanueva</b:Last>
            <b:Middle>F.</b:Middle>
            <b:First>Luis </b:First>
          </b:Person>
        </b:NameList>
      </b:BookAuthor>
    </b:Author>
    <b:BookTitle>Gobernanza y gestión púbica</b:BookTitle>
    <b:Pages>500</b:Pages>
    <b:City>Ciudad de México</b:City>
    <b:Publisher>Fondo de Cultura Económica</b:Publisher>
    <b:CountryRegion>México</b:CountryRegion>
    <b:YearAccessed>2020</b:YearAccessed>
    <b:MonthAccessed>julio</b:MonthAccessed>
    <b:DayAccessed>29</b:DayAccessed>
    <b:RefOrder>20</b:RefOrder>
  </b:Source>
</b:Sources>
</file>

<file path=customXml/itemProps1.xml><?xml version="1.0" encoding="utf-8"?>
<ds:datastoreItem xmlns:ds="http://schemas.openxmlformats.org/officeDocument/2006/customXml" ds:itemID="{652B1956-BB8B-45FA-B979-B45053B59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24</Pages>
  <Words>8181</Words>
  <Characters>45001</Characters>
  <Application>Microsoft Office Word</Application>
  <DocSecurity>0</DocSecurity>
  <Lines>375</Lines>
  <Paragraphs>106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A. Lara</dc:creator>
  <cp:keywords/>
  <dc:description/>
  <cp:lastModifiedBy>Gustavo Toledo</cp:lastModifiedBy>
  <cp:revision>6</cp:revision>
  <cp:lastPrinted>2020-03-22T22:57:00Z</cp:lastPrinted>
  <dcterms:created xsi:type="dcterms:W3CDTF">2020-11-07T01:02:00Z</dcterms:created>
  <dcterms:modified xsi:type="dcterms:W3CDTF">2020-11-09T23:28:00Z</dcterms:modified>
</cp:coreProperties>
</file>